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45C7" w14:textId="77777777" w:rsidR="00375BBB" w:rsidRPr="00375BBB" w:rsidRDefault="00F869D5">
      <w:pPr>
        <w:rPr>
          <w:b/>
          <w:bCs/>
          <w:sz w:val="32"/>
          <w:szCs w:val="24"/>
          <w:lang w:val="en-NZ"/>
        </w:rPr>
      </w:pPr>
      <w:r w:rsidRPr="00375BBB">
        <w:rPr>
          <w:b/>
          <w:bCs/>
          <w:sz w:val="32"/>
          <w:szCs w:val="24"/>
          <w:lang w:val="en-NZ"/>
        </w:rPr>
        <w:t>How to use the PC14 – Decision on Policy 3 map</w:t>
      </w:r>
      <w:r w:rsidR="00375BBB" w:rsidRPr="00375BBB">
        <w:rPr>
          <w:b/>
          <w:bCs/>
          <w:sz w:val="32"/>
          <w:szCs w:val="24"/>
          <w:lang w:val="en-NZ"/>
        </w:rPr>
        <w:t xml:space="preserve"> </w:t>
      </w:r>
    </w:p>
    <w:p w14:paraId="1F3985EF" w14:textId="77777777" w:rsidR="00375BBB" w:rsidRDefault="00375BBB">
      <w:pPr>
        <w:rPr>
          <w:b/>
          <w:bCs/>
          <w:sz w:val="28"/>
          <w:szCs w:val="22"/>
          <w:lang w:val="en-NZ"/>
        </w:rPr>
      </w:pPr>
    </w:p>
    <w:p w14:paraId="7BB53D94" w14:textId="4112AB95" w:rsidR="00F869D5" w:rsidRDefault="00F869D5">
      <w:pPr>
        <w:rPr>
          <w:lang w:val="en-NZ"/>
        </w:rPr>
      </w:pPr>
      <w:hyperlink r:id="rId6" w:history="1">
        <w:r w:rsidRPr="00F869D5">
          <w:rPr>
            <w:rStyle w:val="Hyperlink"/>
          </w:rPr>
          <w:t>Plan Change 14 – Decision on Policy 3 of the NPS-UD</w:t>
        </w:r>
      </w:hyperlink>
    </w:p>
    <w:p w14:paraId="6146B0E3" w14:textId="77777777" w:rsidR="00375BBB" w:rsidRDefault="00375BBB">
      <w:pPr>
        <w:rPr>
          <w:lang w:val="en-NZ"/>
        </w:rPr>
      </w:pPr>
    </w:p>
    <w:p w14:paraId="2BB3C7EE" w14:textId="74733950" w:rsidR="00375BBB" w:rsidRDefault="00375BBB">
      <w:pPr>
        <w:rPr>
          <w:lang w:val="en-NZ"/>
        </w:rPr>
      </w:pPr>
      <w:r>
        <w:rPr>
          <w:lang w:val="en-NZ"/>
        </w:rPr>
        <w:t>The map shows all of the decisions and alternative recommendations made on 18 September and 12 December 2024, including the few outside the Policy 3 areas.</w:t>
      </w:r>
      <w:r w:rsidR="00294A78">
        <w:rPr>
          <w:lang w:val="en-NZ"/>
        </w:rPr>
        <w:t xml:space="preserve"> </w:t>
      </w:r>
    </w:p>
    <w:p w14:paraId="29A6A3CA" w14:textId="77777777" w:rsidR="00292F92" w:rsidRDefault="00292F92">
      <w:pPr>
        <w:rPr>
          <w:lang w:val="en-NZ"/>
        </w:rPr>
      </w:pPr>
    </w:p>
    <w:p w14:paraId="4D6A9BCE" w14:textId="22156B45" w:rsidR="00F869D5" w:rsidRDefault="00F869D5">
      <w:pPr>
        <w:rPr>
          <w:lang w:val="en-NZ"/>
        </w:rPr>
      </w:pPr>
      <w:r>
        <w:rPr>
          <w:lang w:val="en-NZ"/>
        </w:rPr>
        <w:t xml:space="preserve">Search for an address, then click on </w:t>
      </w:r>
      <w:r w:rsidR="00931599">
        <w:rPr>
          <w:lang w:val="en-NZ"/>
        </w:rPr>
        <w:t>‘</w:t>
      </w:r>
      <w:r>
        <w:rPr>
          <w:lang w:val="en-NZ"/>
        </w:rPr>
        <w:t>Zoom to</w:t>
      </w:r>
      <w:r w:rsidR="00931599">
        <w:rPr>
          <w:lang w:val="en-NZ"/>
        </w:rPr>
        <w:t>’:</w:t>
      </w:r>
    </w:p>
    <w:p w14:paraId="17781A66" w14:textId="190F981B" w:rsidR="00F869D5" w:rsidRDefault="00931599">
      <w:pPr>
        <w:rPr>
          <w:lang w:val="en-NZ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90B95FF" wp14:editId="1B78E979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3734968" cy="2587624"/>
            <wp:effectExtent l="0" t="0" r="0" b="3810"/>
            <wp:wrapTight wrapText="bothSides">
              <wp:wrapPolygon edited="0">
                <wp:start x="0" y="0"/>
                <wp:lineTo x="0" y="21473"/>
                <wp:lineTo x="21486" y="21473"/>
                <wp:lineTo x="21486" y="0"/>
                <wp:lineTo x="0" y="0"/>
              </wp:wrapPolygon>
            </wp:wrapTight>
            <wp:docPr id="1713310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3107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968" cy="258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0888D" w14:textId="14A33F71" w:rsidR="00F869D5" w:rsidRDefault="00F869D5">
      <w:pPr>
        <w:rPr>
          <w:lang w:val="en-NZ"/>
        </w:rPr>
      </w:pPr>
    </w:p>
    <w:p w14:paraId="03F7E8F7" w14:textId="77777777" w:rsidR="00931599" w:rsidRDefault="00931599">
      <w:pPr>
        <w:rPr>
          <w:lang w:val="en-NZ"/>
        </w:rPr>
      </w:pPr>
    </w:p>
    <w:p w14:paraId="17DF9594" w14:textId="77777777" w:rsidR="00931599" w:rsidRDefault="00931599">
      <w:pPr>
        <w:rPr>
          <w:lang w:val="en-NZ"/>
        </w:rPr>
      </w:pPr>
    </w:p>
    <w:p w14:paraId="1EA0B71A" w14:textId="77777777" w:rsidR="00931599" w:rsidRDefault="00931599">
      <w:pPr>
        <w:rPr>
          <w:lang w:val="en-NZ"/>
        </w:rPr>
      </w:pPr>
    </w:p>
    <w:p w14:paraId="27566544" w14:textId="77777777" w:rsidR="00931599" w:rsidRDefault="00931599">
      <w:pPr>
        <w:rPr>
          <w:lang w:val="en-NZ"/>
        </w:rPr>
      </w:pPr>
    </w:p>
    <w:p w14:paraId="5F9A0C42" w14:textId="77777777" w:rsidR="00931599" w:rsidRDefault="00931599">
      <w:pPr>
        <w:rPr>
          <w:lang w:val="en-NZ"/>
        </w:rPr>
      </w:pPr>
    </w:p>
    <w:p w14:paraId="159C06F0" w14:textId="77777777" w:rsidR="00931599" w:rsidRDefault="00931599">
      <w:pPr>
        <w:rPr>
          <w:lang w:val="en-NZ"/>
        </w:rPr>
      </w:pPr>
    </w:p>
    <w:p w14:paraId="5B3D528B" w14:textId="77777777" w:rsidR="00931599" w:rsidRDefault="00931599">
      <w:pPr>
        <w:rPr>
          <w:lang w:val="en-NZ"/>
        </w:rPr>
      </w:pPr>
    </w:p>
    <w:p w14:paraId="0F0CB392" w14:textId="77777777" w:rsidR="00931599" w:rsidRDefault="00931599">
      <w:pPr>
        <w:rPr>
          <w:lang w:val="en-NZ"/>
        </w:rPr>
      </w:pPr>
    </w:p>
    <w:p w14:paraId="56662D05" w14:textId="77777777" w:rsidR="00931599" w:rsidRDefault="00931599">
      <w:pPr>
        <w:rPr>
          <w:lang w:val="en-NZ"/>
        </w:rPr>
      </w:pPr>
    </w:p>
    <w:p w14:paraId="4FEDBE49" w14:textId="77777777" w:rsidR="00931599" w:rsidRDefault="00931599">
      <w:pPr>
        <w:rPr>
          <w:lang w:val="en-NZ"/>
        </w:rPr>
      </w:pPr>
    </w:p>
    <w:p w14:paraId="0240FB65" w14:textId="77777777" w:rsidR="00931599" w:rsidRDefault="00931599">
      <w:pPr>
        <w:rPr>
          <w:lang w:val="en-NZ"/>
        </w:rPr>
      </w:pPr>
    </w:p>
    <w:p w14:paraId="168AB3DB" w14:textId="77777777" w:rsidR="00931599" w:rsidRDefault="00931599">
      <w:pPr>
        <w:rPr>
          <w:lang w:val="en-NZ"/>
        </w:rPr>
      </w:pPr>
    </w:p>
    <w:p w14:paraId="613AF443" w14:textId="77777777" w:rsidR="00931599" w:rsidRDefault="00931599">
      <w:pPr>
        <w:rPr>
          <w:lang w:val="en-NZ"/>
        </w:rPr>
      </w:pPr>
    </w:p>
    <w:p w14:paraId="41F7BAE4" w14:textId="77777777" w:rsidR="00931599" w:rsidRDefault="00931599">
      <w:pPr>
        <w:rPr>
          <w:lang w:val="en-NZ"/>
        </w:rPr>
      </w:pPr>
    </w:p>
    <w:p w14:paraId="6C2749F9" w14:textId="77777777" w:rsidR="00931599" w:rsidRDefault="00931599">
      <w:pPr>
        <w:rPr>
          <w:lang w:val="en-NZ"/>
        </w:rPr>
      </w:pPr>
    </w:p>
    <w:p w14:paraId="13671DE8" w14:textId="1862FFB6" w:rsidR="00F869D5" w:rsidRDefault="00F869D5">
      <w:pPr>
        <w:rPr>
          <w:lang w:val="en-NZ"/>
        </w:rPr>
      </w:pPr>
      <w:r>
        <w:rPr>
          <w:lang w:val="en-NZ"/>
        </w:rPr>
        <w:t>Click on the circle to open the property information</w:t>
      </w:r>
      <w:r w:rsidR="00931599">
        <w:rPr>
          <w:lang w:val="en-NZ"/>
        </w:rPr>
        <w:t>, then c</w:t>
      </w:r>
      <w:r>
        <w:rPr>
          <w:lang w:val="en-NZ"/>
        </w:rPr>
        <w:t>lick on the Legend:</w:t>
      </w:r>
    </w:p>
    <w:p w14:paraId="0798F6D5" w14:textId="28F89913" w:rsidR="00F869D5" w:rsidRDefault="00931599">
      <w:pPr>
        <w:rPr>
          <w:lang w:val="en-NZ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6D03484" wp14:editId="7CA45303">
            <wp:simplePos x="0" y="0"/>
            <wp:positionH relativeFrom="column">
              <wp:posOffset>19050</wp:posOffset>
            </wp:positionH>
            <wp:positionV relativeFrom="paragraph">
              <wp:posOffset>93345</wp:posOffset>
            </wp:positionV>
            <wp:extent cx="3073558" cy="1384371"/>
            <wp:effectExtent l="0" t="0" r="0" b="6350"/>
            <wp:wrapTight wrapText="bothSides">
              <wp:wrapPolygon edited="0">
                <wp:start x="0" y="0"/>
                <wp:lineTo x="0" y="21402"/>
                <wp:lineTo x="21421" y="21402"/>
                <wp:lineTo x="21421" y="0"/>
                <wp:lineTo x="0" y="0"/>
              </wp:wrapPolygon>
            </wp:wrapTight>
            <wp:docPr id="15342748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74864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138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BD18B" w14:textId="5586527A" w:rsidR="00931599" w:rsidRDefault="00931599">
      <w:pPr>
        <w:rPr>
          <w:lang w:val="en-NZ"/>
        </w:rPr>
      </w:pPr>
    </w:p>
    <w:p w14:paraId="00E2697B" w14:textId="77777777" w:rsidR="00931599" w:rsidRDefault="00931599">
      <w:pPr>
        <w:rPr>
          <w:lang w:val="en-NZ"/>
        </w:rPr>
      </w:pPr>
    </w:p>
    <w:p w14:paraId="4275FB90" w14:textId="77777777" w:rsidR="00931599" w:rsidRDefault="00931599">
      <w:pPr>
        <w:rPr>
          <w:lang w:val="en-NZ"/>
        </w:rPr>
      </w:pPr>
    </w:p>
    <w:p w14:paraId="2028EAC2" w14:textId="77777777" w:rsidR="00931599" w:rsidRDefault="00931599">
      <w:pPr>
        <w:rPr>
          <w:lang w:val="en-NZ"/>
        </w:rPr>
      </w:pPr>
    </w:p>
    <w:p w14:paraId="3A634BF2" w14:textId="77777777" w:rsidR="00931599" w:rsidRDefault="00931599">
      <w:pPr>
        <w:rPr>
          <w:lang w:val="en-NZ"/>
        </w:rPr>
      </w:pPr>
    </w:p>
    <w:p w14:paraId="633697AD" w14:textId="77777777" w:rsidR="00931599" w:rsidRDefault="00931599">
      <w:pPr>
        <w:rPr>
          <w:lang w:val="en-NZ"/>
        </w:rPr>
      </w:pPr>
    </w:p>
    <w:p w14:paraId="1B6DAFC2" w14:textId="77777777" w:rsidR="00931599" w:rsidRDefault="00931599">
      <w:pPr>
        <w:rPr>
          <w:lang w:val="en-NZ"/>
        </w:rPr>
      </w:pPr>
    </w:p>
    <w:p w14:paraId="456B2695" w14:textId="77777777" w:rsidR="00931599" w:rsidRDefault="00931599">
      <w:pPr>
        <w:rPr>
          <w:lang w:val="en-NZ"/>
        </w:rPr>
      </w:pPr>
    </w:p>
    <w:p w14:paraId="1B1E475C" w14:textId="77777777" w:rsidR="00931599" w:rsidRDefault="00931599">
      <w:pPr>
        <w:rPr>
          <w:lang w:val="en-NZ"/>
        </w:rPr>
      </w:pPr>
    </w:p>
    <w:p w14:paraId="3AEFAE02" w14:textId="7B12FA33" w:rsidR="00931599" w:rsidRDefault="00931599" w:rsidP="00931599">
      <w:pPr>
        <w:jc w:val="both"/>
        <w:rPr>
          <w:lang w:val="en-NZ"/>
        </w:rPr>
      </w:pPr>
      <w:r>
        <w:rPr>
          <w:lang w:val="en-NZ"/>
        </w:rPr>
        <w:t xml:space="preserve">Click on the 14 IHP Recommendation link to open the 14 IHP Recommendation page and see the zone: </w:t>
      </w:r>
    </w:p>
    <w:p w14:paraId="434810AE" w14:textId="1736CCCC" w:rsidR="00294A78" w:rsidRPr="00F869D5" w:rsidRDefault="00294A78" w:rsidP="00931599">
      <w:pPr>
        <w:jc w:val="both"/>
        <w:rPr>
          <w:lang w:val="en-NZ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C90EDCF" wp14:editId="5AC759E3">
            <wp:simplePos x="0" y="0"/>
            <wp:positionH relativeFrom="column">
              <wp:posOffset>3190240</wp:posOffset>
            </wp:positionH>
            <wp:positionV relativeFrom="paragraph">
              <wp:posOffset>168275</wp:posOffset>
            </wp:positionV>
            <wp:extent cx="2946400" cy="2171700"/>
            <wp:effectExtent l="0" t="0" r="6350" b="0"/>
            <wp:wrapTight wrapText="bothSides">
              <wp:wrapPolygon edited="0">
                <wp:start x="0" y="0"/>
                <wp:lineTo x="0" y="21411"/>
                <wp:lineTo x="21507" y="21411"/>
                <wp:lineTo x="21507" y="0"/>
                <wp:lineTo x="0" y="0"/>
              </wp:wrapPolygon>
            </wp:wrapTight>
            <wp:docPr id="6690693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69325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AA260" w14:textId="72314772" w:rsidR="00931599" w:rsidRDefault="00931599">
      <w:pPr>
        <w:rPr>
          <w:lang w:val="en-NZ"/>
        </w:rPr>
      </w:pPr>
      <w:r>
        <w:rPr>
          <w:noProof/>
          <w14:ligatures w14:val="standardContextual"/>
        </w:rPr>
        <w:drawing>
          <wp:inline distT="0" distB="0" distL="0" distR="0" wp14:anchorId="1B8B0CC1" wp14:editId="4074FF56">
            <wp:extent cx="2933851" cy="2133710"/>
            <wp:effectExtent l="0" t="0" r="0" b="0"/>
            <wp:docPr id="1334436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5750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851" cy="21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F381" w14:textId="02B7A177" w:rsidR="00931599" w:rsidRDefault="00931599">
      <w:pPr>
        <w:rPr>
          <w:lang w:val="en-NZ"/>
        </w:rPr>
      </w:pPr>
    </w:p>
    <w:p w14:paraId="4F5E3305" w14:textId="07D5269B" w:rsidR="00375BBB" w:rsidRDefault="00375BBB">
      <w:pPr>
        <w:rPr>
          <w:lang w:val="en-NZ"/>
        </w:rPr>
      </w:pPr>
    </w:p>
    <w:p w14:paraId="2F318D48" w14:textId="77777777" w:rsidR="00292F92" w:rsidRDefault="00292F92">
      <w:pPr>
        <w:rPr>
          <w:lang w:val="en-NZ"/>
        </w:rPr>
      </w:pPr>
    </w:p>
    <w:p w14:paraId="41B87657" w14:textId="50E0C392" w:rsidR="00375BBB" w:rsidRPr="00375BBB" w:rsidRDefault="00375BBB">
      <w:pPr>
        <w:rPr>
          <w:b/>
          <w:bCs/>
          <w:lang w:val="en-NZ"/>
        </w:rPr>
      </w:pPr>
      <w:r w:rsidRPr="00375BBB">
        <w:rPr>
          <w:b/>
          <w:bCs/>
          <w:lang w:val="en-NZ"/>
        </w:rPr>
        <w:lastRenderedPageBreak/>
        <w:t>Alternative recommendations</w:t>
      </w:r>
    </w:p>
    <w:p w14:paraId="10A566B1" w14:textId="6C0F2F60" w:rsidR="00375BBB" w:rsidRDefault="00375BBB">
      <w:pPr>
        <w:rPr>
          <w:lang w:val="en-NZ"/>
        </w:rPr>
      </w:pPr>
      <w:r>
        <w:rPr>
          <w:lang w:val="en-NZ"/>
        </w:rPr>
        <w:t>Alternative recommendations are visible on the wider map, and identified in the Legend:</w:t>
      </w:r>
    </w:p>
    <w:p w14:paraId="044915B4" w14:textId="2CC3E3F6" w:rsidR="00375BBB" w:rsidRDefault="00375BBB">
      <w:pPr>
        <w:rPr>
          <w:lang w:val="en-NZ"/>
        </w:rPr>
      </w:pPr>
    </w:p>
    <w:p w14:paraId="14EEFA57" w14:textId="63E00F8D" w:rsidR="00931599" w:rsidRDefault="00375BBB">
      <w:pPr>
        <w:rPr>
          <w:lang w:val="en-NZ"/>
        </w:rPr>
      </w:pPr>
      <w:r>
        <w:rPr>
          <w:noProof/>
          <w14:ligatures w14:val="standardContextual"/>
        </w:rPr>
        <w:drawing>
          <wp:inline distT="0" distB="0" distL="0" distR="0" wp14:anchorId="25C18C09" wp14:editId="0D25F9C2">
            <wp:extent cx="6188710" cy="3782060"/>
            <wp:effectExtent l="0" t="0" r="2540" b="8890"/>
            <wp:docPr id="1179551084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51084" name="Picture 1" descr="A screenshot of a map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46B8B" w14:textId="3AE58EB6" w:rsidR="00F869D5" w:rsidRDefault="00F869D5">
      <w:pPr>
        <w:rPr>
          <w:lang w:val="en-NZ"/>
        </w:rPr>
      </w:pPr>
    </w:p>
    <w:p w14:paraId="2D9ABBE3" w14:textId="77777777" w:rsidR="00941372" w:rsidRDefault="00941372" w:rsidP="00375BBB">
      <w:pPr>
        <w:rPr>
          <w:lang w:val="en-NZ"/>
        </w:rPr>
      </w:pPr>
    </w:p>
    <w:p w14:paraId="16B83FC3" w14:textId="71E9B391" w:rsidR="00375BBB" w:rsidRDefault="00375BBB" w:rsidP="00375BBB">
      <w:pPr>
        <w:rPr>
          <w:lang w:val="en-NZ"/>
        </w:rPr>
      </w:pPr>
      <w:r>
        <w:rPr>
          <w:lang w:val="en-NZ"/>
        </w:rPr>
        <w:t>In the property pop up window, scroll through to see any Alternative Recommendations relevant to the site, and click on a recommendation to view the details:</w:t>
      </w:r>
    </w:p>
    <w:p w14:paraId="3572DFE0" w14:textId="3843DC1E" w:rsidR="00375BBB" w:rsidRDefault="00375BBB" w:rsidP="00375BBB">
      <w:pPr>
        <w:rPr>
          <w:lang w:val="en-NZ"/>
        </w:rPr>
      </w:pPr>
    </w:p>
    <w:p w14:paraId="13036B85" w14:textId="1E6040FE" w:rsidR="00375BBB" w:rsidRDefault="00294A78" w:rsidP="00375BBB">
      <w:pPr>
        <w:rPr>
          <w:lang w:val="en-NZ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7F31360" wp14:editId="326C5FBD">
            <wp:simplePos x="0" y="0"/>
            <wp:positionH relativeFrom="column">
              <wp:posOffset>3199765</wp:posOffset>
            </wp:positionH>
            <wp:positionV relativeFrom="paragraph">
              <wp:posOffset>50165</wp:posOffset>
            </wp:positionV>
            <wp:extent cx="29337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460" y="21350"/>
                <wp:lineTo x="21460" y="0"/>
                <wp:lineTo x="0" y="0"/>
              </wp:wrapPolygon>
            </wp:wrapTight>
            <wp:docPr id="20250820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82036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BBB">
        <w:rPr>
          <w:noProof/>
          <w14:ligatures w14:val="standardContextual"/>
        </w:rPr>
        <w:drawing>
          <wp:inline distT="0" distB="0" distL="0" distR="0" wp14:anchorId="05408A50" wp14:editId="1806CCFF">
            <wp:extent cx="2984653" cy="2248016"/>
            <wp:effectExtent l="0" t="0" r="6350" b="0"/>
            <wp:docPr id="19158803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8032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4653" cy="2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BBB">
        <w:rPr>
          <w:lang w:val="en-NZ"/>
        </w:rPr>
        <w:t xml:space="preserve"> </w:t>
      </w:r>
    </w:p>
    <w:p w14:paraId="6A9FFCF5" w14:textId="5E201A77" w:rsidR="00375BBB" w:rsidRDefault="00375BBB">
      <w:pPr>
        <w:rPr>
          <w:lang w:val="en-NZ"/>
        </w:rPr>
      </w:pPr>
    </w:p>
    <w:p w14:paraId="24740248" w14:textId="4CC8508C" w:rsidR="00375BBB" w:rsidRDefault="00375BBB">
      <w:pPr>
        <w:rPr>
          <w:noProof/>
          <w14:ligatures w14:val="standardContextual"/>
        </w:rPr>
      </w:pPr>
    </w:p>
    <w:p w14:paraId="57D61D7C" w14:textId="7D1A382B" w:rsidR="00294A78" w:rsidRDefault="00294A78">
      <w:pPr>
        <w:rPr>
          <w:lang w:val="en-NZ"/>
        </w:rPr>
      </w:pPr>
    </w:p>
    <w:sectPr w:rsidR="00294A78" w:rsidSect="00941372">
      <w:footerReference w:type="default" r:id="rId14"/>
      <w:pgSz w:w="11906" w:h="16838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7EEB" w14:textId="77777777" w:rsidR="00D80748" w:rsidRDefault="00D80748" w:rsidP="00375BBB">
      <w:r>
        <w:separator/>
      </w:r>
    </w:p>
  </w:endnote>
  <w:endnote w:type="continuationSeparator" w:id="0">
    <w:p w14:paraId="3506EA41" w14:textId="77777777" w:rsidR="00D80748" w:rsidRDefault="00D80748" w:rsidP="0037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35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928BA" w14:textId="34F1CFA9" w:rsidR="00941372" w:rsidRDefault="009413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D63F66" w14:textId="303D6017" w:rsidR="00941372" w:rsidRPr="00941372" w:rsidRDefault="00941372">
    <w:pPr>
      <w:pStyle w:val="Footer"/>
      <w:rPr>
        <w:sz w:val="20"/>
        <w:szCs w:val="16"/>
        <w:lang w:val="en-NZ"/>
      </w:rPr>
    </w:pPr>
    <w:r>
      <w:rPr>
        <w:sz w:val="20"/>
        <w:szCs w:val="16"/>
        <w:lang w:val="en-NZ"/>
      </w:rPr>
      <w:t>1</w:t>
    </w:r>
    <w:r w:rsidR="00292F92">
      <w:rPr>
        <w:sz w:val="20"/>
        <w:szCs w:val="16"/>
        <w:lang w:val="en-NZ"/>
      </w:rPr>
      <w:t>9</w:t>
    </w:r>
    <w:r>
      <w:rPr>
        <w:sz w:val="20"/>
        <w:szCs w:val="16"/>
        <w:lang w:val="en-NZ"/>
      </w:rPr>
      <w:t>.12.2024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6280" w14:textId="77777777" w:rsidR="00D80748" w:rsidRDefault="00D80748" w:rsidP="00375BBB">
      <w:r>
        <w:separator/>
      </w:r>
    </w:p>
  </w:footnote>
  <w:footnote w:type="continuationSeparator" w:id="0">
    <w:p w14:paraId="73365D0D" w14:textId="77777777" w:rsidR="00D80748" w:rsidRDefault="00D80748" w:rsidP="0037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D5"/>
    <w:rsid w:val="00005BB1"/>
    <w:rsid w:val="00011BBB"/>
    <w:rsid w:val="00013AB9"/>
    <w:rsid w:val="000257F4"/>
    <w:rsid w:val="00031F25"/>
    <w:rsid w:val="00033E33"/>
    <w:rsid w:val="00036423"/>
    <w:rsid w:val="00041C3B"/>
    <w:rsid w:val="0004317B"/>
    <w:rsid w:val="00043CC1"/>
    <w:rsid w:val="00054D6D"/>
    <w:rsid w:val="00055F36"/>
    <w:rsid w:val="00067784"/>
    <w:rsid w:val="000720EB"/>
    <w:rsid w:val="000764DF"/>
    <w:rsid w:val="000772E4"/>
    <w:rsid w:val="00092525"/>
    <w:rsid w:val="000959C1"/>
    <w:rsid w:val="00095D24"/>
    <w:rsid w:val="000A461A"/>
    <w:rsid w:val="000C3564"/>
    <w:rsid w:val="000D2A21"/>
    <w:rsid w:val="000D70B9"/>
    <w:rsid w:val="000F2DDC"/>
    <w:rsid w:val="000F2F40"/>
    <w:rsid w:val="000F3594"/>
    <w:rsid w:val="0011303E"/>
    <w:rsid w:val="00114B55"/>
    <w:rsid w:val="001220FD"/>
    <w:rsid w:val="00130A97"/>
    <w:rsid w:val="001539DE"/>
    <w:rsid w:val="00186037"/>
    <w:rsid w:val="0019304C"/>
    <w:rsid w:val="001A0B6E"/>
    <w:rsid w:val="001A412F"/>
    <w:rsid w:val="001B2864"/>
    <w:rsid w:val="001C0E6C"/>
    <w:rsid w:val="001D2CA4"/>
    <w:rsid w:val="001F6147"/>
    <w:rsid w:val="00200B80"/>
    <w:rsid w:val="0020394C"/>
    <w:rsid w:val="0020647A"/>
    <w:rsid w:val="0022338F"/>
    <w:rsid w:val="00223C40"/>
    <w:rsid w:val="0025280F"/>
    <w:rsid w:val="00266641"/>
    <w:rsid w:val="002707E8"/>
    <w:rsid w:val="00282989"/>
    <w:rsid w:val="00282F30"/>
    <w:rsid w:val="00285F67"/>
    <w:rsid w:val="00292179"/>
    <w:rsid w:val="00292F92"/>
    <w:rsid w:val="00294A78"/>
    <w:rsid w:val="002A2784"/>
    <w:rsid w:val="002B6C61"/>
    <w:rsid w:val="002C62F0"/>
    <w:rsid w:val="002E03EC"/>
    <w:rsid w:val="002E1BBD"/>
    <w:rsid w:val="002E266C"/>
    <w:rsid w:val="002F24D3"/>
    <w:rsid w:val="002F6CDB"/>
    <w:rsid w:val="0031400F"/>
    <w:rsid w:val="00315AAF"/>
    <w:rsid w:val="00341E3E"/>
    <w:rsid w:val="00345410"/>
    <w:rsid w:val="003562F0"/>
    <w:rsid w:val="00360BE9"/>
    <w:rsid w:val="003720D8"/>
    <w:rsid w:val="00375BBB"/>
    <w:rsid w:val="0038204A"/>
    <w:rsid w:val="003827DF"/>
    <w:rsid w:val="00391DC4"/>
    <w:rsid w:val="003931AF"/>
    <w:rsid w:val="003A3F85"/>
    <w:rsid w:val="003A6BCD"/>
    <w:rsid w:val="003C646A"/>
    <w:rsid w:val="004140F9"/>
    <w:rsid w:val="00422B38"/>
    <w:rsid w:val="00456A4E"/>
    <w:rsid w:val="004704B0"/>
    <w:rsid w:val="004744B2"/>
    <w:rsid w:val="00484E9E"/>
    <w:rsid w:val="004C4C44"/>
    <w:rsid w:val="004C6A94"/>
    <w:rsid w:val="004D412F"/>
    <w:rsid w:val="004D491C"/>
    <w:rsid w:val="00505A82"/>
    <w:rsid w:val="0051521D"/>
    <w:rsid w:val="0051698C"/>
    <w:rsid w:val="00533578"/>
    <w:rsid w:val="00534265"/>
    <w:rsid w:val="0053571A"/>
    <w:rsid w:val="005374EC"/>
    <w:rsid w:val="00546F1F"/>
    <w:rsid w:val="0055366F"/>
    <w:rsid w:val="005620BA"/>
    <w:rsid w:val="0056283F"/>
    <w:rsid w:val="00574E83"/>
    <w:rsid w:val="00584E92"/>
    <w:rsid w:val="0059305A"/>
    <w:rsid w:val="005A0981"/>
    <w:rsid w:val="005F3A0A"/>
    <w:rsid w:val="006033EC"/>
    <w:rsid w:val="00625C9B"/>
    <w:rsid w:val="00642D8A"/>
    <w:rsid w:val="00663AC3"/>
    <w:rsid w:val="00676A31"/>
    <w:rsid w:val="00682A8E"/>
    <w:rsid w:val="00693DC6"/>
    <w:rsid w:val="00695DB5"/>
    <w:rsid w:val="006A4BF7"/>
    <w:rsid w:val="006C149A"/>
    <w:rsid w:val="006D69FA"/>
    <w:rsid w:val="006E1064"/>
    <w:rsid w:val="006F3D19"/>
    <w:rsid w:val="006F43B1"/>
    <w:rsid w:val="007104BA"/>
    <w:rsid w:val="007222C9"/>
    <w:rsid w:val="00747DB8"/>
    <w:rsid w:val="00754F0A"/>
    <w:rsid w:val="00755BD3"/>
    <w:rsid w:val="0076455F"/>
    <w:rsid w:val="00765AA5"/>
    <w:rsid w:val="00776725"/>
    <w:rsid w:val="007853FD"/>
    <w:rsid w:val="007A0915"/>
    <w:rsid w:val="007A2085"/>
    <w:rsid w:val="007A3D13"/>
    <w:rsid w:val="007A679D"/>
    <w:rsid w:val="007C4B5D"/>
    <w:rsid w:val="007D1C71"/>
    <w:rsid w:val="007D2251"/>
    <w:rsid w:val="007F0C43"/>
    <w:rsid w:val="007F2DBD"/>
    <w:rsid w:val="007F7616"/>
    <w:rsid w:val="0080089C"/>
    <w:rsid w:val="00804452"/>
    <w:rsid w:val="008140FC"/>
    <w:rsid w:val="008276B2"/>
    <w:rsid w:val="00831357"/>
    <w:rsid w:val="00834084"/>
    <w:rsid w:val="00835F0F"/>
    <w:rsid w:val="0083675A"/>
    <w:rsid w:val="00840608"/>
    <w:rsid w:val="0084356E"/>
    <w:rsid w:val="00844246"/>
    <w:rsid w:val="00844F0A"/>
    <w:rsid w:val="00855F80"/>
    <w:rsid w:val="00857D5F"/>
    <w:rsid w:val="00865386"/>
    <w:rsid w:val="0087008A"/>
    <w:rsid w:val="00883D39"/>
    <w:rsid w:val="008A77B2"/>
    <w:rsid w:val="008C0EE3"/>
    <w:rsid w:val="008C2F43"/>
    <w:rsid w:val="008E06A1"/>
    <w:rsid w:val="008F3EF8"/>
    <w:rsid w:val="00910B4F"/>
    <w:rsid w:val="0091458A"/>
    <w:rsid w:val="0092101B"/>
    <w:rsid w:val="00931599"/>
    <w:rsid w:val="009322CC"/>
    <w:rsid w:val="00941372"/>
    <w:rsid w:val="00950F8C"/>
    <w:rsid w:val="00952086"/>
    <w:rsid w:val="009A3AFC"/>
    <w:rsid w:val="009B2295"/>
    <w:rsid w:val="009B6C52"/>
    <w:rsid w:val="009B7E95"/>
    <w:rsid w:val="009D44DC"/>
    <w:rsid w:val="009F2F7C"/>
    <w:rsid w:val="009F5E60"/>
    <w:rsid w:val="009F703A"/>
    <w:rsid w:val="00A0242E"/>
    <w:rsid w:val="00A1326C"/>
    <w:rsid w:val="00A1427A"/>
    <w:rsid w:val="00A22F34"/>
    <w:rsid w:val="00A35DA0"/>
    <w:rsid w:val="00A3616F"/>
    <w:rsid w:val="00A4038E"/>
    <w:rsid w:val="00A57D8F"/>
    <w:rsid w:val="00A736FD"/>
    <w:rsid w:val="00A73BFA"/>
    <w:rsid w:val="00A751B1"/>
    <w:rsid w:val="00A810F1"/>
    <w:rsid w:val="00A9240E"/>
    <w:rsid w:val="00A96C24"/>
    <w:rsid w:val="00AB5869"/>
    <w:rsid w:val="00AB76A5"/>
    <w:rsid w:val="00AC2354"/>
    <w:rsid w:val="00AD6C72"/>
    <w:rsid w:val="00AE295B"/>
    <w:rsid w:val="00AE7FA5"/>
    <w:rsid w:val="00AF1E9F"/>
    <w:rsid w:val="00AF2291"/>
    <w:rsid w:val="00B00A0B"/>
    <w:rsid w:val="00B05EEE"/>
    <w:rsid w:val="00B17E7D"/>
    <w:rsid w:val="00B22DF8"/>
    <w:rsid w:val="00B2359D"/>
    <w:rsid w:val="00B40683"/>
    <w:rsid w:val="00B8202D"/>
    <w:rsid w:val="00B91088"/>
    <w:rsid w:val="00B95B82"/>
    <w:rsid w:val="00BA14D2"/>
    <w:rsid w:val="00BA280A"/>
    <w:rsid w:val="00BA35DA"/>
    <w:rsid w:val="00BC1026"/>
    <w:rsid w:val="00BC1742"/>
    <w:rsid w:val="00BE0B71"/>
    <w:rsid w:val="00BF3930"/>
    <w:rsid w:val="00C1381D"/>
    <w:rsid w:val="00C2251B"/>
    <w:rsid w:val="00C43027"/>
    <w:rsid w:val="00C71131"/>
    <w:rsid w:val="00CB7767"/>
    <w:rsid w:val="00CD22A4"/>
    <w:rsid w:val="00CE10E3"/>
    <w:rsid w:val="00CF02F6"/>
    <w:rsid w:val="00CF31C7"/>
    <w:rsid w:val="00D00F15"/>
    <w:rsid w:val="00D0367B"/>
    <w:rsid w:val="00D03ACF"/>
    <w:rsid w:val="00D04EE4"/>
    <w:rsid w:val="00D0613E"/>
    <w:rsid w:val="00D15403"/>
    <w:rsid w:val="00D1717F"/>
    <w:rsid w:val="00D219D5"/>
    <w:rsid w:val="00D44331"/>
    <w:rsid w:val="00D54681"/>
    <w:rsid w:val="00D7402C"/>
    <w:rsid w:val="00D80748"/>
    <w:rsid w:val="00D95BE4"/>
    <w:rsid w:val="00D96328"/>
    <w:rsid w:val="00DA424C"/>
    <w:rsid w:val="00DA7A5F"/>
    <w:rsid w:val="00DB0CC6"/>
    <w:rsid w:val="00DB1F0B"/>
    <w:rsid w:val="00DC1E92"/>
    <w:rsid w:val="00DC7D84"/>
    <w:rsid w:val="00DD322F"/>
    <w:rsid w:val="00DD392A"/>
    <w:rsid w:val="00DE0DD2"/>
    <w:rsid w:val="00E10F3F"/>
    <w:rsid w:val="00E232F6"/>
    <w:rsid w:val="00E3393C"/>
    <w:rsid w:val="00E34310"/>
    <w:rsid w:val="00E47B55"/>
    <w:rsid w:val="00E75B25"/>
    <w:rsid w:val="00E96348"/>
    <w:rsid w:val="00EA10B5"/>
    <w:rsid w:val="00EA75AF"/>
    <w:rsid w:val="00EB3453"/>
    <w:rsid w:val="00EC378F"/>
    <w:rsid w:val="00EC765C"/>
    <w:rsid w:val="00ED55C8"/>
    <w:rsid w:val="00EF5B2F"/>
    <w:rsid w:val="00EF67DA"/>
    <w:rsid w:val="00F038D8"/>
    <w:rsid w:val="00F03A29"/>
    <w:rsid w:val="00F103F4"/>
    <w:rsid w:val="00F13E8C"/>
    <w:rsid w:val="00F20E9A"/>
    <w:rsid w:val="00F2288E"/>
    <w:rsid w:val="00F22BFB"/>
    <w:rsid w:val="00F31A93"/>
    <w:rsid w:val="00F37D62"/>
    <w:rsid w:val="00F51F6C"/>
    <w:rsid w:val="00F7609F"/>
    <w:rsid w:val="00F831E9"/>
    <w:rsid w:val="00F869D5"/>
    <w:rsid w:val="00F874C0"/>
    <w:rsid w:val="00F95537"/>
    <w:rsid w:val="00FA2DAC"/>
    <w:rsid w:val="00FB53C2"/>
    <w:rsid w:val="00FC38DA"/>
    <w:rsid w:val="00FD1F1C"/>
    <w:rsid w:val="00FD218F"/>
    <w:rsid w:val="00FD5DC9"/>
    <w:rsid w:val="00FE3018"/>
    <w:rsid w:val="00FE373A"/>
    <w:rsid w:val="00FE5387"/>
    <w:rsid w:val="00FF4804"/>
    <w:rsid w:val="00FF4AFF"/>
    <w:rsid w:val="00FF5474"/>
    <w:rsid w:val="00FF67EA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815B8"/>
  <w15:chartTrackingRefBased/>
  <w15:docId w15:val="{70B5C720-2AF8-43D5-B27F-6D74120C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A4"/>
    <w:pPr>
      <w:spacing w:after="0" w:line="240" w:lineRule="auto"/>
    </w:pPr>
    <w:rPr>
      <w:rFonts w:eastAsia="Times New Roman" w:cs="Times New Roman"/>
      <w:kern w:val="0"/>
      <w:szCs w:val="20"/>
      <w:lang w:val="en-AU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9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9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9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9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9D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AU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9D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AU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9D5"/>
    <w:rPr>
      <w:rFonts w:eastAsiaTheme="majorEastAsia" w:cstheme="majorBidi"/>
      <w:color w:val="0F4761" w:themeColor="accent1" w:themeShade="BF"/>
      <w:kern w:val="0"/>
      <w:sz w:val="28"/>
      <w:szCs w:val="28"/>
      <w:lang w:val="en-AU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9D5"/>
    <w:rPr>
      <w:rFonts w:eastAsiaTheme="majorEastAsia" w:cstheme="majorBidi"/>
      <w:i/>
      <w:iCs/>
      <w:color w:val="0F4761" w:themeColor="accent1" w:themeShade="BF"/>
      <w:kern w:val="0"/>
      <w:szCs w:val="20"/>
      <w:lang w:val="en-AU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9D5"/>
    <w:rPr>
      <w:rFonts w:eastAsiaTheme="majorEastAsia" w:cstheme="majorBidi"/>
      <w:color w:val="0F4761" w:themeColor="accent1" w:themeShade="BF"/>
      <w:kern w:val="0"/>
      <w:szCs w:val="20"/>
      <w:lang w:val="en-AU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9D5"/>
    <w:rPr>
      <w:rFonts w:eastAsiaTheme="majorEastAsia" w:cstheme="majorBidi"/>
      <w:i/>
      <w:iCs/>
      <w:color w:val="595959" w:themeColor="text1" w:themeTint="A6"/>
      <w:kern w:val="0"/>
      <w:szCs w:val="20"/>
      <w:lang w:val="en-AU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9D5"/>
    <w:rPr>
      <w:rFonts w:eastAsiaTheme="majorEastAsia" w:cstheme="majorBidi"/>
      <w:color w:val="595959" w:themeColor="text1" w:themeTint="A6"/>
      <w:kern w:val="0"/>
      <w:szCs w:val="20"/>
      <w:lang w:val="en-AU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9D5"/>
    <w:rPr>
      <w:rFonts w:eastAsiaTheme="majorEastAsia" w:cstheme="majorBidi"/>
      <w:i/>
      <w:iCs/>
      <w:color w:val="272727" w:themeColor="text1" w:themeTint="D8"/>
      <w:kern w:val="0"/>
      <w:szCs w:val="20"/>
      <w:lang w:val="en-AU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9D5"/>
    <w:rPr>
      <w:rFonts w:eastAsiaTheme="majorEastAsia" w:cstheme="majorBidi"/>
      <w:color w:val="272727" w:themeColor="text1" w:themeTint="D8"/>
      <w:kern w:val="0"/>
      <w:szCs w:val="20"/>
      <w:lang w:val="en-AU"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869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9D5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9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9D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AU"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86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9D5"/>
    <w:rPr>
      <w:rFonts w:eastAsia="Times New Roman" w:cs="Times New Roman"/>
      <w:i/>
      <w:iCs/>
      <w:color w:val="404040" w:themeColor="text1" w:themeTint="BF"/>
      <w:kern w:val="0"/>
      <w:szCs w:val="20"/>
      <w:lang w:val="en-AU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F86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9D5"/>
    <w:rPr>
      <w:rFonts w:eastAsia="Times New Roman" w:cs="Times New Roman"/>
      <w:i/>
      <w:iCs/>
      <w:color w:val="0F4761" w:themeColor="accent1" w:themeShade="BF"/>
      <w:kern w:val="0"/>
      <w:szCs w:val="20"/>
      <w:lang w:val="en-AU" w:eastAsia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869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9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9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5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BBB"/>
    <w:rPr>
      <w:rFonts w:eastAsia="Times New Roman" w:cs="Times New Roman"/>
      <w:kern w:val="0"/>
      <w:szCs w:val="20"/>
      <w:lang w:val="en-AU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5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BBB"/>
    <w:rPr>
      <w:rFonts w:eastAsia="Times New Roman" w:cs="Times New Roman"/>
      <w:kern w:val="0"/>
      <w:szCs w:val="20"/>
      <w:lang w:val="en-A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perience.arcgis.com/experience/73d532447d90482c9691dc8ba8eda630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150</Words>
  <Characters>749</Characters>
  <Application>Microsoft Office Word</Application>
  <DocSecurity>0</DocSecurity>
  <Lines>53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Elvidge, Catherine</dc:creator>
  <cp:keywords/>
  <dc:description/>
  <cp:lastModifiedBy>Elvidge, Catherine</cp:lastModifiedBy>
  <cp:revision>2</cp:revision>
  <dcterms:created xsi:type="dcterms:W3CDTF">2024-12-18T05:53:00Z</dcterms:created>
  <dcterms:modified xsi:type="dcterms:W3CDTF">2024-12-18T20:49:00Z</dcterms:modified>
</cp:coreProperties>
</file>