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C72740" w14:paraId="5E762DB9" w14:textId="77777777" w:rsidTr="007F657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8B314D6" w14:textId="77777777" w:rsidR="00930229" w:rsidRPr="00C72740" w:rsidRDefault="00930229" w:rsidP="00930229">
            <w:pPr>
              <w:jc w:val="both"/>
              <w:rPr>
                <w:rFonts w:eastAsia="Times New Roman" w:cstheme="minorHAnsi"/>
                <w:sz w:val="22"/>
                <w:szCs w:val="22"/>
              </w:rPr>
            </w:pPr>
            <w:bookmarkStart w:id="0" w:name="OLE_LINK1"/>
          </w:p>
          <w:p w14:paraId="09334E01" w14:textId="77777777" w:rsidR="00930229" w:rsidRPr="00C72740" w:rsidRDefault="00930229" w:rsidP="00930229">
            <w:pPr>
              <w:jc w:val="center"/>
              <w:rPr>
                <w:rFonts w:eastAsia="Times New Roman" w:cstheme="minorHAnsi"/>
                <w:sz w:val="22"/>
                <w:szCs w:val="32"/>
              </w:rPr>
            </w:pPr>
            <w:r w:rsidRPr="007F6577">
              <w:rPr>
                <w:rFonts w:eastAsia="Times New Roman" w:cstheme="minorHAnsi"/>
                <w:szCs w:val="24"/>
              </w:rPr>
              <w:t>Resource Management Act 1991</w:t>
            </w:r>
          </w:p>
          <w:p w14:paraId="1044445F" w14:textId="77777777" w:rsidR="00930229" w:rsidRPr="00C72740"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25FFB958" w14:textId="77777777" w:rsidR="00930229" w:rsidRPr="00C72740" w:rsidRDefault="00930229" w:rsidP="00930229">
            <w:pPr>
              <w:jc w:val="both"/>
              <w:rPr>
                <w:rFonts w:eastAsia="Times New Roman" w:cstheme="minorHAnsi"/>
                <w:sz w:val="22"/>
                <w:szCs w:val="22"/>
              </w:rPr>
            </w:pPr>
            <w:r w:rsidRPr="00C72740">
              <w:rPr>
                <w:rFonts w:eastAsia="Times New Roman" w:cstheme="minorHAnsi"/>
                <w:noProof/>
                <w:sz w:val="22"/>
                <w:szCs w:val="22"/>
                <w:lang w:eastAsia="en-NZ"/>
              </w:rPr>
              <w:drawing>
                <wp:anchor distT="0" distB="0" distL="114300" distR="114300" simplePos="0" relativeHeight="251659264" behindDoc="0" locked="0" layoutInCell="1" allowOverlap="1" wp14:anchorId="73124CA9" wp14:editId="267F5818">
                  <wp:simplePos x="0" y="0"/>
                  <wp:positionH relativeFrom="column">
                    <wp:posOffset>1402715</wp:posOffset>
                  </wp:positionH>
                  <wp:positionV relativeFrom="paragraph">
                    <wp:posOffset>63500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C72740" w14:paraId="59DBD1BC" w14:textId="77777777" w:rsidTr="007F657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76C4FA5B" w14:textId="77777777" w:rsidR="00930229" w:rsidRPr="007F6577" w:rsidRDefault="00930229" w:rsidP="00930229">
            <w:pPr>
              <w:jc w:val="both"/>
              <w:rPr>
                <w:rFonts w:eastAsia="Times New Roman" w:cstheme="minorHAnsi"/>
                <w:sz w:val="16"/>
                <w:szCs w:val="16"/>
              </w:rPr>
            </w:pPr>
          </w:p>
          <w:p w14:paraId="7DC56154" w14:textId="77777777" w:rsidR="00930229" w:rsidRPr="00C72740" w:rsidRDefault="00930229" w:rsidP="00930229">
            <w:pPr>
              <w:jc w:val="center"/>
              <w:rPr>
                <w:rFonts w:eastAsia="Times New Roman" w:cstheme="minorHAnsi"/>
                <w:b/>
                <w:color w:val="000000"/>
                <w:sz w:val="36"/>
                <w:szCs w:val="36"/>
              </w:rPr>
            </w:pPr>
            <w:r w:rsidRPr="00C72740">
              <w:rPr>
                <w:rFonts w:eastAsia="Times New Roman" w:cstheme="minorHAnsi"/>
                <w:b/>
                <w:color w:val="000000"/>
                <w:sz w:val="36"/>
                <w:szCs w:val="36"/>
              </w:rPr>
              <w:t>Report / Decision on a Resource Consent Application</w:t>
            </w:r>
          </w:p>
          <w:p w14:paraId="1833BF7D" w14:textId="77777777" w:rsidR="00930229" w:rsidRPr="00C72740" w:rsidRDefault="00930229" w:rsidP="00930229">
            <w:pPr>
              <w:jc w:val="center"/>
              <w:rPr>
                <w:rFonts w:eastAsia="Times New Roman" w:cstheme="minorHAnsi"/>
                <w:b/>
                <w:color w:val="000000"/>
                <w:sz w:val="36"/>
                <w:szCs w:val="36"/>
              </w:rPr>
            </w:pPr>
            <w:r w:rsidRPr="007F6577">
              <w:rPr>
                <w:rFonts w:eastAsia="Times New Roman" w:cstheme="minorHAnsi"/>
                <w:color w:val="000000"/>
                <w:szCs w:val="24"/>
              </w:rPr>
              <w:t xml:space="preserve">(Sections 95A, 95B and 104 / </w:t>
            </w:r>
            <w:r w:rsidRPr="007F6577">
              <w:rPr>
                <w:rFonts w:eastAsia="Times New Roman" w:cstheme="minorHAnsi"/>
                <w:color w:val="000000"/>
                <w:szCs w:val="24"/>
                <w:highlight w:val="yellow"/>
              </w:rPr>
              <w:t>104A / 104B / 104C</w:t>
            </w:r>
            <w:r w:rsidRPr="007F6577">
              <w:rPr>
                <w:rFonts w:eastAsia="Times New Roman" w:cstheme="minorHAnsi"/>
                <w:color w:val="000000"/>
                <w:szCs w:val="24"/>
              </w:rPr>
              <w:t>)</w:t>
            </w:r>
          </w:p>
          <w:p w14:paraId="1445EE83" w14:textId="77777777" w:rsidR="00930229" w:rsidRPr="007F6577" w:rsidRDefault="00930229" w:rsidP="00930229">
            <w:pPr>
              <w:jc w:val="center"/>
              <w:rPr>
                <w:rFonts w:eastAsia="Times New Roman" w:cstheme="minorHAnsi"/>
              </w:rPr>
            </w:pPr>
          </w:p>
        </w:tc>
      </w:tr>
    </w:tbl>
    <w:p w14:paraId="6109F156" w14:textId="77777777" w:rsidR="00930229" w:rsidRPr="00C72740" w:rsidRDefault="00930229" w:rsidP="00930229">
      <w:pPr>
        <w:jc w:val="both"/>
        <w:rPr>
          <w:rFonts w:eastAsia="Times New Roman" w:cstheme="minorHAnsi"/>
          <w:sz w:val="22"/>
          <w:szCs w:val="22"/>
        </w:rPr>
      </w:pPr>
    </w:p>
    <w:p w14:paraId="557C5A7D" w14:textId="40EAF1ED" w:rsidR="006E361C" w:rsidRPr="007F6577" w:rsidRDefault="000C567A" w:rsidP="00930229">
      <w:pPr>
        <w:jc w:val="both"/>
        <w:rPr>
          <w:rFonts w:eastAsia="Times New Roman" w:cstheme="minorHAnsi"/>
          <w:i/>
          <w:color w:val="FF0000"/>
          <w:u w:val="single"/>
        </w:rPr>
      </w:pPr>
      <w:r w:rsidRPr="007F6577">
        <w:rPr>
          <w:rFonts w:eastAsia="Times New Roman" w:cstheme="minorHAnsi"/>
          <w:i/>
          <w:color w:val="FF0000"/>
          <w:highlight w:val="cyan"/>
          <w:u w:val="single"/>
        </w:rPr>
        <w:t>Residential a</w:t>
      </w:r>
      <w:r w:rsidR="006E361C" w:rsidRPr="007F6577">
        <w:rPr>
          <w:rFonts w:eastAsia="Times New Roman" w:cstheme="minorHAnsi"/>
          <w:i/>
          <w:color w:val="FF0000"/>
          <w:highlight w:val="cyan"/>
          <w:u w:val="single"/>
        </w:rPr>
        <w:t xml:space="preserve">pplications lodged before PC14 was notified </w:t>
      </w:r>
      <w:r w:rsidR="00F84CF6" w:rsidRPr="007F6577">
        <w:rPr>
          <w:rFonts w:eastAsia="Times New Roman" w:cstheme="minorHAnsi"/>
          <w:i/>
          <w:color w:val="FF0000"/>
          <w:highlight w:val="cyan"/>
          <w:u w:val="single"/>
        </w:rPr>
        <w:t>on 17 March 2023</w:t>
      </w:r>
      <w:r w:rsidR="00F84CF6" w:rsidRPr="007F6577">
        <w:rPr>
          <w:rFonts w:eastAsia="Times New Roman" w:cstheme="minorHAnsi"/>
          <w:i/>
          <w:color w:val="FF0000"/>
          <w:u w:val="single"/>
        </w:rPr>
        <w:t xml:space="preserve"> </w:t>
      </w:r>
      <w:r w:rsidR="006E361C" w:rsidRPr="007F6577">
        <w:rPr>
          <w:rFonts w:eastAsia="Times New Roman" w:cstheme="minorHAnsi"/>
          <w:i/>
          <w:color w:val="FF0000"/>
          <w:u w:val="single"/>
        </w:rPr>
        <w:t xml:space="preserve">but </w:t>
      </w:r>
      <w:r w:rsidR="00F84CF6" w:rsidRPr="007F6577">
        <w:rPr>
          <w:rFonts w:eastAsia="Times New Roman" w:cstheme="minorHAnsi"/>
          <w:i/>
          <w:color w:val="FF0000"/>
          <w:u w:val="single"/>
        </w:rPr>
        <w:t>decision to be made after this date</w:t>
      </w:r>
      <w:r w:rsidR="006E361C" w:rsidRPr="007F6577">
        <w:rPr>
          <w:rFonts w:eastAsia="Times New Roman" w:cstheme="minorHAnsi"/>
          <w:i/>
          <w:color w:val="FF0000"/>
          <w:u w:val="single"/>
        </w:rPr>
        <w:t xml:space="preserve">. </w:t>
      </w:r>
      <w:r w:rsidR="00264F5B" w:rsidRPr="007F6577">
        <w:rPr>
          <w:rFonts w:eastAsia="Times New Roman" w:cstheme="minorHAnsi"/>
          <w:i/>
          <w:color w:val="FF0000"/>
          <w:u w:val="single"/>
        </w:rPr>
        <w:t>Note – use</w:t>
      </w:r>
      <w:r w:rsidR="00F84CF6" w:rsidRPr="007F6577">
        <w:rPr>
          <w:rFonts w:eastAsia="Times New Roman" w:cstheme="minorHAnsi"/>
          <w:i/>
          <w:color w:val="FF0000"/>
          <w:u w:val="single"/>
        </w:rPr>
        <w:t xml:space="preserve"> report template</w:t>
      </w:r>
      <w:r w:rsidR="00264F5B" w:rsidRPr="007F6577">
        <w:rPr>
          <w:rFonts w:eastAsia="Times New Roman" w:cstheme="minorHAnsi"/>
          <w:i/>
          <w:color w:val="FF0000"/>
          <w:u w:val="single"/>
        </w:rPr>
        <w:t xml:space="preserve"> </w:t>
      </w:r>
      <w:hyperlink r:id="rId9" w:history="1">
        <w:r w:rsidR="00264F5B" w:rsidRPr="007F6577">
          <w:rPr>
            <w:rStyle w:val="Hyperlink"/>
            <w:rFonts w:eastAsia="Times New Roman" w:cstheme="minorHAnsi"/>
            <w:i/>
          </w:rPr>
          <w:t>P-400e</w:t>
        </w:r>
      </w:hyperlink>
      <w:r w:rsidR="00F84CF6" w:rsidRPr="007F6577">
        <w:rPr>
          <w:rFonts w:eastAsia="Times New Roman" w:cstheme="minorHAnsi"/>
          <w:i/>
          <w:color w:val="FF0000"/>
          <w:u w:val="single"/>
        </w:rPr>
        <w:t xml:space="preserve"> for sites affected by PC13 Heritage </w:t>
      </w:r>
      <w:r w:rsidR="00142261" w:rsidRPr="007F6577">
        <w:rPr>
          <w:rFonts w:eastAsia="Times New Roman" w:cstheme="minorHAnsi"/>
          <w:i/>
          <w:color w:val="FF0000"/>
          <w:u w:val="single"/>
        </w:rPr>
        <w:t>or the heritage aspects of PC14</w:t>
      </w:r>
      <w:r w:rsidR="006E361C" w:rsidRPr="007F6577">
        <w:rPr>
          <w:rFonts w:eastAsia="Times New Roman" w:cstheme="minorHAnsi"/>
          <w:i/>
          <w:color w:val="FF0000"/>
          <w:u w:val="single"/>
        </w:rPr>
        <w:t>.</w:t>
      </w:r>
    </w:p>
    <w:p w14:paraId="3C03CE6B" w14:textId="77777777" w:rsidR="0044738E" w:rsidRPr="007F657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C72740" w:rsidRPr="007F6577" w14:paraId="4E437095" w14:textId="77777777" w:rsidTr="00CE1421">
        <w:tc>
          <w:tcPr>
            <w:tcW w:w="3261" w:type="dxa"/>
          </w:tcPr>
          <w:p w14:paraId="68B6015F" w14:textId="77777777" w:rsidR="00C72740" w:rsidRPr="007F6577" w:rsidRDefault="00C72740" w:rsidP="00CE1421">
            <w:pPr>
              <w:spacing w:before="20"/>
              <w:rPr>
                <w:rFonts w:cstheme="minorHAnsi"/>
              </w:rPr>
            </w:pPr>
            <w:r w:rsidRPr="007F6577">
              <w:rPr>
                <w:rFonts w:cstheme="minorHAnsi"/>
                <w:b/>
              </w:rPr>
              <w:t>Application number:</w:t>
            </w:r>
          </w:p>
        </w:tc>
        <w:tc>
          <w:tcPr>
            <w:tcW w:w="6593" w:type="dxa"/>
          </w:tcPr>
          <w:p w14:paraId="295F7620" w14:textId="77777777" w:rsidR="00C72740" w:rsidRPr="007F6577" w:rsidRDefault="00C72740" w:rsidP="00CE1421">
            <w:pPr>
              <w:spacing w:before="20"/>
              <w:rPr>
                <w:rFonts w:cstheme="minorHAnsi"/>
              </w:rPr>
            </w:pPr>
            <w:r w:rsidRPr="007F6577">
              <w:rPr>
                <w:rFonts w:cstheme="minorHAnsi"/>
                <w:b/>
              </w:rPr>
              <w:t>RMA/+</w:t>
            </w:r>
          </w:p>
        </w:tc>
      </w:tr>
      <w:tr w:rsidR="00C72740" w:rsidRPr="007F6577" w14:paraId="4C29D1D4" w14:textId="77777777" w:rsidTr="00CE1421">
        <w:tc>
          <w:tcPr>
            <w:tcW w:w="3261" w:type="dxa"/>
          </w:tcPr>
          <w:p w14:paraId="0C42DE7F" w14:textId="77777777" w:rsidR="00C72740" w:rsidRPr="007F6577" w:rsidRDefault="00C72740" w:rsidP="00CE1421">
            <w:pPr>
              <w:spacing w:before="20"/>
              <w:rPr>
                <w:rFonts w:cstheme="minorHAnsi"/>
              </w:rPr>
            </w:pPr>
            <w:r w:rsidRPr="007F6577">
              <w:rPr>
                <w:rFonts w:cstheme="minorHAnsi"/>
                <w:b/>
              </w:rPr>
              <w:t>Applicant:</w:t>
            </w:r>
          </w:p>
        </w:tc>
        <w:tc>
          <w:tcPr>
            <w:tcW w:w="6593" w:type="dxa"/>
          </w:tcPr>
          <w:p w14:paraId="7C5E63DB" w14:textId="77777777" w:rsidR="00C72740" w:rsidRPr="007F6577" w:rsidRDefault="00C72740" w:rsidP="00CE1421">
            <w:pPr>
              <w:spacing w:before="20"/>
              <w:rPr>
                <w:rFonts w:cstheme="minorHAnsi"/>
              </w:rPr>
            </w:pPr>
            <w:r w:rsidRPr="007F6577">
              <w:rPr>
                <w:rFonts w:cstheme="minorHAnsi"/>
              </w:rPr>
              <w:t>+</w:t>
            </w:r>
          </w:p>
        </w:tc>
      </w:tr>
      <w:tr w:rsidR="00C72740" w:rsidRPr="007F6577" w14:paraId="23A16818" w14:textId="77777777" w:rsidTr="00CE1421">
        <w:tc>
          <w:tcPr>
            <w:tcW w:w="3261" w:type="dxa"/>
          </w:tcPr>
          <w:p w14:paraId="7B6382DC" w14:textId="77777777" w:rsidR="00C72740" w:rsidRPr="007F6577" w:rsidRDefault="00C72740" w:rsidP="00CE1421">
            <w:pPr>
              <w:spacing w:before="20"/>
              <w:rPr>
                <w:rFonts w:cstheme="minorHAnsi"/>
              </w:rPr>
            </w:pPr>
            <w:r w:rsidRPr="007F6577">
              <w:rPr>
                <w:rFonts w:cstheme="minorHAnsi"/>
                <w:b/>
              </w:rPr>
              <w:t xml:space="preserve">Site address: </w:t>
            </w:r>
          </w:p>
        </w:tc>
        <w:tc>
          <w:tcPr>
            <w:tcW w:w="6593" w:type="dxa"/>
          </w:tcPr>
          <w:p w14:paraId="33A031C0" w14:textId="77777777" w:rsidR="00C72740" w:rsidRPr="007F6577" w:rsidRDefault="00C72740" w:rsidP="00CE1421">
            <w:pPr>
              <w:spacing w:before="20"/>
              <w:rPr>
                <w:rFonts w:cstheme="minorHAnsi"/>
              </w:rPr>
            </w:pPr>
            <w:r w:rsidRPr="007F6577">
              <w:rPr>
                <w:rFonts w:cstheme="minorHAnsi"/>
              </w:rPr>
              <w:t>+</w:t>
            </w:r>
          </w:p>
        </w:tc>
      </w:tr>
      <w:tr w:rsidR="00C72740" w:rsidRPr="007F6577" w14:paraId="73BC8662" w14:textId="77777777" w:rsidTr="00CE1421">
        <w:tc>
          <w:tcPr>
            <w:tcW w:w="3261" w:type="dxa"/>
          </w:tcPr>
          <w:p w14:paraId="0223364A" w14:textId="77777777" w:rsidR="00C72740" w:rsidRPr="007F6577" w:rsidRDefault="00C72740" w:rsidP="00CE1421">
            <w:pPr>
              <w:spacing w:before="20"/>
              <w:rPr>
                <w:rFonts w:cstheme="minorHAnsi"/>
              </w:rPr>
            </w:pPr>
            <w:r w:rsidRPr="007F6577">
              <w:rPr>
                <w:rFonts w:cstheme="minorHAnsi"/>
                <w:b/>
              </w:rPr>
              <w:t>Legal description:</w:t>
            </w:r>
          </w:p>
        </w:tc>
        <w:tc>
          <w:tcPr>
            <w:tcW w:w="6593" w:type="dxa"/>
          </w:tcPr>
          <w:p w14:paraId="1BE678FF" w14:textId="77777777" w:rsidR="00C72740" w:rsidRPr="007F6577" w:rsidRDefault="00C72740" w:rsidP="00CE1421">
            <w:pPr>
              <w:spacing w:before="20"/>
              <w:rPr>
                <w:rFonts w:cstheme="minorHAnsi"/>
              </w:rPr>
            </w:pPr>
            <w:r w:rsidRPr="007F6577">
              <w:rPr>
                <w:rFonts w:cstheme="minorHAnsi"/>
              </w:rPr>
              <w:t>+</w:t>
            </w:r>
          </w:p>
        </w:tc>
      </w:tr>
      <w:tr w:rsidR="00C72740" w:rsidRPr="007F6577" w14:paraId="72DE05E5" w14:textId="77777777" w:rsidTr="00CE1421">
        <w:tc>
          <w:tcPr>
            <w:tcW w:w="3261" w:type="dxa"/>
          </w:tcPr>
          <w:p w14:paraId="227C53D7" w14:textId="77777777" w:rsidR="00C72740" w:rsidRPr="007F6577" w:rsidRDefault="00C72740" w:rsidP="00CE1421">
            <w:pPr>
              <w:spacing w:before="20"/>
              <w:rPr>
                <w:rFonts w:cstheme="minorHAnsi"/>
              </w:rPr>
            </w:pPr>
            <w:r w:rsidRPr="007F6577">
              <w:rPr>
                <w:rFonts w:cstheme="minorHAnsi"/>
                <w:b/>
                <w:color w:val="000000"/>
              </w:rPr>
              <w:t>Zone:</w:t>
            </w:r>
          </w:p>
        </w:tc>
        <w:tc>
          <w:tcPr>
            <w:tcW w:w="6593" w:type="dxa"/>
          </w:tcPr>
          <w:p w14:paraId="16A92ADC" w14:textId="77777777" w:rsidR="00C72740" w:rsidRPr="007F6577" w:rsidRDefault="00C72740" w:rsidP="00CE1421">
            <w:pPr>
              <w:spacing w:before="20"/>
              <w:rPr>
                <w:rFonts w:cstheme="minorHAnsi"/>
              </w:rPr>
            </w:pPr>
          </w:p>
        </w:tc>
      </w:tr>
      <w:tr w:rsidR="00F27716" w:rsidRPr="007F6577" w14:paraId="1F89E0C5" w14:textId="77777777" w:rsidTr="00CE1421">
        <w:tc>
          <w:tcPr>
            <w:tcW w:w="3261" w:type="dxa"/>
          </w:tcPr>
          <w:p w14:paraId="4A952970"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District Plan</w:t>
            </w:r>
            <w:r w:rsidRPr="007F6577">
              <w:rPr>
                <w:rFonts w:cstheme="minorHAnsi"/>
                <w:color w:val="000000" w:themeColor="text1"/>
              </w:rPr>
              <w:t>:</w:t>
            </w:r>
          </w:p>
        </w:tc>
        <w:tc>
          <w:tcPr>
            <w:tcW w:w="6593" w:type="dxa"/>
          </w:tcPr>
          <w:p w14:paraId="57638248" w14:textId="77777777" w:rsidR="00C72740" w:rsidRPr="007F6577" w:rsidRDefault="00C72740" w:rsidP="00CE1421">
            <w:pPr>
              <w:spacing w:before="20"/>
              <w:rPr>
                <w:rFonts w:cstheme="minorHAnsi"/>
                <w:color w:val="000000" w:themeColor="text1"/>
              </w:rPr>
            </w:pPr>
            <w:r w:rsidRPr="007F6577">
              <w:rPr>
                <w:rFonts w:cstheme="minorHAnsi"/>
                <w:color w:val="000000" w:themeColor="text1"/>
              </w:rPr>
              <w:t>+</w:t>
            </w:r>
          </w:p>
        </w:tc>
      </w:tr>
      <w:tr w:rsidR="00F27716" w:rsidRPr="007F6577" w14:paraId="10826116" w14:textId="77777777" w:rsidTr="00CE1421">
        <w:tc>
          <w:tcPr>
            <w:tcW w:w="3261" w:type="dxa"/>
          </w:tcPr>
          <w:p w14:paraId="0780AC87"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Proposed Plan Change 14</w:t>
            </w:r>
            <w:r w:rsidRPr="007F6577">
              <w:rPr>
                <w:rFonts w:cstheme="minorHAnsi"/>
                <w:color w:val="000000" w:themeColor="text1"/>
              </w:rPr>
              <w:t xml:space="preserve">: </w:t>
            </w:r>
          </w:p>
        </w:tc>
        <w:tc>
          <w:tcPr>
            <w:tcW w:w="6593" w:type="dxa"/>
          </w:tcPr>
          <w:p w14:paraId="6E676B0A" w14:textId="645600C0" w:rsidR="00C72740" w:rsidRPr="007F6577" w:rsidRDefault="00C72740" w:rsidP="00CE1421">
            <w:pPr>
              <w:spacing w:before="20"/>
              <w:rPr>
                <w:rFonts w:cstheme="minorHAnsi"/>
                <w:color w:val="000000" w:themeColor="text1"/>
              </w:rPr>
            </w:pPr>
            <w:r w:rsidRPr="007F6577">
              <w:rPr>
                <w:rFonts w:cstheme="minorHAnsi"/>
                <w:iCs/>
                <w:color w:val="000000" w:themeColor="text1"/>
              </w:rPr>
              <w:t>+</w:t>
            </w:r>
          </w:p>
        </w:tc>
      </w:tr>
      <w:tr w:rsidR="00F27716" w:rsidRPr="007F6577" w14:paraId="066A15C2" w14:textId="77777777" w:rsidTr="00CE1421">
        <w:tc>
          <w:tcPr>
            <w:tcW w:w="3261" w:type="dxa"/>
          </w:tcPr>
          <w:p w14:paraId="74D3459B" w14:textId="77777777" w:rsidR="00C72740" w:rsidRPr="007F6577" w:rsidRDefault="00C72740" w:rsidP="00CE1421">
            <w:pPr>
              <w:spacing w:before="20"/>
              <w:rPr>
                <w:rFonts w:cstheme="minorHAnsi"/>
                <w:color w:val="000000" w:themeColor="text1"/>
              </w:rPr>
            </w:pPr>
            <w:r w:rsidRPr="007F6577">
              <w:rPr>
                <w:rFonts w:cstheme="minorHAnsi"/>
                <w:b/>
                <w:color w:val="000000" w:themeColor="text1"/>
              </w:rPr>
              <w:t>Overlays and map notations:</w:t>
            </w:r>
          </w:p>
        </w:tc>
        <w:tc>
          <w:tcPr>
            <w:tcW w:w="6593" w:type="dxa"/>
          </w:tcPr>
          <w:p w14:paraId="6822497C" w14:textId="77777777" w:rsidR="00C72740" w:rsidRPr="007F6577" w:rsidRDefault="00C72740" w:rsidP="00CE1421">
            <w:pPr>
              <w:spacing w:before="20"/>
              <w:rPr>
                <w:rFonts w:cstheme="minorHAnsi"/>
                <w:color w:val="000000" w:themeColor="text1"/>
              </w:rPr>
            </w:pPr>
          </w:p>
        </w:tc>
      </w:tr>
      <w:tr w:rsidR="00F27716" w:rsidRPr="007F6577" w14:paraId="379EF2AF" w14:textId="77777777" w:rsidTr="00CE1421">
        <w:tc>
          <w:tcPr>
            <w:tcW w:w="3261" w:type="dxa"/>
          </w:tcPr>
          <w:p w14:paraId="2ED162AF"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District Plan</w:t>
            </w:r>
            <w:r w:rsidRPr="007F6577">
              <w:rPr>
                <w:rFonts w:cstheme="minorHAnsi"/>
                <w:color w:val="000000" w:themeColor="text1"/>
              </w:rPr>
              <w:t>:</w:t>
            </w:r>
          </w:p>
        </w:tc>
        <w:tc>
          <w:tcPr>
            <w:tcW w:w="6593" w:type="dxa"/>
          </w:tcPr>
          <w:p w14:paraId="31C397AF" w14:textId="77777777" w:rsidR="00C72740" w:rsidRPr="007F6577" w:rsidRDefault="00C72740" w:rsidP="00CE1421">
            <w:pPr>
              <w:spacing w:before="20"/>
              <w:rPr>
                <w:rFonts w:cstheme="minorHAnsi"/>
                <w:color w:val="000000" w:themeColor="text1"/>
              </w:rPr>
            </w:pPr>
            <w:r w:rsidRPr="007F6577">
              <w:rPr>
                <w:rFonts w:cstheme="minorHAnsi"/>
                <w:color w:val="000000" w:themeColor="text1"/>
              </w:rPr>
              <w:t>+</w:t>
            </w:r>
          </w:p>
        </w:tc>
      </w:tr>
      <w:tr w:rsidR="00F27716" w:rsidRPr="007F6577" w14:paraId="4BE68F3A" w14:textId="77777777" w:rsidTr="00CE1421">
        <w:tc>
          <w:tcPr>
            <w:tcW w:w="3261" w:type="dxa"/>
          </w:tcPr>
          <w:p w14:paraId="67D102CE"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Proposed Plan Change 14</w:t>
            </w:r>
            <w:r w:rsidRPr="007F6577">
              <w:rPr>
                <w:rFonts w:cstheme="minorHAnsi"/>
                <w:color w:val="000000" w:themeColor="text1"/>
              </w:rPr>
              <w:t xml:space="preserve">: </w:t>
            </w:r>
          </w:p>
        </w:tc>
        <w:tc>
          <w:tcPr>
            <w:tcW w:w="6593" w:type="dxa"/>
          </w:tcPr>
          <w:p w14:paraId="586593DE" w14:textId="5267B0D2" w:rsidR="00C72740" w:rsidRPr="007F6577" w:rsidRDefault="00C72740" w:rsidP="00CE1421">
            <w:pPr>
              <w:spacing w:before="20"/>
              <w:rPr>
                <w:rFonts w:cstheme="minorHAnsi"/>
                <w:color w:val="000000" w:themeColor="text1"/>
              </w:rPr>
            </w:pPr>
            <w:r w:rsidRPr="007F6577">
              <w:rPr>
                <w:rFonts w:cstheme="minorHAnsi"/>
                <w:iCs/>
                <w:color w:val="000000" w:themeColor="text1"/>
              </w:rPr>
              <w:t>+</w:t>
            </w:r>
          </w:p>
        </w:tc>
      </w:tr>
      <w:tr w:rsidR="00C72740" w:rsidRPr="007F6577" w14:paraId="78BF3966" w14:textId="77777777" w:rsidTr="00CE1421">
        <w:tc>
          <w:tcPr>
            <w:tcW w:w="3261" w:type="dxa"/>
          </w:tcPr>
          <w:p w14:paraId="67118D44" w14:textId="77777777" w:rsidR="00C72740" w:rsidRPr="007F6577" w:rsidRDefault="00C72740" w:rsidP="00CE1421">
            <w:pPr>
              <w:spacing w:before="20"/>
              <w:ind w:firstLine="306"/>
              <w:rPr>
                <w:rFonts w:cstheme="minorHAnsi"/>
              </w:rPr>
            </w:pPr>
            <w:r w:rsidRPr="007F6577">
              <w:rPr>
                <w:rFonts w:cstheme="minorHAnsi"/>
                <w:b/>
                <w:color w:val="000000"/>
              </w:rPr>
              <w:t>Road classification:</w:t>
            </w:r>
          </w:p>
        </w:tc>
        <w:tc>
          <w:tcPr>
            <w:tcW w:w="6593" w:type="dxa"/>
          </w:tcPr>
          <w:p w14:paraId="27656ACE" w14:textId="77777777" w:rsidR="00C72740" w:rsidRPr="007F6577" w:rsidRDefault="00C72740" w:rsidP="00CE1421">
            <w:pPr>
              <w:spacing w:before="20"/>
              <w:rPr>
                <w:rFonts w:cstheme="minorHAnsi"/>
              </w:rPr>
            </w:pPr>
            <w:r w:rsidRPr="007F6577">
              <w:rPr>
                <w:rFonts w:cstheme="minorHAnsi"/>
              </w:rPr>
              <w:t>+</w:t>
            </w:r>
          </w:p>
        </w:tc>
      </w:tr>
      <w:tr w:rsidR="00C72740" w:rsidRPr="007F6577" w14:paraId="58491567" w14:textId="77777777" w:rsidTr="00CE1421">
        <w:trPr>
          <w:trHeight w:val="115"/>
        </w:trPr>
        <w:tc>
          <w:tcPr>
            <w:tcW w:w="3261" w:type="dxa"/>
          </w:tcPr>
          <w:p w14:paraId="5B09F2B7" w14:textId="77777777" w:rsidR="00C72740" w:rsidRPr="007F6577" w:rsidRDefault="00C72740" w:rsidP="00CE1421">
            <w:pPr>
              <w:spacing w:before="20"/>
              <w:rPr>
                <w:rFonts w:cstheme="minorHAnsi"/>
                <w:b/>
                <w:color w:val="000000"/>
              </w:rPr>
            </w:pPr>
          </w:p>
        </w:tc>
        <w:tc>
          <w:tcPr>
            <w:tcW w:w="6593" w:type="dxa"/>
          </w:tcPr>
          <w:p w14:paraId="27B14FA4" w14:textId="77777777" w:rsidR="00C72740" w:rsidRPr="007F6577" w:rsidRDefault="00C72740" w:rsidP="00CE1421">
            <w:pPr>
              <w:spacing w:before="20"/>
              <w:rPr>
                <w:rFonts w:cstheme="minorHAnsi"/>
              </w:rPr>
            </w:pPr>
          </w:p>
        </w:tc>
      </w:tr>
      <w:tr w:rsidR="00C72740" w:rsidRPr="007F6577" w14:paraId="084D67E3" w14:textId="77777777" w:rsidTr="00CE1421">
        <w:tc>
          <w:tcPr>
            <w:tcW w:w="3261" w:type="dxa"/>
          </w:tcPr>
          <w:p w14:paraId="06C6ED8F" w14:textId="77777777" w:rsidR="00C72740" w:rsidRPr="007F6577" w:rsidRDefault="00C72740" w:rsidP="00CE1421">
            <w:pPr>
              <w:spacing w:before="20"/>
              <w:rPr>
                <w:rFonts w:cstheme="minorHAnsi"/>
              </w:rPr>
            </w:pPr>
            <w:r w:rsidRPr="007F6577">
              <w:rPr>
                <w:rFonts w:cstheme="minorHAnsi"/>
                <w:b/>
                <w:color w:val="000000"/>
              </w:rPr>
              <w:t xml:space="preserve">Activity status: </w:t>
            </w:r>
          </w:p>
        </w:tc>
        <w:tc>
          <w:tcPr>
            <w:tcW w:w="6593" w:type="dxa"/>
          </w:tcPr>
          <w:p w14:paraId="189431F6" w14:textId="77777777" w:rsidR="00C72740" w:rsidRPr="007F6577" w:rsidRDefault="00C72740" w:rsidP="00CE1421">
            <w:pPr>
              <w:spacing w:before="20"/>
              <w:rPr>
                <w:rFonts w:cstheme="minorHAnsi"/>
              </w:rPr>
            </w:pPr>
            <w:r w:rsidRPr="007F6577">
              <w:rPr>
                <w:rFonts w:cstheme="minorHAnsi"/>
              </w:rPr>
              <w:t>+</w:t>
            </w:r>
          </w:p>
        </w:tc>
      </w:tr>
      <w:tr w:rsidR="00C72740" w:rsidRPr="007F6577" w14:paraId="23FACBFE" w14:textId="77777777" w:rsidTr="00CE1421">
        <w:tc>
          <w:tcPr>
            <w:tcW w:w="3261" w:type="dxa"/>
          </w:tcPr>
          <w:p w14:paraId="1C9727D0" w14:textId="77777777" w:rsidR="00C72740" w:rsidRPr="007F6577" w:rsidRDefault="00C72740" w:rsidP="00CE1421">
            <w:pPr>
              <w:spacing w:before="20"/>
              <w:rPr>
                <w:rFonts w:cstheme="minorHAnsi"/>
              </w:rPr>
            </w:pPr>
          </w:p>
        </w:tc>
        <w:tc>
          <w:tcPr>
            <w:tcW w:w="6593" w:type="dxa"/>
          </w:tcPr>
          <w:p w14:paraId="6DDF20D0" w14:textId="77777777" w:rsidR="00C72740" w:rsidRPr="007F6577" w:rsidRDefault="00C72740" w:rsidP="00CE1421">
            <w:pPr>
              <w:spacing w:before="20"/>
              <w:rPr>
                <w:rFonts w:cstheme="minorHAnsi"/>
              </w:rPr>
            </w:pPr>
          </w:p>
        </w:tc>
      </w:tr>
      <w:tr w:rsidR="00C72740" w:rsidRPr="007F6577" w14:paraId="02421AD2" w14:textId="77777777" w:rsidTr="00CE1421">
        <w:tc>
          <w:tcPr>
            <w:tcW w:w="3261" w:type="dxa"/>
          </w:tcPr>
          <w:p w14:paraId="67708FA2" w14:textId="77777777" w:rsidR="00C72740" w:rsidRPr="007F6577" w:rsidRDefault="00C72740" w:rsidP="00CE1421">
            <w:pPr>
              <w:spacing w:before="20"/>
              <w:rPr>
                <w:rFonts w:cstheme="minorHAnsi"/>
              </w:rPr>
            </w:pPr>
            <w:r w:rsidRPr="007F6577">
              <w:rPr>
                <w:rFonts w:cstheme="minorHAnsi"/>
                <w:b/>
              </w:rPr>
              <w:t xml:space="preserve">Description of application: </w:t>
            </w:r>
          </w:p>
        </w:tc>
        <w:tc>
          <w:tcPr>
            <w:tcW w:w="6593" w:type="dxa"/>
          </w:tcPr>
          <w:p w14:paraId="64433B2D" w14:textId="77777777" w:rsidR="00C72740" w:rsidRPr="007F6577" w:rsidRDefault="00C72740" w:rsidP="00CE1421">
            <w:pPr>
              <w:spacing w:before="20"/>
              <w:rPr>
                <w:rFonts w:cstheme="minorHAnsi"/>
              </w:rPr>
            </w:pPr>
            <w:r w:rsidRPr="007F6577">
              <w:rPr>
                <w:rFonts w:cstheme="minorHAnsi"/>
              </w:rPr>
              <w:t>+</w:t>
            </w:r>
          </w:p>
        </w:tc>
      </w:tr>
    </w:tbl>
    <w:p w14:paraId="3E76A573" w14:textId="77777777" w:rsidR="00C72740" w:rsidRPr="007F6577" w:rsidRDefault="00C72740" w:rsidP="00930229">
      <w:pPr>
        <w:jc w:val="both"/>
        <w:rPr>
          <w:rFonts w:eastAsia="Times New Roman" w:cstheme="minorHAnsi"/>
        </w:rPr>
      </w:pPr>
    </w:p>
    <w:p w14:paraId="57EDDE2E" w14:textId="77777777" w:rsidR="00CB4DEB" w:rsidRPr="007F6577" w:rsidRDefault="00CB4DEB" w:rsidP="00CB4DEB">
      <w:pPr>
        <w:pStyle w:val="Heading1"/>
        <w:rPr>
          <w:rFonts w:eastAsia="Times New Roman" w:cstheme="minorHAnsi"/>
          <w:szCs w:val="20"/>
        </w:rPr>
      </w:pPr>
      <w:r w:rsidRPr="007F6577">
        <w:rPr>
          <w:rFonts w:eastAsia="Times New Roman" w:cstheme="minorHAnsi"/>
          <w:szCs w:val="20"/>
        </w:rPr>
        <w:t>Proposed activity</w:t>
      </w:r>
    </w:p>
    <w:p w14:paraId="5B71702A" w14:textId="77777777" w:rsidR="00CB4DEB" w:rsidRPr="007F6577" w:rsidRDefault="00CB4DEB" w:rsidP="00930229">
      <w:pPr>
        <w:jc w:val="both"/>
        <w:rPr>
          <w:rFonts w:eastAsia="Times New Roman" w:cstheme="minorHAnsi"/>
          <w:color w:val="FF0000"/>
        </w:rPr>
      </w:pPr>
    </w:p>
    <w:p w14:paraId="29E8D2DA" w14:textId="77777777" w:rsidR="00930229" w:rsidRPr="007F6577" w:rsidRDefault="003324CE" w:rsidP="00930229">
      <w:pPr>
        <w:jc w:val="both"/>
        <w:rPr>
          <w:rFonts w:eastAsia="Times New Roman" w:cstheme="minorHAnsi"/>
          <w:color w:val="FF0000"/>
        </w:rPr>
      </w:pPr>
      <w:r w:rsidRPr="007F6577">
        <w:rPr>
          <w:rFonts w:eastAsia="Times New Roman" w:cstheme="minorHAnsi"/>
          <w:color w:val="FF0000"/>
        </w:rPr>
        <w:t>[Brief d</w:t>
      </w:r>
      <w:r w:rsidR="00930229" w:rsidRPr="007F6577">
        <w:rPr>
          <w:rFonts w:eastAsia="Times New Roman" w:cstheme="minorHAnsi"/>
          <w:color w:val="FF0000"/>
        </w:rPr>
        <w:t>escription of application]</w:t>
      </w:r>
    </w:p>
    <w:p w14:paraId="63EDB5A2" w14:textId="77777777" w:rsidR="00930229" w:rsidRPr="007F6577" w:rsidRDefault="00930229" w:rsidP="00930229">
      <w:pPr>
        <w:jc w:val="both"/>
        <w:rPr>
          <w:rFonts w:eastAsia="Times New Roman" w:cstheme="minorHAnsi"/>
        </w:rPr>
      </w:pPr>
    </w:p>
    <w:p w14:paraId="315DE9C9" w14:textId="77777777" w:rsidR="00930229" w:rsidRPr="007F6577" w:rsidRDefault="00930229" w:rsidP="00930229">
      <w:pPr>
        <w:jc w:val="both"/>
        <w:rPr>
          <w:rFonts w:eastAsia="Times New Roman" w:cstheme="minorHAnsi"/>
        </w:rPr>
      </w:pPr>
      <w:r w:rsidRPr="007F6577">
        <w:rPr>
          <w:rFonts w:eastAsia="Times New Roman" w:cstheme="minorHAnsi"/>
        </w:rPr>
        <w:t xml:space="preserve">The proposal is described in detail on </w:t>
      </w:r>
      <w:r w:rsidRPr="007F6577">
        <w:rPr>
          <w:rFonts w:eastAsia="Times New Roman" w:cstheme="minorHAnsi"/>
          <w:color w:val="FF0000"/>
        </w:rPr>
        <w:t>page +</w:t>
      </w:r>
      <w:r w:rsidR="00F00597" w:rsidRPr="007F6577">
        <w:rPr>
          <w:rFonts w:eastAsia="Times New Roman" w:cstheme="minorHAnsi"/>
          <w:color w:val="FF0000"/>
        </w:rPr>
        <w:t xml:space="preserve"> </w:t>
      </w:r>
      <w:r w:rsidRPr="007F6577">
        <w:rPr>
          <w:rFonts w:eastAsia="Times New Roman" w:cstheme="minorHAnsi"/>
          <w:color w:val="FF0000"/>
        </w:rPr>
        <w:t>/</w:t>
      </w:r>
      <w:r w:rsidR="00F00597" w:rsidRPr="007F6577">
        <w:rPr>
          <w:rFonts w:eastAsia="Times New Roman" w:cstheme="minorHAnsi"/>
          <w:color w:val="FF0000"/>
        </w:rPr>
        <w:t xml:space="preserve"> </w:t>
      </w:r>
      <w:r w:rsidRPr="007F6577">
        <w:rPr>
          <w:rFonts w:eastAsia="Times New Roman" w:cstheme="minorHAnsi"/>
          <w:color w:val="FF0000"/>
        </w:rPr>
        <w:t>in paragraph +</w:t>
      </w:r>
      <w:r w:rsidRPr="007F6577">
        <w:rPr>
          <w:rFonts w:eastAsia="Times New Roman" w:cstheme="minorHAnsi"/>
        </w:rPr>
        <w:t xml:space="preserve"> of the application. The key aspects are:</w:t>
      </w:r>
    </w:p>
    <w:p w14:paraId="7ADE8701" w14:textId="77777777" w:rsidR="00930229" w:rsidRPr="007F6577" w:rsidRDefault="00930229" w:rsidP="00930229">
      <w:pPr>
        <w:numPr>
          <w:ilvl w:val="0"/>
          <w:numId w:val="9"/>
        </w:numPr>
        <w:jc w:val="both"/>
        <w:rPr>
          <w:rFonts w:eastAsia="Calibri" w:cstheme="minorHAnsi"/>
        </w:rPr>
      </w:pPr>
    </w:p>
    <w:p w14:paraId="45EE1A0A" w14:textId="77777777" w:rsidR="00AD0FF1" w:rsidRPr="007F6577" w:rsidRDefault="00AD0FF1" w:rsidP="00930229">
      <w:pPr>
        <w:jc w:val="both"/>
        <w:rPr>
          <w:rFonts w:eastAsia="Times New Roman" w:cstheme="minorHAnsi"/>
          <w:lang w:val="en-AU"/>
        </w:rPr>
      </w:pPr>
    </w:p>
    <w:p w14:paraId="5A69C208" w14:textId="77777777" w:rsidR="00CB4DEB" w:rsidRPr="007F6577" w:rsidRDefault="00CB4DEB" w:rsidP="00CB4DEB">
      <w:pPr>
        <w:pStyle w:val="Heading1"/>
        <w:rPr>
          <w:rFonts w:eastAsia="Times New Roman" w:cstheme="minorHAnsi"/>
          <w:bCs/>
          <w:iCs/>
          <w:szCs w:val="20"/>
          <w:lang w:val="en-AU"/>
        </w:rPr>
      </w:pPr>
      <w:r w:rsidRPr="007F6577">
        <w:rPr>
          <w:rFonts w:eastAsia="Times New Roman" w:cstheme="minorHAnsi"/>
          <w:szCs w:val="20"/>
        </w:rPr>
        <w:t>Description of site and existing environment</w:t>
      </w:r>
    </w:p>
    <w:p w14:paraId="264582ED" w14:textId="77777777" w:rsidR="00CB4DEB" w:rsidRPr="007F6577" w:rsidRDefault="00CB4DEB" w:rsidP="00930229">
      <w:pPr>
        <w:ind w:right="23"/>
        <w:jc w:val="both"/>
        <w:rPr>
          <w:rFonts w:eastAsia="Times New Roman" w:cstheme="minorHAnsi"/>
          <w:bCs/>
          <w:iCs/>
          <w:lang w:val="en-AU"/>
        </w:rPr>
      </w:pPr>
    </w:p>
    <w:p w14:paraId="53BC85A7" w14:textId="77777777" w:rsidR="00930229" w:rsidRPr="007F6577" w:rsidRDefault="00930229" w:rsidP="00930229">
      <w:pPr>
        <w:ind w:right="23"/>
        <w:jc w:val="both"/>
        <w:rPr>
          <w:rFonts w:eastAsia="Times New Roman" w:cstheme="minorHAnsi"/>
          <w:bCs/>
          <w:iCs/>
          <w:color w:val="FF0000"/>
          <w:lang w:val="en-AU"/>
        </w:rPr>
      </w:pPr>
      <w:r w:rsidRPr="007F6577">
        <w:rPr>
          <w:rFonts w:eastAsia="Times New Roman" w:cstheme="minorHAnsi"/>
          <w:bCs/>
          <w:iCs/>
          <w:lang w:val="en-AU"/>
        </w:rPr>
        <w:t xml:space="preserve">The application site and surrounding environment are described </w:t>
      </w:r>
      <w:r w:rsidR="00670B3D" w:rsidRPr="007F6577">
        <w:rPr>
          <w:rFonts w:eastAsia="Times New Roman" w:cstheme="minorHAnsi"/>
          <w:bCs/>
          <w:iCs/>
          <w:color w:val="FF0000"/>
          <w:lang w:val="en-AU"/>
        </w:rPr>
        <w:t xml:space="preserve">on page / </w:t>
      </w:r>
      <w:r w:rsidRPr="007F6577">
        <w:rPr>
          <w:rFonts w:eastAsia="Times New Roman" w:cstheme="minorHAnsi"/>
          <w:bCs/>
          <w:iCs/>
          <w:color w:val="FF0000"/>
          <w:lang w:val="en-AU"/>
        </w:rPr>
        <w:t>in section +</w:t>
      </w:r>
      <w:r w:rsidRPr="007F6577">
        <w:rPr>
          <w:rFonts w:eastAsia="Times New Roman" w:cstheme="minorHAnsi"/>
          <w:bCs/>
          <w:iCs/>
          <w:lang w:val="en-AU"/>
        </w:rPr>
        <w:t xml:space="preserve"> of the application. I adopt the applicant’s description </w:t>
      </w:r>
      <w:r w:rsidRPr="007F6577">
        <w:rPr>
          <w:rFonts w:eastAsia="Times New Roman" w:cstheme="minorHAnsi"/>
          <w:bCs/>
          <w:iCs/>
          <w:color w:val="FF0000"/>
          <w:lang w:val="en-AU"/>
        </w:rPr>
        <w:t>and note the following additional points:</w:t>
      </w:r>
    </w:p>
    <w:p w14:paraId="0260436B" w14:textId="77777777" w:rsidR="00AD0FF1" w:rsidRPr="007F6577" w:rsidRDefault="00AD0FF1" w:rsidP="00930229">
      <w:pPr>
        <w:ind w:right="23"/>
        <w:jc w:val="both"/>
        <w:rPr>
          <w:rFonts w:eastAsia="Times New Roman" w:cstheme="minorHAnsi"/>
          <w:bCs/>
          <w:iCs/>
          <w:lang w:val="en-AU"/>
        </w:rPr>
      </w:pPr>
    </w:p>
    <w:p w14:paraId="42071AFD" w14:textId="77777777" w:rsidR="00AD0FF1" w:rsidRPr="007F6577" w:rsidRDefault="00AD0FF1" w:rsidP="00930229">
      <w:pPr>
        <w:ind w:right="23"/>
        <w:jc w:val="both"/>
        <w:rPr>
          <w:rFonts w:eastAsia="Times New Roman" w:cstheme="minorHAnsi"/>
          <w:bCs/>
          <w:iCs/>
          <w:color w:val="FF0000"/>
          <w:lang w:val="en-AU"/>
        </w:rPr>
      </w:pPr>
      <w:r w:rsidRPr="007F6577">
        <w:rPr>
          <w:rFonts w:eastAsia="Times New Roman" w:cstheme="minorHAnsi"/>
          <w:bCs/>
          <w:iCs/>
          <w:color w:val="FF0000"/>
          <w:lang w:val="en-AU"/>
        </w:rPr>
        <w:t>[insert aeria</w:t>
      </w:r>
      <w:r w:rsidR="00681709" w:rsidRPr="007F6577">
        <w:rPr>
          <w:rFonts w:eastAsia="Times New Roman" w:cstheme="minorHAnsi"/>
          <w:bCs/>
          <w:iCs/>
          <w:color w:val="FF0000"/>
          <w:lang w:val="en-AU"/>
        </w:rPr>
        <w:t>l photo</w:t>
      </w:r>
      <w:r w:rsidR="00FE07F8" w:rsidRPr="007F6577">
        <w:rPr>
          <w:rFonts w:eastAsia="Times New Roman" w:cstheme="minorHAnsi"/>
          <w:bCs/>
          <w:iCs/>
          <w:color w:val="FF0000"/>
          <w:lang w:val="en-AU"/>
        </w:rPr>
        <w:t xml:space="preserve"> </w:t>
      </w:r>
      <w:r w:rsidR="005C0646" w:rsidRPr="007F6577">
        <w:rPr>
          <w:rFonts w:eastAsia="Times New Roman" w:cstheme="minorHAnsi"/>
          <w:bCs/>
          <w:iCs/>
          <w:color w:val="FF0000"/>
          <w:lang w:val="en-AU"/>
        </w:rPr>
        <w:t>only if it assists</w:t>
      </w:r>
      <w:r w:rsidRPr="007F6577">
        <w:rPr>
          <w:rFonts w:eastAsia="Times New Roman" w:cstheme="minorHAnsi"/>
          <w:bCs/>
          <w:iCs/>
          <w:color w:val="FF0000"/>
          <w:lang w:val="en-AU"/>
        </w:rPr>
        <w:t>]</w:t>
      </w:r>
    </w:p>
    <w:p w14:paraId="25A341D1" w14:textId="77777777" w:rsidR="00930229" w:rsidRPr="007F6577" w:rsidRDefault="00930229" w:rsidP="00930229">
      <w:pPr>
        <w:ind w:left="-20" w:right="23"/>
        <w:jc w:val="both"/>
        <w:rPr>
          <w:rFonts w:eastAsia="Times New Roman" w:cstheme="minorHAnsi"/>
          <w:color w:val="000000"/>
        </w:rPr>
      </w:pPr>
    </w:p>
    <w:p w14:paraId="0320BA9B" w14:textId="77777777" w:rsidR="00CB4DEB" w:rsidRPr="007F6577" w:rsidRDefault="00CB4DEB" w:rsidP="00CB4DEB">
      <w:pPr>
        <w:pStyle w:val="Heading1"/>
        <w:rPr>
          <w:rFonts w:eastAsia="Times New Roman" w:cstheme="minorHAnsi"/>
          <w:color w:val="000000"/>
          <w:szCs w:val="20"/>
        </w:rPr>
      </w:pPr>
      <w:r w:rsidRPr="007F6577">
        <w:rPr>
          <w:rFonts w:eastAsia="Times New Roman" w:cstheme="minorHAnsi"/>
          <w:szCs w:val="20"/>
        </w:rPr>
        <w:t>Activity status</w:t>
      </w:r>
    </w:p>
    <w:p w14:paraId="19A39152" w14:textId="77777777" w:rsidR="00930229" w:rsidRPr="007F6577" w:rsidRDefault="00930229" w:rsidP="00930229">
      <w:pPr>
        <w:rPr>
          <w:rFonts w:eastAsia="Times New Roman" w:cstheme="minorHAnsi"/>
        </w:rPr>
      </w:pPr>
    </w:p>
    <w:p w14:paraId="330AB56F" w14:textId="77777777" w:rsidR="00930229" w:rsidRPr="007F6577" w:rsidRDefault="00930229" w:rsidP="00CB4DEB">
      <w:pPr>
        <w:rPr>
          <w:rFonts w:cstheme="minorHAnsi"/>
          <w:b/>
          <w:color w:val="FF0000"/>
        </w:rPr>
      </w:pPr>
      <w:r w:rsidRPr="007F6577">
        <w:rPr>
          <w:rFonts w:cstheme="minorHAnsi"/>
          <w:b/>
          <w:color w:val="FF0000"/>
        </w:rPr>
        <w:t>Christchurch District Plan</w:t>
      </w:r>
    </w:p>
    <w:p w14:paraId="3CDF281C" w14:textId="77777777" w:rsidR="00930229" w:rsidRPr="007F6577" w:rsidRDefault="00930229" w:rsidP="00930229">
      <w:pPr>
        <w:jc w:val="both"/>
        <w:rPr>
          <w:rFonts w:eastAsia="Times New Roman" w:cstheme="minorHAnsi"/>
        </w:rPr>
      </w:pPr>
    </w:p>
    <w:p w14:paraId="58128A45" w14:textId="77777777" w:rsidR="00930229" w:rsidRPr="007F6577" w:rsidRDefault="00206AAE" w:rsidP="00930229">
      <w:pPr>
        <w:jc w:val="both"/>
        <w:rPr>
          <w:rFonts w:eastAsia="Times New Roman" w:cstheme="minorHAnsi"/>
          <w:bCs/>
          <w:i/>
          <w:color w:val="FF0000"/>
        </w:rPr>
      </w:pPr>
      <w:r w:rsidRPr="007F6577">
        <w:rPr>
          <w:rFonts w:eastAsia="Times New Roman" w:cstheme="minorHAnsi"/>
          <w:bCs/>
        </w:rPr>
        <w:t xml:space="preserve">The site is zoned + </w:t>
      </w:r>
      <w:r w:rsidR="001E5EFF" w:rsidRPr="007F6577">
        <w:rPr>
          <w:rFonts w:eastAsia="Times New Roman" w:cstheme="minorHAnsi"/>
          <w:bCs/>
        </w:rPr>
        <w:t>in the Christchurch District Plan.</w:t>
      </w:r>
      <w:r w:rsidR="004E18A4" w:rsidRPr="007F6577">
        <w:rPr>
          <w:rFonts w:eastAsia="Times New Roman" w:cstheme="minorHAnsi"/>
          <w:bCs/>
        </w:rPr>
        <w:t xml:space="preserve"> </w:t>
      </w:r>
      <w:r w:rsidR="005C0646" w:rsidRPr="007F6577">
        <w:rPr>
          <w:rFonts w:eastAsia="Times New Roman" w:cstheme="minorHAnsi"/>
          <w:bCs/>
          <w:color w:val="FF0000"/>
        </w:rPr>
        <w:t>[Zone purpose only if required for context]</w:t>
      </w:r>
    </w:p>
    <w:p w14:paraId="5A4F5993" w14:textId="77777777" w:rsidR="00930229" w:rsidRPr="007F6577" w:rsidRDefault="00930229" w:rsidP="00930229">
      <w:pPr>
        <w:jc w:val="both"/>
        <w:rPr>
          <w:rFonts w:eastAsia="Times New Roman" w:cstheme="minorHAnsi"/>
          <w:iCs/>
        </w:rPr>
      </w:pPr>
    </w:p>
    <w:p w14:paraId="312C3472" w14:textId="77777777" w:rsidR="00930229" w:rsidRPr="007F6577" w:rsidRDefault="00930229" w:rsidP="00930229">
      <w:pPr>
        <w:jc w:val="both"/>
        <w:rPr>
          <w:rFonts w:eastAsia="Times New Roman" w:cstheme="minorHAnsi"/>
          <w:iCs/>
        </w:rPr>
      </w:pPr>
      <w:r w:rsidRPr="007F6577">
        <w:rPr>
          <w:rFonts w:eastAsia="Times New Roman" w:cstheme="minorHAnsi"/>
          <w:iCs/>
        </w:rPr>
        <w:t xml:space="preserve">The proposal requires resource consent for a </w:t>
      </w:r>
      <w:r w:rsidRPr="007F6577">
        <w:rPr>
          <w:rFonts w:eastAsia="Times New Roman" w:cstheme="minorHAnsi"/>
          <w:iCs/>
          <w:u w:val="single"/>
        </w:rPr>
        <w:t>+ activity</w:t>
      </w:r>
      <w:r w:rsidRPr="007F6577">
        <w:rPr>
          <w:rFonts w:eastAsia="Times New Roman" w:cstheme="minorHAnsi"/>
          <w:iCs/>
        </w:rPr>
        <w:t xml:space="preserve"> under the following rules</w:t>
      </w:r>
      <w:r w:rsidR="000B7D8F" w:rsidRPr="007F6577">
        <w:rPr>
          <w:rFonts w:eastAsia="Times New Roman" w:cstheme="minorHAnsi"/>
          <w:iCs/>
        </w:rPr>
        <w:t xml:space="preserve"> in the District Plan</w:t>
      </w:r>
      <w:r w:rsidRPr="007F6577">
        <w:rPr>
          <w:rFonts w:eastAsia="Times New Roman" w:cstheme="minorHAnsi"/>
          <w:iCs/>
        </w:rPr>
        <w:t>:</w:t>
      </w:r>
    </w:p>
    <w:p w14:paraId="07E4BD4E" w14:textId="77777777" w:rsidR="004E18A4" w:rsidRPr="007F6577" w:rsidRDefault="004E18A4" w:rsidP="004E18A4">
      <w:pPr>
        <w:rPr>
          <w:rFonts w:cstheme="minorHAnsi"/>
          <w:b/>
          <w:bCs/>
          <w:i/>
          <w:color w:val="FF0000"/>
        </w:rPr>
      </w:pPr>
      <w:hyperlink r:id="rId10" w:history="1">
        <w:r w:rsidRPr="007F6577">
          <w:rPr>
            <w:rStyle w:val="Hyperlink"/>
            <w:rFonts w:cstheme="minorHAnsi"/>
            <w:b/>
            <w:bCs/>
            <w:i/>
          </w:rPr>
          <w:t>Table of commonly breached rules</w:t>
        </w:r>
      </w:hyperlink>
      <w:r w:rsidRPr="007F6577">
        <w:rPr>
          <w:rFonts w:cstheme="minorHAnsi"/>
          <w:b/>
          <w:bCs/>
          <w:i/>
          <w:color w:val="FF0000"/>
        </w:rPr>
        <w:t xml:space="preserve"> </w:t>
      </w:r>
      <w:r w:rsidRPr="007F6577">
        <w:rPr>
          <w:rFonts w:cstheme="minorHAnsi"/>
          <w:bCs/>
          <w:i/>
          <w:color w:val="FF0000"/>
        </w:rPr>
        <w:t>(delete)</w:t>
      </w:r>
    </w:p>
    <w:p w14:paraId="6D3EFC2D" w14:textId="77777777" w:rsidR="00930229" w:rsidRPr="007F657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7F6577" w14:paraId="3D75A645" w14:textId="77777777" w:rsidTr="007F6577">
        <w:trPr>
          <w:tblHeader/>
        </w:trPr>
        <w:tc>
          <w:tcPr>
            <w:tcW w:w="1560" w:type="dxa"/>
            <w:shd w:val="clear" w:color="auto" w:fill="F2F2F2"/>
            <w:vAlign w:val="center"/>
          </w:tcPr>
          <w:p w14:paraId="245D35F2" w14:textId="77777777" w:rsidR="00930229" w:rsidRPr="007F6577" w:rsidRDefault="00930229" w:rsidP="00930229">
            <w:pPr>
              <w:jc w:val="both"/>
              <w:rPr>
                <w:rFonts w:eastAsia="Times New Roman" w:cstheme="minorHAnsi"/>
                <w:b/>
                <w:iCs/>
              </w:rPr>
            </w:pPr>
            <w:r w:rsidRPr="007F6577">
              <w:rPr>
                <w:rFonts w:eastAsia="Times New Roman" w:cstheme="minorHAnsi"/>
                <w:b/>
                <w:iCs/>
              </w:rPr>
              <w:t>Activity status rule</w:t>
            </w:r>
          </w:p>
        </w:tc>
        <w:tc>
          <w:tcPr>
            <w:tcW w:w="1984" w:type="dxa"/>
            <w:shd w:val="clear" w:color="auto" w:fill="F2F2F2"/>
            <w:vAlign w:val="center"/>
          </w:tcPr>
          <w:p w14:paraId="26EB5876" w14:textId="77777777" w:rsidR="00930229" w:rsidRPr="007F6577" w:rsidRDefault="00930229" w:rsidP="00930229">
            <w:pPr>
              <w:jc w:val="both"/>
              <w:rPr>
                <w:rFonts w:eastAsia="Times New Roman" w:cstheme="minorHAnsi"/>
                <w:b/>
                <w:iCs/>
              </w:rPr>
            </w:pPr>
            <w:r w:rsidRPr="007F6577">
              <w:rPr>
                <w:rFonts w:eastAsia="Times New Roman" w:cstheme="minorHAnsi"/>
                <w:b/>
                <w:iCs/>
              </w:rPr>
              <w:t>Standard not met</w:t>
            </w:r>
          </w:p>
        </w:tc>
        <w:tc>
          <w:tcPr>
            <w:tcW w:w="2693" w:type="dxa"/>
            <w:shd w:val="clear" w:color="auto" w:fill="F2F2F2"/>
            <w:vAlign w:val="center"/>
          </w:tcPr>
          <w:p w14:paraId="2DAD6EA6" w14:textId="77777777" w:rsidR="00930229" w:rsidRPr="007F6577" w:rsidRDefault="00930229" w:rsidP="00930229">
            <w:pPr>
              <w:jc w:val="both"/>
              <w:rPr>
                <w:rFonts w:eastAsia="Times New Roman" w:cstheme="minorHAnsi"/>
                <w:b/>
                <w:iCs/>
              </w:rPr>
            </w:pPr>
            <w:r w:rsidRPr="007F6577">
              <w:rPr>
                <w:rFonts w:eastAsia="Times New Roman" w:cstheme="minorHAnsi"/>
                <w:b/>
                <w:iCs/>
              </w:rPr>
              <w:t>Reason</w:t>
            </w:r>
          </w:p>
        </w:tc>
        <w:tc>
          <w:tcPr>
            <w:tcW w:w="2268" w:type="dxa"/>
            <w:shd w:val="clear" w:color="auto" w:fill="F2F2F2"/>
            <w:vAlign w:val="center"/>
          </w:tcPr>
          <w:p w14:paraId="717AB097" w14:textId="77777777" w:rsidR="00930229" w:rsidRPr="007F6577" w:rsidRDefault="00930229" w:rsidP="00447AF7">
            <w:pPr>
              <w:jc w:val="both"/>
              <w:rPr>
                <w:rFonts w:eastAsia="Times New Roman" w:cstheme="minorHAnsi"/>
                <w:i/>
                <w:iCs/>
              </w:rPr>
            </w:pPr>
            <w:r w:rsidRPr="007F6577">
              <w:rPr>
                <w:rFonts w:eastAsia="Times New Roman" w:cstheme="minorHAnsi"/>
                <w:b/>
                <w:iCs/>
              </w:rPr>
              <w:t xml:space="preserve">Matters of control or discretion </w:t>
            </w:r>
          </w:p>
        </w:tc>
        <w:tc>
          <w:tcPr>
            <w:tcW w:w="1701" w:type="dxa"/>
            <w:shd w:val="clear" w:color="auto" w:fill="F2F2F2"/>
          </w:tcPr>
          <w:p w14:paraId="0AD58C57" w14:textId="77777777" w:rsidR="00930229" w:rsidRPr="007F6577" w:rsidRDefault="00930229" w:rsidP="00930229">
            <w:pPr>
              <w:jc w:val="both"/>
              <w:rPr>
                <w:rFonts w:eastAsia="Times New Roman" w:cstheme="minorHAnsi"/>
                <w:b/>
                <w:iCs/>
              </w:rPr>
            </w:pPr>
            <w:r w:rsidRPr="007F6577">
              <w:rPr>
                <w:rFonts w:eastAsia="Times New Roman" w:cstheme="minorHAnsi"/>
                <w:b/>
                <w:iCs/>
              </w:rPr>
              <w:t>Notification clause</w:t>
            </w:r>
          </w:p>
        </w:tc>
      </w:tr>
      <w:tr w:rsidR="00930229" w:rsidRPr="007F6577" w14:paraId="3B321F9A" w14:textId="77777777" w:rsidTr="007F6577">
        <w:tc>
          <w:tcPr>
            <w:tcW w:w="1560" w:type="dxa"/>
            <w:shd w:val="clear" w:color="auto" w:fill="auto"/>
          </w:tcPr>
          <w:p w14:paraId="6578758A"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Activity status rule</w:t>
            </w:r>
          </w:p>
          <w:p w14:paraId="59420C1E" w14:textId="77777777" w:rsidR="00930229" w:rsidRPr="007F6577" w:rsidRDefault="00930229" w:rsidP="007F6577">
            <w:pPr>
              <w:spacing w:before="60" w:after="60"/>
              <w:rPr>
                <w:rFonts w:eastAsia="Times New Roman" w:cstheme="minorHAnsi"/>
                <w:iCs/>
                <w:color w:val="FF0000"/>
              </w:rPr>
            </w:pPr>
          </w:p>
        </w:tc>
        <w:tc>
          <w:tcPr>
            <w:tcW w:w="1984" w:type="dxa"/>
            <w:shd w:val="clear" w:color="auto" w:fill="auto"/>
          </w:tcPr>
          <w:p w14:paraId="55D7C4B2"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Rule infringed (if relevant)</w:t>
            </w:r>
          </w:p>
          <w:p w14:paraId="51A1CCC9" w14:textId="77777777" w:rsidR="00930229" w:rsidRPr="007F6577" w:rsidRDefault="00930229" w:rsidP="007F6577">
            <w:pPr>
              <w:spacing w:before="60" w:after="60"/>
              <w:rPr>
                <w:rFonts w:eastAsia="Times New Roman" w:cstheme="minorHAnsi"/>
                <w:iCs/>
                <w:color w:val="FF0000"/>
              </w:rPr>
            </w:pPr>
          </w:p>
        </w:tc>
        <w:tc>
          <w:tcPr>
            <w:tcW w:w="2693" w:type="dxa"/>
            <w:shd w:val="clear" w:color="auto" w:fill="auto"/>
          </w:tcPr>
          <w:p w14:paraId="473A18FB"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Extent of infringement – permitted vs proposed, or reason RC required</w:t>
            </w:r>
          </w:p>
        </w:tc>
        <w:tc>
          <w:tcPr>
            <w:tcW w:w="2268" w:type="dxa"/>
            <w:shd w:val="clear" w:color="auto" w:fill="auto"/>
          </w:tcPr>
          <w:p w14:paraId="1ADD267C"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Rule # and matters of control or discretion</w:t>
            </w:r>
          </w:p>
          <w:p w14:paraId="311A1999"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 xml:space="preserve"> </w:t>
            </w:r>
          </w:p>
        </w:tc>
        <w:tc>
          <w:tcPr>
            <w:tcW w:w="1701" w:type="dxa"/>
            <w:shd w:val="clear" w:color="auto" w:fill="auto"/>
          </w:tcPr>
          <w:p w14:paraId="5154BF0C"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No or specify the details</w:t>
            </w:r>
          </w:p>
        </w:tc>
      </w:tr>
      <w:tr w:rsidR="00930229" w:rsidRPr="007F6577" w14:paraId="47EACC69" w14:textId="77777777" w:rsidTr="007F6577">
        <w:tc>
          <w:tcPr>
            <w:tcW w:w="1560" w:type="dxa"/>
            <w:shd w:val="clear" w:color="auto" w:fill="auto"/>
          </w:tcPr>
          <w:p w14:paraId="0CF33489" w14:textId="77777777" w:rsidR="00930229" w:rsidRPr="007F6577" w:rsidRDefault="00930229" w:rsidP="007F6577">
            <w:pPr>
              <w:spacing w:before="60" w:after="60"/>
              <w:rPr>
                <w:rFonts w:eastAsia="Times New Roman" w:cstheme="minorHAnsi"/>
                <w:iCs/>
                <w:color w:val="FF0000"/>
              </w:rPr>
            </w:pPr>
          </w:p>
        </w:tc>
        <w:tc>
          <w:tcPr>
            <w:tcW w:w="1984" w:type="dxa"/>
            <w:shd w:val="clear" w:color="auto" w:fill="auto"/>
          </w:tcPr>
          <w:p w14:paraId="69331A39" w14:textId="77777777" w:rsidR="00930229" w:rsidRPr="007F6577" w:rsidRDefault="00930229" w:rsidP="007F6577">
            <w:pPr>
              <w:spacing w:before="60" w:after="60"/>
              <w:rPr>
                <w:rFonts w:eastAsia="Times New Roman" w:cstheme="minorHAnsi"/>
                <w:iCs/>
                <w:color w:val="FF0000"/>
              </w:rPr>
            </w:pPr>
          </w:p>
        </w:tc>
        <w:tc>
          <w:tcPr>
            <w:tcW w:w="2693" w:type="dxa"/>
            <w:shd w:val="clear" w:color="auto" w:fill="auto"/>
          </w:tcPr>
          <w:p w14:paraId="6881EE39" w14:textId="77777777" w:rsidR="00930229" w:rsidRPr="007F6577" w:rsidRDefault="00930229" w:rsidP="007F6577">
            <w:pPr>
              <w:spacing w:before="60" w:after="60"/>
              <w:rPr>
                <w:rFonts w:eastAsia="Times New Roman" w:cstheme="minorHAnsi"/>
                <w:iCs/>
                <w:color w:val="FF0000"/>
              </w:rPr>
            </w:pPr>
          </w:p>
        </w:tc>
        <w:tc>
          <w:tcPr>
            <w:tcW w:w="2268" w:type="dxa"/>
            <w:shd w:val="clear" w:color="auto" w:fill="auto"/>
          </w:tcPr>
          <w:p w14:paraId="5B9CE1AA" w14:textId="77777777" w:rsidR="00930229" w:rsidRPr="007F6577" w:rsidRDefault="00930229" w:rsidP="007F6577">
            <w:pPr>
              <w:spacing w:before="60" w:after="60"/>
              <w:rPr>
                <w:rFonts w:eastAsia="Times New Roman" w:cstheme="minorHAnsi"/>
                <w:iCs/>
                <w:color w:val="FF0000"/>
              </w:rPr>
            </w:pPr>
          </w:p>
        </w:tc>
        <w:tc>
          <w:tcPr>
            <w:tcW w:w="1701" w:type="dxa"/>
            <w:shd w:val="clear" w:color="auto" w:fill="auto"/>
          </w:tcPr>
          <w:p w14:paraId="2C8A123F" w14:textId="77777777" w:rsidR="00930229" w:rsidRPr="007F6577" w:rsidRDefault="00930229" w:rsidP="007F6577">
            <w:pPr>
              <w:spacing w:before="60" w:after="60"/>
              <w:rPr>
                <w:rFonts w:eastAsia="Times New Roman" w:cstheme="minorHAnsi"/>
                <w:iCs/>
                <w:color w:val="FF0000"/>
              </w:rPr>
            </w:pPr>
          </w:p>
        </w:tc>
      </w:tr>
      <w:tr w:rsidR="00930229" w:rsidRPr="007F6577" w14:paraId="5D3B9D43" w14:textId="77777777" w:rsidTr="007F6577">
        <w:tc>
          <w:tcPr>
            <w:tcW w:w="1560" w:type="dxa"/>
            <w:tcBorders>
              <w:top w:val="single" w:sz="4" w:space="0" w:color="auto"/>
              <w:left w:val="single" w:sz="4" w:space="0" w:color="auto"/>
              <w:bottom w:val="single" w:sz="4" w:space="0" w:color="auto"/>
              <w:right w:val="single" w:sz="4" w:space="0" w:color="auto"/>
            </w:tcBorders>
            <w:shd w:val="clear" w:color="auto" w:fill="auto"/>
          </w:tcPr>
          <w:p w14:paraId="15B0A39A" w14:textId="77777777" w:rsidR="00930229" w:rsidRPr="007F6577" w:rsidRDefault="00930229" w:rsidP="007F6577">
            <w:pPr>
              <w:spacing w:before="60" w:after="60"/>
              <w:rPr>
                <w:rFonts w:eastAsia="Times New Roman" w:cstheme="minorHAnsi"/>
                <w:iCs/>
                <w:color w:val="FF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80FB0D" w14:textId="77777777" w:rsidR="00930229" w:rsidRPr="007F6577" w:rsidRDefault="00930229" w:rsidP="007F6577">
            <w:pPr>
              <w:spacing w:before="60" w:after="60"/>
              <w:rPr>
                <w:rFonts w:eastAsia="Times New Roman" w:cstheme="minorHAnsi"/>
                <w:iCs/>
                <w:color w:val="FF000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BECBA" w14:textId="77777777" w:rsidR="00930229" w:rsidRPr="007F6577" w:rsidRDefault="00930229" w:rsidP="007F6577">
            <w:pPr>
              <w:spacing w:before="60" w:after="60"/>
              <w:rPr>
                <w:rFonts w:eastAsia="Times New Roman" w:cstheme="minorHAnsi"/>
                <w:iCs/>
                <w:color w:val="FF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256E97" w14:textId="77777777" w:rsidR="00930229" w:rsidRPr="007F6577" w:rsidRDefault="00930229" w:rsidP="007F6577">
            <w:pPr>
              <w:spacing w:before="60" w:after="60"/>
              <w:rPr>
                <w:rFonts w:eastAsia="Times New Roman" w:cstheme="minorHAnsi"/>
                <w:i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107A96" w14:textId="77777777" w:rsidR="00930229" w:rsidRPr="007F6577" w:rsidRDefault="00930229" w:rsidP="007F6577">
            <w:pPr>
              <w:spacing w:before="60" w:after="60"/>
              <w:rPr>
                <w:rFonts w:eastAsia="Times New Roman" w:cstheme="minorHAnsi"/>
                <w:iCs/>
                <w:color w:val="FF0000"/>
              </w:rPr>
            </w:pPr>
          </w:p>
        </w:tc>
      </w:tr>
    </w:tbl>
    <w:p w14:paraId="530D0C33" w14:textId="77777777" w:rsidR="00930229" w:rsidRPr="007F6577" w:rsidRDefault="00930229" w:rsidP="00930229">
      <w:pPr>
        <w:jc w:val="both"/>
        <w:rPr>
          <w:rFonts w:eastAsia="Times New Roman" w:cstheme="minorHAnsi"/>
          <w:bCs/>
        </w:rPr>
      </w:pPr>
    </w:p>
    <w:p w14:paraId="0899A40C" w14:textId="77777777" w:rsidR="002C24EA" w:rsidRPr="002C24EA" w:rsidRDefault="002C24EA" w:rsidP="002C24EA">
      <w:pPr>
        <w:jc w:val="both"/>
        <w:rPr>
          <w:rFonts w:ascii="Calibri" w:eastAsia="Times New Roman" w:hAnsi="Calibri" w:cs="Calibri"/>
          <w:iCs/>
        </w:rPr>
      </w:pPr>
      <w:r w:rsidRPr="002C24EA">
        <w:rPr>
          <w:rFonts w:ascii="Calibri" w:eastAsia="Times New Roman" w:hAnsi="Calibri" w:cs="Calibri"/>
          <w:iCs/>
        </w:rPr>
        <w:t xml:space="preserve">For completeness I note that: </w:t>
      </w:r>
      <w:r w:rsidRPr="002C24EA">
        <w:rPr>
          <w:rFonts w:ascii="Calibri" w:eastAsia="Times New Roman" w:hAnsi="Calibri" w:cs="Calibri"/>
          <w:i/>
          <w:color w:val="FF0000"/>
        </w:rPr>
        <w:t>add/delete/edit as relevant</w:t>
      </w:r>
    </w:p>
    <w:p w14:paraId="09370A19"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
          <w:color w:val="000000" w:themeColor="text1"/>
        </w:rPr>
        <w:t xml:space="preserve">Earthworks: </w:t>
      </w:r>
      <w:r w:rsidRPr="002C24EA">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1F8B1B3B" w14:textId="77777777" w:rsidR="002C24EA" w:rsidRPr="002C24EA" w:rsidRDefault="002C24EA" w:rsidP="002C24EA">
      <w:pPr>
        <w:numPr>
          <w:ilvl w:val="0"/>
          <w:numId w:val="9"/>
        </w:numPr>
        <w:contextualSpacing/>
        <w:jc w:val="both"/>
        <w:rPr>
          <w:rFonts w:ascii="Calibri" w:eastAsia="Calibri" w:hAnsi="Calibri" w:cs="Calibri"/>
          <w:bCs/>
          <w:color w:val="000000" w:themeColor="text1"/>
        </w:rPr>
      </w:pPr>
      <w:r w:rsidRPr="002C24EA">
        <w:rPr>
          <w:rFonts w:ascii="Calibri" w:eastAsia="Calibri" w:hAnsi="Calibri" w:cs="Calibri"/>
          <w:b/>
          <w:color w:val="000000" w:themeColor="text1"/>
        </w:rPr>
        <w:t xml:space="preserve">Acoustic insulation: </w:t>
      </w:r>
      <w:r w:rsidRPr="002C24EA">
        <w:rPr>
          <w:rFonts w:ascii="Calibri" w:eastAsia="Calibri" w:hAnsi="Calibri" w:cs="Calibri"/>
          <w:bCs/>
          <w:color w:val="000000" w:themeColor="text1"/>
        </w:rPr>
        <w:t xml:space="preserve">The building is within </w:t>
      </w:r>
      <w:r w:rsidRPr="002C24EA">
        <w:rPr>
          <w:rFonts w:ascii="Calibri" w:eastAsia="Calibri" w:hAnsi="Calibri" w:cs="Calibri"/>
          <w:bCs/>
          <w:color w:val="FF0000"/>
        </w:rPr>
        <w:t>+m of +</w:t>
      </w:r>
      <w:r w:rsidRPr="002C24EA">
        <w:rPr>
          <w:rFonts w:ascii="Calibri" w:eastAsia="Calibri" w:hAnsi="Calibri" w:cs="Calibri"/>
          <w:bCs/>
          <w:color w:val="000000" w:themeColor="text1"/>
        </w:rPr>
        <w:t xml:space="preserve">, however acoustic insulation is not required as the exemption in Rule 6.1.7.2.1.a.i. </w:t>
      </w:r>
      <w:r w:rsidRPr="002C24EA">
        <w:rPr>
          <w:rFonts w:ascii="Calibri" w:eastAsia="Calibri" w:hAnsi="Calibri" w:cs="Calibri"/>
          <w:bCs/>
          <w:color w:val="FF0000"/>
        </w:rPr>
        <w:t xml:space="preserve">A / B </w:t>
      </w:r>
      <w:r w:rsidRPr="002C24EA">
        <w:rPr>
          <w:rFonts w:ascii="Calibri" w:eastAsia="Calibri" w:hAnsi="Calibri" w:cs="Calibri"/>
          <w:bCs/>
          <w:color w:val="000000" w:themeColor="text1"/>
        </w:rPr>
        <w:t xml:space="preserve">applies. </w:t>
      </w:r>
      <w:r w:rsidRPr="002C24EA">
        <w:rPr>
          <w:rFonts w:ascii="Calibri" w:eastAsia="Calibri" w:hAnsi="Calibri" w:cs="Calibri"/>
          <w:bCs/>
          <w:color w:val="FF0000"/>
        </w:rPr>
        <w:t xml:space="preserve">OR </w:t>
      </w:r>
      <w:r w:rsidRPr="002C24EA">
        <w:rPr>
          <w:rFonts w:ascii="Calibri" w:eastAsia="Calibri" w:hAnsi="Calibri" w:cs="Calibri"/>
          <w:bCs/>
          <w:color w:val="000000" w:themeColor="text1"/>
        </w:rPr>
        <w:t xml:space="preserve">Rule 6.1.7.2.1 Sensitive activities near roads and railways applies as the building is within </w:t>
      </w:r>
      <w:r w:rsidRPr="002C24EA">
        <w:rPr>
          <w:rFonts w:ascii="Calibri" w:eastAsia="Calibri" w:hAnsi="Calibri" w:cs="Calibri"/>
          <w:bCs/>
          <w:color w:val="FF0000"/>
        </w:rPr>
        <w:t>+m of +</w:t>
      </w:r>
      <w:r w:rsidRPr="002C24EA">
        <w:rPr>
          <w:rFonts w:ascii="Calibri" w:eastAsia="Calibri" w:hAnsi="Calibri" w:cs="Calibri"/>
          <w:bCs/>
          <w:color w:val="000000" w:themeColor="text1"/>
        </w:rPr>
        <w:t xml:space="preserve">, and the necessary acoustic information will be provided with the building consent. </w:t>
      </w:r>
    </w:p>
    <w:p w14:paraId="36A0581D" w14:textId="77777777" w:rsidR="002C24EA" w:rsidRPr="002C24EA" w:rsidRDefault="002C24EA" w:rsidP="002C24EA">
      <w:pPr>
        <w:numPr>
          <w:ilvl w:val="0"/>
          <w:numId w:val="9"/>
        </w:numPr>
        <w:contextualSpacing/>
        <w:jc w:val="both"/>
        <w:rPr>
          <w:rFonts w:ascii="Calibri" w:eastAsia="Calibri" w:hAnsi="Calibri" w:cs="Calibri"/>
          <w:bCs/>
          <w:color w:val="000000" w:themeColor="text1"/>
        </w:rPr>
      </w:pPr>
      <w:r w:rsidRPr="002C24EA">
        <w:rPr>
          <w:rFonts w:ascii="Calibri" w:eastAsia="Calibri" w:hAnsi="Calibri" w:cs="Calibri"/>
          <w:b/>
          <w:color w:val="000000" w:themeColor="text1"/>
        </w:rPr>
        <w:t xml:space="preserve">Landscaping: </w:t>
      </w:r>
      <w:r w:rsidRPr="002C24EA">
        <w:rPr>
          <w:rFonts w:ascii="Calibri" w:eastAsia="Calibri" w:hAnsi="Calibri" w:cs="Calibri"/>
          <w:bCs/>
          <w:color w:val="000000" w:themeColor="text1"/>
        </w:rPr>
        <w:t xml:space="preserve">Compliance with Rule 14.12.2.7 Landscaping will be achieved by the provision of 2m wide landscaping along the road boundary. </w:t>
      </w:r>
    </w:p>
    <w:p w14:paraId="4061146C" w14:textId="77777777" w:rsidR="002C24EA" w:rsidRPr="002C24EA" w:rsidRDefault="002C24EA" w:rsidP="002C24EA">
      <w:pPr>
        <w:numPr>
          <w:ilvl w:val="0"/>
          <w:numId w:val="9"/>
        </w:numPr>
        <w:contextualSpacing/>
        <w:jc w:val="both"/>
        <w:rPr>
          <w:rFonts w:ascii="Calibri" w:eastAsia="Times New Roman" w:hAnsi="Calibri" w:cs="Calibri"/>
          <w:bCs/>
          <w:color w:val="FF0000"/>
        </w:rPr>
      </w:pPr>
      <w:r w:rsidRPr="002C24EA">
        <w:rPr>
          <w:rFonts w:ascii="Calibri" w:eastAsia="Calibri" w:hAnsi="Calibri" w:cs="Calibri"/>
          <w:b/>
          <w:color w:val="000000" w:themeColor="text1"/>
        </w:rPr>
        <w:t xml:space="preserve">Street tree: </w:t>
      </w:r>
      <w:r w:rsidRPr="002C24EA">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2C24EA">
        <w:rPr>
          <w:rFonts w:ascii="Calibri" w:eastAsia="Calibri" w:hAnsi="Calibri" w:cs="Calibri"/>
          <w:bCs/>
          <w:i/>
          <w:iCs/>
          <w:color w:val="FF0000"/>
        </w:rPr>
        <w:t>Or mention any global consent.</w:t>
      </w:r>
    </w:p>
    <w:p w14:paraId="67593C70"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
          <w:color w:val="000000" w:themeColor="text1"/>
        </w:rPr>
        <w:t>Cultural values:</w:t>
      </w:r>
      <w:r w:rsidRPr="002C24EA">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65708048"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Cs/>
          <w:color w:val="000000" w:themeColor="text1"/>
        </w:rPr>
        <w:t>+</w:t>
      </w:r>
    </w:p>
    <w:p w14:paraId="090D8173" w14:textId="77777777" w:rsidR="00CA15C7" w:rsidRPr="007F6577" w:rsidRDefault="00CA15C7" w:rsidP="00FE148F">
      <w:pPr>
        <w:jc w:val="both"/>
        <w:rPr>
          <w:rFonts w:eastAsia="Times New Roman" w:cstheme="minorHAnsi"/>
          <w:iCs/>
        </w:rPr>
      </w:pPr>
    </w:p>
    <w:p w14:paraId="662BBE04" w14:textId="584AD913" w:rsidR="000C58E8" w:rsidRDefault="002007D3" w:rsidP="000C58E8">
      <w:pPr>
        <w:jc w:val="both"/>
        <w:rPr>
          <w:rFonts w:eastAsia="Times New Roman" w:cstheme="minorHAnsi"/>
          <w:b/>
          <w:iCs/>
        </w:rPr>
      </w:pPr>
      <w:r w:rsidRPr="007F6577">
        <w:rPr>
          <w:rFonts w:eastAsia="Times New Roman" w:cstheme="minorHAnsi"/>
          <w:b/>
          <w:iCs/>
        </w:rPr>
        <w:t xml:space="preserve">Proposed </w:t>
      </w:r>
      <w:r w:rsidR="000C58E8" w:rsidRPr="007F6577">
        <w:rPr>
          <w:rFonts w:eastAsia="Times New Roman" w:cstheme="minorHAnsi"/>
          <w:b/>
          <w:iCs/>
        </w:rPr>
        <w:t>Plan Change 14 Housing and Business Choice</w:t>
      </w:r>
    </w:p>
    <w:p w14:paraId="42DD23CC" w14:textId="77777777" w:rsidR="001B4050" w:rsidRPr="007F6577" w:rsidRDefault="001B4050" w:rsidP="000C58E8">
      <w:pPr>
        <w:jc w:val="both"/>
        <w:rPr>
          <w:rFonts w:eastAsia="Times New Roman" w:cstheme="minorHAnsi"/>
          <w:b/>
          <w:iCs/>
        </w:rPr>
      </w:pPr>
    </w:p>
    <w:p w14:paraId="6F5C63E9" w14:textId="7AD5BA3A" w:rsidR="00283689" w:rsidRDefault="00283689" w:rsidP="00FE148F">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w:t>
      </w:r>
      <w:bookmarkStart w:id="1" w:name="_Hlk185279675"/>
      <w:r>
        <w:rPr>
          <w:rFonts w:eastAsia="Times New Roman" w:cstheme="minorHAnsi"/>
          <w:iCs/>
        </w:rPr>
        <w:t xml:space="preserve">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w:t>
      </w:r>
      <w:bookmarkStart w:id="2" w:name="_Hlk185279189"/>
      <w:r w:rsidRPr="00D85957">
        <w:rPr>
          <w:rFonts w:eastAsia="Times New Roman" w:cstheme="minorHAnsi"/>
          <w:iCs/>
        </w:rPr>
        <w:t xml:space="preserve">directed by the National Policy Statement on Urban Development 2020 </w:t>
      </w:r>
      <w:r>
        <w:rPr>
          <w:rFonts w:eastAsia="Times New Roman" w:cstheme="minorHAnsi"/>
          <w:iCs/>
        </w:rPr>
        <w:t>(NPS-UD)</w:t>
      </w:r>
      <w:bookmarkEnd w:id="2"/>
      <w:r>
        <w:rPr>
          <w:rFonts w:eastAsia="Times New Roman" w:cstheme="minorHAnsi"/>
          <w:iCs/>
        </w:rPr>
        <w:t xml:space="preserve">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1" w:history="1">
        <w:r w:rsidRPr="00D85957">
          <w:rPr>
            <w:rStyle w:val="Hyperlink"/>
            <w:rFonts w:eastAsia="Times New Roman" w:cstheme="minorHAnsi"/>
            <w:iCs/>
          </w:rPr>
          <w:t>Schedule 3A</w:t>
        </w:r>
      </w:hyperlink>
      <w:r w:rsidRPr="00D85957">
        <w:rPr>
          <w:rFonts w:eastAsia="Times New Roman" w:cstheme="minorHAnsi"/>
          <w:iCs/>
        </w:rPr>
        <w:t xml:space="preserve"> of the RMA</w:t>
      </w:r>
      <w:bookmarkEnd w:id="1"/>
      <w:r>
        <w:rPr>
          <w:rFonts w:eastAsia="Times New Roman" w:cstheme="minorHAnsi"/>
          <w:iCs/>
        </w:rPr>
        <w:t xml:space="preserve">. </w:t>
      </w:r>
    </w:p>
    <w:p w14:paraId="1A0632C0" w14:textId="77777777" w:rsidR="00283689" w:rsidRDefault="00283689" w:rsidP="00FE148F">
      <w:pPr>
        <w:jc w:val="both"/>
        <w:rPr>
          <w:rFonts w:eastAsia="Times New Roman" w:cstheme="minorHAnsi"/>
          <w:iCs/>
        </w:rPr>
      </w:pPr>
    </w:p>
    <w:p w14:paraId="7F8A7A57" w14:textId="5176FB58" w:rsidR="00837B0F" w:rsidRPr="007F6577" w:rsidRDefault="00837B0F" w:rsidP="00FE148F">
      <w:pPr>
        <w:jc w:val="both"/>
        <w:rPr>
          <w:rFonts w:eastAsia="Times New Roman" w:cstheme="minorHAnsi"/>
          <w:iCs/>
          <w:highlight w:val="yellow"/>
        </w:rPr>
      </w:pPr>
      <w:r w:rsidRPr="00283689">
        <w:rPr>
          <w:rFonts w:eastAsia="Times New Roman" w:cstheme="minorHAnsi"/>
          <w:iCs/>
        </w:rPr>
        <w:t>In terms of the MDRS, the site is</w:t>
      </w:r>
      <w:r w:rsidR="00642F25" w:rsidRPr="00283689">
        <w:rPr>
          <w:rFonts w:eastAsia="Times New Roman" w:cstheme="minorHAnsi"/>
          <w:iCs/>
        </w:rPr>
        <w:t xml:space="preserve"> identified as being</w:t>
      </w:r>
      <w:r w:rsidRPr="00283689">
        <w:rPr>
          <w:rFonts w:eastAsia="Times New Roman" w:cstheme="minorHAnsi"/>
          <w:iCs/>
        </w:rPr>
        <w:t xml:space="preserve"> within a qualifying matter area</w:t>
      </w:r>
      <w:r w:rsidR="00642F25" w:rsidRPr="00283689">
        <w:rPr>
          <w:rFonts w:eastAsia="Times New Roman" w:cstheme="minorHAnsi"/>
          <w:iCs/>
          <w:color w:val="FF0000"/>
        </w:rPr>
        <w:t xml:space="preserve"> [describe QM that applies]</w:t>
      </w:r>
      <w:r w:rsidR="00642F25" w:rsidRPr="00283689">
        <w:rPr>
          <w:rFonts w:eastAsia="Times New Roman" w:cstheme="minorHAnsi"/>
          <w:iCs/>
        </w:rPr>
        <w:t>.</w:t>
      </w:r>
      <w:r w:rsidR="00142261" w:rsidRPr="00283689">
        <w:rPr>
          <w:rFonts w:eastAsia="Times New Roman" w:cstheme="minorHAnsi"/>
          <w:iCs/>
        </w:rPr>
        <w:t xml:space="preserve"> </w:t>
      </w:r>
      <w:r w:rsidR="006228A7" w:rsidRPr="00283689">
        <w:rPr>
          <w:rFonts w:eastAsia="Times New Roman" w:cstheme="minorHAnsi"/>
          <w:iCs/>
        </w:rPr>
        <w:t>As a result</w:t>
      </w:r>
      <w:r w:rsidR="00642F25" w:rsidRPr="00283689">
        <w:rPr>
          <w:rFonts w:eastAsia="Times New Roman" w:cstheme="minorHAnsi"/>
          <w:iCs/>
        </w:rPr>
        <w:t xml:space="preserve">, </w:t>
      </w:r>
      <w:r w:rsidRPr="00283689">
        <w:rPr>
          <w:rFonts w:eastAsia="Times New Roman" w:cstheme="minorHAnsi"/>
          <w:iCs/>
        </w:rPr>
        <w:t xml:space="preserve">the rules do not have immediate legal effect given section 86BA(1)(c)(ii) and the operative district plan rules continue to apply.  </w:t>
      </w:r>
      <w:r w:rsidR="00966162" w:rsidRPr="00283689">
        <w:rPr>
          <w:rFonts w:eastAsia="Times New Roman" w:cstheme="minorHAnsi"/>
          <w:iCs/>
        </w:rPr>
        <w:t xml:space="preserve">While </w:t>
      </w:r>
      <w:r w:rsidRPr="00283689">
        <w:rPr>
          <w:rFonts w:eastAsia="Times New Roman" w:cstheme="minorHAnsi"/>
          <w:iCs/>
        </w:rPr>
        <w:t>the objectives and policies have legal effect from</w:t>
      </w:r>
      <w:r w:rsidR="00A431ED" w:rsidRPr="00283689">
        <w:rPr>
          <w:rFonts w:eastAsia="Times New Roman" w:cstheme="minorHAnsi"/>
          <w:iCs/>
        </w:rPr>
        <w:t xml:space="preserve"> the date of notification</w:t>
      </w:r>
      <w:r w:rsidR="00142261" w:rsidRPr="00283689">
        <w:rPr>
          <w:rFonts w:eastAsia="Times New Roman" w:cstheme="minorHAnsi"/>
          <w:iCs/>
        </w:rPr>
        <w:t xml:space="preserve">, </w:t>
      </w:r>
      <w:r w:rsidR="00A431ED" w:rsidRPr="00283689">
        <w:rPr>
          <w:rFonts w:eastAsia="Times New Roman" w:cstheme="minorHAnsi"/>
          <w:iCs/>
        </w:rPr>
        <w:t xml:space="preserve">Policy 2 of the MDRS </w:t>
      </w:r>
      <w:r w:rsidR="00142261" w:rsidRPr="00283689">
        <w:rPr>
          <w:rFonts w:eastAsia="Times New Roman" w:cstheme="minorHAnsi"/>
          <w:iCs/>
        </w:rPr>
        <w:t xml:space="preserve">requires </w:t>
      </w:r>
      <w:r w:rsidR="00A431ED" w:rsidRPr="00283689">
        <w:rPr>
          <w:rFonts w:eastAsia="Times New Roman" w:cstheme="minorHAnsi"/>
          <w:iCs/>
        </w:rPr>
        <w:t xml:space="preserve">that the MDRS (including the objectives and policies) </w:t>
      </w:r>
      <w:r w:rsidR="00142261" w:rsidRPr="00283689">
        <w:rPr>
          <w:rFonts w:eastAsia="Times New Roman" w:cstheme="minorHAnsi"/>
          <w:iCs/>
        </w:rPr>
        <w:t>can</w:t>
      </w:r>
      <w:r w:rsidR="00A431ED" w:rsidRPr="00283689">
        <w:rPr>
          <w:rFonts w:eastAsia="Times New Roman" w:cstheme="minorHAnsi"/>
          <w:iCs/>
        </w:rPr>
        <w:t>not be applied where a qualifying matter is relevant.</w:t>
      </w:r>
    </w:p>
    <w:p w14:paraId="7E845EA7" w14:textId="77777777" w:rsidR="00FE148F" w:rsidRPr="007F6577" w:rsidRDefault="00FE148F" w:rsidP="00FE148F">
      <w:pPr>
        <w:jc w:val="both"/>
        <w:rPr>
          <w:rFonts w:eastAsia="Times New Roman" w:cstheme="minorHAnsi"/>
          <w:iCs/>
          <w:highlight w:val="yellow"/>
        </w:rPr>
      </w:pPr>
    </w:p>
    <w:p w14:paraId="37302108" w14:textId="7A38E225" w:rsidR="003A4107" w:rsidRPr="007F6577" w:rsidRDefault="00283689" w:rsidP="00FE148F">
      <w:pPr>
        <w:jc w:val="both"/>
        <w:rPr>
          <w:rFonts w:eastAsia="Times New Roman" w:cstheme="minorHAnsi"/>
          <w:iCs/>
        </w:rPr>
      </w:pPr>
      <w:bookmarkStart w:id="3" w:name="_Hlk177649272"/>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and t</w:t>
      </w:r>
      <w:r w:rsidRPr="000D17E0">
        <w:rPr>
          <w:rFonts w:cstheme="minorHAnsi"/>
          <w:iCs/>
        </w:rPr>
        <w:t xml:space="preserve">he Council made decisions 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 xml:space="preserve">in and around commercial centres) on </w:t>
      </w:r>
      <w:r>
        <w:rPr>
          <w:rFonts w:cstheme="minorHAnsi"/>
          <w:iCs/>
        </w:rPr>
        <w:t xml:space="preserve">18 September and </w:t>
      </w:r>
      <w:r w:rsidRPr="000D17E0">
        <w:rPr>
          <w:rFonts w:cstheme="minorHAnsi"/>
          <w:iCs/>
        </w:rPr>
        <w:t>2 December 2024</w:t>
      </w:r>
      <w:r>
        <w:rPr>
          <w:rFonts w:cstheme="minorHAnsi"/>
          <w:iCs/>
        </w:rPr>
        <w:t>. Decisions to date are not relevant to this application.</w:t>
      </w:r>
    </w:p>
    <w:bookmarkEnd w:id="3"/>
    <w:p w14:paraId="4C700D31" w14:textId="77777777" w:rsidR="003B230A" w:rsidRPr="007F6577" w:rsidRDefault="003B230A" w:rsidP="00FE148F">
      <w:pPr>
        <w:jc w:val="both"/>
        <w:rPr>
          <w:rFonts w:eastAsia="Times New Roman" w:cstheme="minorHAnsi"/>
          <w:iCs/>
          <w:color w:val="FF0000"/>
        </w:rPr>
      </w:pPr>
    </w:p>
    <w:p w14:paraId="01B6F01D" w14:textId="77777777" w:rsidR="00930229" w:rsidRPr="007F6577" w:rsidRDefault="00930229" w:rsidP="00930229">
      <w:pPr>
        <w:jc w:val="both"/>
        <w:rPr>
          <w:rFonts w:eastAsia="Times New Roman" w:cstheme="minorHAnsi"/>
          <w:i/>
          <w:iCs/>
          <w:color w:val="FF0000"/>
          <w:lang w:val="en-AU"/>
        </w:rPr>
      </w:pPr>
      <w:r w:rsidRPr="007F6577">
        <w:rPr>
          <w:rFonts w:eastAsia="Times New Roman" w:cstheme="minorHAnsi"/>
          <w:b/>
          <w:iCs/>
          <w:color w:val="FF0000"/>
          <w:lang w:val="en-AU"/>
        </w:rPr>
        <w:t xml:space="preserve">National Environmental Standard for Assessing and Managing Contaminants in Soil to Protect Human Health (NES) </w:t>
      </w:r>
    </w:p>
    <w:p w14:paraId="62263DCF" w14:textId="77777777" w:rsidR="00930229" w:rsidRPr="007F6577" w:rsidRDefault="00930229" w:rsidP="00930229">
      <w:pPr>
        <w:jc w:val="both"/>
        <w:rPr>
          <w:rFonts w:eastAsia="Times New Roman" w:cstheme="minorHAnsi"/>
          <w:iCs/>
          <w:color w:val="000000"/>
          <w:lang w:val="en-AU"/>
        </w:rPr>
      </w:pPr>
    </w:p>
    <w:p w14:paraId="701E0DA8" w14:textId="77777777" w:rsidR="00967325" w:rsidRPr="007F6577" w:rsidRDefault="00930229" w:rsidP="00930229">
      <w:pPr>
        <w:jc w:val="both"/>
        <w:rPr>
          <w:rFonts w:eastAsia="Times New Roman" w:cstheme="minorHAnsi"/>
          <w:iCs/>
          <w:color w:val="000000"/>
          <w:lang w:val="en-AU"/>
        </w:rPr>
      </w:pPr>
      <w:r w:rsidRPr="007F6577">
        <w:rPr>
          <w:rFonts w:eastAsia="Times New Roman" w:cstheme="minorHAnsi"/>
          <w:iCs/>
          <w:color w:val="000000"/>
          <w:lang w:val="en-AU"/>
        </w:rPr>
        <w:t xml:space="preserve">The </w:t>
      </w:r>
      <w:hyperlink r:id="rId12" w:history="1">
        <w:r w:rsidRPr="007F6577">
          <w:rPr>
            <w:rStyle w:val="Hyperlink"/>
            <w:rFonts w:eastAsia="Times New Roman" w:cstheme="minorHAnsi"/>
            <w:iCs/>
            <w:lang w:val="en-AU"/>
          </w:rPr>
          <w:t>NES</w:t>
        </w:r>
      </w:hyperlink>
      <w:r w:rsidRPr="007F657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BFEE69C" w14:textId="77777777" w:rsidR="00967325" w:rsidRPr="007F6577" w:rsidRDefault="00967325" w:rsidP="00930229">
      <w:pPr>
        <w:jc w:val="both"/>
        <w:rPr>
          <w:rFonts w:eastAsia="Times New Roman" w:cstheme="minorHAnsi"/>
          <w:iCs/>
          <w:color w:val="000000"/>
          <w:lang w:val="en-AU"/>
        </w:rPr>
      </w:pPr>
    </w:p>
    <w:p w14:paraId="0CE1BCD3" w14:textId="77777777" w:rsidR="00EF3074" w:rsidRPr="007F6577" w:rsidRDefault="00EF3074" w:rsidP="00EF3074">
      <w:pPr>
        <w:jc w:val="both"/>
        <w:rPr>
          <w:rFonts w:eastAsia="Times New Roman" w:cstheme="minorHAnsi"/>
          <w:bCs/>
          <w:color w:val="000000"/>
          <w:lang w:val="en-AU"/>
        </w:rPr>
      </w:pPr>
      <w:r w:rsidRPr="007F6577">
        <w:rPr>
          <w:rFonts w:eastAsia="Times New Roman" w:cstheme="minorHAnsi"/>
          <w:bCs/>
          <w:color w:val="000000"/>
          <w:lang w:val="en-AU"/>
        </w:rPr>
        <w:t xml:space="preserve">The application site has been identified as HAIL land but the NES is not applicable as the proposed soil </w:t>
      </w:r>
      <w:r w:rsidRPr="007F6577">
        <w:rPr>
          <w:rFonts w:eastAsia="Times New Roman" w:cstheme="minorHAnsi"/>
          <w:bCs/>
          <w:color w:val="FF0000"/>
          <w:lang w:val="en-AU"/>
        </w:rPr>
        <w:t>disturbance and removal</w:t>
      </w:r>
      <w:r w:rsidRPr="007F6577">
        <w:rPr>
          <w:rFonts w:eastAsia="Times New Roman" w:cstheme="minorHAnsi"/>
          <w:bCs/>
          <w:color w:val="000000"/>
          <w:lang w:val="en-AU"/>
        </w:rPr>
        <w:t xml:space="preserve"> does not exceed the permitted volumes.</w:t>
      </w:r>
    </w:p>
    <w:p w14:paraId="4B15AF70" w14:textId="77777777" w:rsidR="00EF3074" w:rsidRPr="007F6577" w:rsidRDefault="00EF3074" w:rsidP="00930229">
      <w:pPr>
        <w:jc w:val="both"/>
        <w:rPr>
          <w:rFonts w:eastAsia="Times New Roman" w:cstheme="minorHAnsi"/>
          <w:bCs/>
          <w:color w:val="FF0000"/>
          <w:lang w:val="en-AU"/>
        </w:rPr>
      </w:pPr>
      <w:r w:rsidRPr="007F6577">
        <w:rPr>
          <w:rFonts w:eastAsia="Times New Roman" w:cstheme="minorHAnsi"/>
          <w:bCs/>
          <w:color w:val="FF0000"/>
          <w:lang w:val="en-AU"/>
        </w:rPr>
        <w:t>OR</w:t>
      </w:r>
    </w:p>
    <w:p w14:paraId="19F82BCA" w14:textId="77777777" w:rsidR="004B20B6" w:rsidRPr="007F6577" w:rsidRDefault="00930229" w:rsidP="004B20B6">
      <w:pPr>
        <w:jc w:val="both"/>
        <w:rPr>
          <w:rFonts w:eastAsia="Times New Roman" w:cstheme="minorHAnsi"/>
          <w:bCs/>
          <w:color w:val="000000"/>
          <w:lang w:val="en-AU"/>
        </w:rPr>
      </w:pPr>
      <w:r w:rsidRPr="007F6577">
        <w:rPr>
          <w:rFonts w:eastAsia="Times New Roman" w:cstheme="minorHAnsi"/>
          <w:bCs/>
          <w:color w:val="000000"/>
          <w:lang w:val="en-AU"/>
        </w:rPr>
        <w:t>The application site has been identified as HAIL land therefore the NES appl</w:t>
      </w:r>
      <w:r w:rsidR="00EF3074" w:rsidRPr="007F6577">
        <w:rPr>
          <w:rFonts w:eastAsia="Times New Roman" w:cstheme="minorHAnsi"/>
          <w:bCs/>
          <w:color w:val="000000"/>
          <w:lang w:val="en-AU"/>
        </w:rPr>
        <w:t xml:space="preserve">ies. The proposal </w:t>
      </w:r>
      <w:r w:rsidR="004B20B6" w:rsidRPr="007F6577">
        <w:rPr>
          <w:rFonts w:eastAsia="Times New Roman" w:cstheme="minorHAnsi"/>
          <w:bCs/>
          <w:color w:val="000000"/>
          <w:lang w:val="en-AU"/>
        </w:rPr>
        <w:t>requires consen</w:t>
      </w:r>
      <w:r w:rsidR="00EF3074" w:rsidRPr="007F6577">
        <w:rPr>
          <w:rFonts w:eastAsia="Times New Roman" w:cstheme="minorHAnsi"/>
          <w:bCs/>
          <w:color w:val="000000"/>
          <w:lang w:val="en-AU"/>
        </w:rPr>
        <w:t xml:space="preserve">t as a </w:t>
      </w:r>
      <w:r w:rsidR="00EF3074" w:rsidRPr="007F6577">
        <w:rPr>
          <w:rFonts w:eastAsia="Times New Roman" w:cstheme="minorHAnsi"/>
          <w:bCs/>
          <w:color w:val="000000"/>
          <w:u w:val="single"/>
          <w:lang w:val="en-AU"/>
        </w:rPr>
        <w:t>+ activity</w:t>
      </w:r>
      <w:r w:rsidR="00EF3074" w:rsidRPr="007F6577">
        <w:rPr>
          <w:rFonts w:eastAsia="Times New Roman" w:cstheme="minorHAnsi"/>
          <w:bCs/>
          <w:color w:val="000000"/>
          <w:lang w:val="en-AU"/>
        </w:rPr>
        <w:t xml:space="preserve"> under the following regulations</w:t>
      </w:r>
      <w:r w:rsidR="004B20B6" w:rsidRPr="007F6577">
        <w:rPr>
          <w:rFonts w:eastAsia="Times New Roman" w:cstheme="minorHAnsi"/>
          <w:bCs/>
          <w:color w:val="000000"/>
          <w:lang w:val="en-AU"/>
        </w:rPr>
        <w:t>:</w:t>
      </w:r>
      <w:r w:rsidR="00B30A19" w:rsidRPr="007F6577">
        <w:rPr>
          <w:rFonts w:eastAsia="Times New Roman" w:cstheme="minorHAnsi"/>
          <w:bCs/>
          <w:color w:val="000000"/>
          <w:lang w:val="en-AU"/>
        </w:rPr>
        <w:t xml:space="preserve"> </w:t>
      </w:r>
    </w:p>
    <w:p w14:paraId="60B49E87" w14:textId="77777777" w:rsidR="004B20B6" w:rsidRPr="007F657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4B20B6" w:rsidRPr="007F6577" w14:paraId="585B6A7A" w14:textId="77777777" w:rsidTr="007F6577">
        <w:trPr>
          <w:tblHeader/>
        </w:trPr>
        <w:tc>
          <w:tcPr>
            <w:tcW w:w="1985" w:type="dxa"/>
            <w:shd w:val="clear" w:color="auto" w:fill="F2F2F2"/>
            <w:vAlign w:val="center"/>
          </w:tcPr>
          <w:p w14:paraId="0C327916"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Activity status regulation</w:t>
            </w:r>
          </w:p>
        </w:tc>
        <w:tc>
          <w:tcPr>
            <w:tcW w:w="1984" w:type="dxa"/>
            <w:shd w:val="clear" w:color="auto" w:fill="F2F2F2"/>
            <w:vAlign w:val="center"/>
          </w:tcPr>
          <w:p w14:paraId="075C04E2"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Regulation not met</w:t>
            </w:r>
          </w:p>
        </w:tc>
        <w:tc>
          <w:tcPr>
            <w:tcW w:w="2552" w:type="dxa"/>
            <w:shd w:val="clear" w:color="auto" w:fill="F2F2F2"/>
            <w:vAlign w:val="center"/>
          </w:tcPr>
          <w:p w14:paraId="7033F4F1"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Reason</w:t>
            </w:r>
          </w:p>
        </w:tc>
        <w:tc>
          <w:tcPr>
            <w:tcW w:w="2126" w:type="dxa"/>
            <w:shd w:val="clear" w:color="auto" w:fill="F2F2F2"/>
            <w:vAlign w:val="center"/>
          </w:tcPr>
          <w:p w14:paraId="1448AD27" w14:textId="77777777" w:rsidR="004B20B6" w:rsidRPr="007F6577" w:rsidRDefault="004B20B6" w:rsidP="004B20B6">
            <w:pPr>
              <w:spacing w:before="40" w:after="40"/>
              <w:rPr>
                <w:rFonts w:eastAsia="Times New Roman" w:cstheme="minorHAnsi"/>
                <w:i/>
                <w:iCs/>
              </w:rPr>
            </w:pPr>
            <w:r w:rsidRPr="007F6577">
              <w:rPr>
                <w:rFonts w:eastAsia="Times New Roman" w:cstheme="minorHAnsi"/>
                <w:b/>
                <w:iCs/>
              </w:rPr>
              <w:t>Matters of control or discretion</w:t>
            </w:r>
          </w:p>
        </w:tc>
        <w:tc>
          <w:tcPr>
            <w:tcW w:w="1559" w:type="dxa"/>
            <w:tcBorders>
              <w:bottom w:val="single" w:sz="4" w:space="0" w:color="auto"/>
            </w:tcBorders>
            <w:shd w:val="clear" w:color="auto" w:fill="F2F2F2"/>
          </w:tcPr>
          <w:p w14:paraId="43275E5A"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Notification clause</w:t>
            </w:r>
          </w:p>
        </w:tc>
      </w:tr>
      <w:tr w:rsidR="0086360F" w:rsidRPr="007F6577" w14:paraId="3D2ACBF6" w14:textId="77777777" w:rsidTr="007F6577">
        <w:tc>
          <w:tcPr>
            <w:tcW w:w="1985" w:type="dxa"/>
            <w:tcBorders>
              <w:top w:val="single" w:sz="4" w:space="0" w:color="auto"/>
              <w:left w:val="single" w:sz="4" w:space="0" w:color="auto"/>
              <w:bottom w:val="single" w:sz="4" w:space="0" w:color="auto"/>
              <w:right w:val="single" w:sz="4" w:space="0" w:color="auto"/>
            </w:tcBorders>
            <w:shd w:val="clear" w:color="auto" w:fill="auto"/>
          </w:tcPr>
          <w:p w14:paraId="4610A49C"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87C9CB"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3168"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The volume of soil disturbed will exceed 25m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per 500m</w:t>
            </w:r>
            <w:r w:rsidRPr="007F6577">
              <w:rPr>
                <w:rFonts w:eastAsia="Times New Roman" w:cstheme="minorHAnsi"/>
                <w:iCs/>
                <w:color w:val="FF0000"/>
                <w:sz w:val="18"/>
                <w:szCs w:val="18"/>
                <w:vertAlign w:val="superscript"/>
              </w:rPr>
              <w:t>2</w:t>
            </w:r>
            <w:r w:rsidRPr="007F6577">
              <w:rPr>
                <w:rFonts w:eastAsia="Times New Roman" w:cstheme="minorHAnsi"/>
                <w:iCs/>
                <w:color w:val="FF0000"/>
                <w:sz w:val="18"/>
                <w:szCs w:val="18"/>
              </w:rPr>
              <w:t>. Approx. +m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disturbance is proposed.</w:t>
            </w:r>
          </w:p>
          <w:p w14:paraId="0255599F"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The volume of soil to be removed from the site will exceed 5m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per 500m</w:t>
            </w:r>
            <w:r w:rsidRPr="007F6577">
              <w:rPr>
                <w:rFonts w:eastAsia="Times New Roman" w:cstheme="minorHAnsi"/>
                <w:iCs/>
                <w:color w:val="FF0000"/>
                <w:sz w:val="18"/>
                <w:szCs w:val="18"/>
                <w:vertAlign w:val="superscript"/>
              </w:rPr>
              <w:t>2</w:t>
            </w:r>
            <w:r w:rsidRPr="007F6577">
              <w:rPr>
                <w:rFonts w:eastAsia="Times New Roman" w:cstheme="minorHAnsi"/>
                <w:iCs/>
                <w:color w:val="FF0000"/>
                <w:sz w:val="18"/>
                <w:szCs w:val="18"/>
              </w:rPr>
              <w:t>. Approx. +m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5BDF89"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229B5C25"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r>
      <w:tr w:rsidR="004B20B6" w:rsidRPr="007F6577" w14:paraId="54FBF712" w14:textId="77777777" w:rsidTr="007F6577">
        <w:tc>
          <w:tcPr>
            <w:tcW w:w="1985" w:type="dxa"/>
            <w:shd w:val="clear" w:color="auto" w:fill="auto"/>
          </w:tcPr>
          <w:p w14:paraId="2DDF7203"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9(1) Controlled activities</w:t>
            </w:r>
          </w:p>
        </w:tc>
        <w:tc>
          <w:tcPr>
            <w:tcW w:w="1984" w:type="dxa"/>
            <w:shd w:val="clear" w:color="auto" w:fill="auto"/>
          </w:tcPr>
          <w:p w14:paraId="7025A82A" w14:textId="77777777" w:rsidR="004B20B6" w:rsidRPr="007F6577" w:rsidRDefault="0086360F"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6FB1539B"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 xml:space="preserve">A Detailed Site Investigation exists and the report states that soil contamination does </w:t>
            </w:r>
            <w:r w:rsidRPr="007F6577">
              <w:rPr>
                <w:rFonts w:eastAsia="Times New Roman" w:cstheme="minorHAnsi"/>
                <w:iCs/>
                <w:color w:val="FF0000"/>
                <w:sz w:val="18"/>
                <w:szCs w:val="18"/>
              </w:rPr>
              <w:lastRenderedPageBreak/>
              <w:t xml:space="preserve">not exceed the applicable standard in Regulation 7. </w:t>
            </w:r>
          </w:p>
        </w:tc>
        <w:tc>
          <w:tcPr>
            <w:tcW w:w="2126" w:type="dxa"/>
            <w:shd w:val="clear" w:color="auto" w:fill="auto"/>
          </w:tcPr>
          <w:p w14:paraId="00E1675C" w14:textId="77777777" w:rsidR="004B20B6" w:rsidRPr="007F6577" w:rsidRDefault="00FE254B"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lastRenderedPageBreak/>
              <w:t xml:space="preserve">Specified in </w:t>
            </w:r>
            <w:r w:rsidR="004B20B6" w:rsidRPr="007F6577">
              <w:rPr>
                <w:rFonts w:eastAsia="Times New Roman" w:cstheme="minorHAnsi"/>
                <w:iCs/>
                <w:color w:val="FF0000"/>
                <w:sz w:val="18"/>
                <w:szCs w:val="18"/>
              </w:rPr>
              <w:t>Regulation 9(2)</w:t>
            </w:r>
          </w:p>
        </w:tc>
        <w:tc>
          <w:tcPr>
            <w:tcW w:w="1559" w:type="dxa"/>
            <w:shd w:val="clear" w:color="auto" w:fill="auto"/>
          </w:tcPr>
          <w:p w14:paraId="6246E63F"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Must not be publicly notified</w:t>
            </w:r>
          </w:p>
        </w:tc>
      </w:tr>
      <w:tr w:rsidR="004B20B6" w:rsidRPr="007F6577" w14:paraId="66164DA6" w14:textId="77777777" w:rsidTr="007F6577">
        <w:tc>
          <w:tcPr>
            <w:tcW w:w="1985" w:type="dxa"/>
            <w:shd w:val="clear" w:color="auto" w:fill="auto"/>
          </w:tcPr>
          <w:p w14:paraId="61426054"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10(2) Restricted discretionary activities</w:t>
            </w:r>
          </w:p>
        </w:tc>
        <w:tc>
          <w:tcPr>
            <w:tcW w:w="1984" w:type="dxa"/>
            <w:shd w:val="clear" w:color="auto" w:fill="auto"/>
          </w:tcPr>
          <w:p w14:paraId="4A765AD8" w14:textId="77777777" w:rsidR="004B20B6" w:rsidRPr="007F6577" w:rsidRDefault="00B30A19"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3987F2A0"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 Detailed Site Investigation exists and the report states that soil contamination exceeds the applicable standard in Regulation 7.</w:t>
            </w:r>
          </w:p>
        </w:tc>
        <w:tc>
          <w:tcPr>
            <w:tcW w:w="2126" w:type="dxa"/>
            <w:shd w:val="clear" w:color="auto" w:fill="auto"/>
          </w:tcPr>
          <w:p w14:paraId="2F73BC04" w14:textId="77777777" w:rsidR="004B20B6" w:rsidRPr="007F6577" w:rsidRDefault="00FE254B"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 xml:space="preserve">Specified in </w:t>
            </w:r>
            <w:r w:rsidR="004B20B6" w:rsidRPr="007F6577">
              <w:rPr>
                <w:rFonts w:eastAsia="Times New Roman" w:cstheme="minorHAnsi"/>
                <w:iCs/>
                <w:color w:val="FF0000"/>
                <w:sz w:val="18"/>
                <w:szCs w:val="18"/>
              </w:rPr>
              <w:t>Regulation 10(3)</w:t>
            </w:r>
          </w:p>
        </w:tc>
        <w:tc>
          <w:tcPr>
            <w:tcW w:w="1559" w:type="dxa"/>
            <w:shd w:val="clear" w:color="auto" w:fill="auto"/>
          </w:tcPr>
          <w:p w14:paraId="0600C1C5"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No</w:t>
            </w:r>
            <w:r w:rsidR="00967325" w:rsidRPr="007F6577">
              <w:rPr>
                <w:rFonts w:eastAsia="Times New Roman" w:cstheme="minorHAnsi"/>
                <w:iCs/>
                <w:color w:val="FF0000"/>
                <w:sz w:val="18"/>
                <w:szCs w:val="18"/>
              </w:rPr>
              <w:t xml:space="preserve"> clause</w:t>
            </w:r>
          </w:p>
        </w:tc>
      </w:tr>
      <w:tr w:rsidR="004B20B6" w:rsidRPr="007F6577" w14:paraId="07C73C2D" w14:textId="77777777" w:rsidTr="007F6577">
        <w:tc>
          <w:tcPr>
            <w:tcW w:w="1985" w:type="dxa"/>
            <w:shd w:val="clear" w:color="auto" w:fill="auto"/>
          </w:tcPr>
          <w:p w14:paraId="00ADC428"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11 Discretionary activities</w:t>
            </w:r>
          </w:p>
        </w:tc>
        <w:tc>
          <w:tcPr>
            <w:tcW w:w="1984" w:type="dxa"/>
            <w:shd w:val="clear" w:color="auto" w:fill="auto"/>
          </w:tcPr>
          <w:p w14:paraId="254AE6C2" w14:textId="77777777" w:rsidR="004B20B6" w:rsidRPr="007F6577" w:rsidRDefault="00B30A19"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45836B1B"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 Detailed Site Investigation has not been carried out / has not been provided to the Council.</w:t>
            </w:r>
          </w:p>
        </w:tc>
        <w:tc>
          <w:tcPr>
            <w:tcW w:w="2126" w:type="dxa"/>
            <w:shd w:val="clear" w:color="auto" w:fill="auto"/>
          </w:tcPr>
          <w:p w14:paraId="5DB0CCDA"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N/A</w:t>
            </w:r>
          </w:p>
        </w:tc>
        <w:tc>
          <w:tcPr>
            <w:tcW w:w="1559" w:type="dxa"/>
            <w:shd w:val="clear" w:color="auto" w:fill="auto"/>
          </w:tcPr>
          <w:p w14:paraId="62AFA7DA"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No</w:t>
            </w:r>
            <w:r w:rsidR="00967325" w:rsidRPr="007F6577">
              <w:rPr>
                <w:rFonts w:eastAsia="Times New Roman" w:cstheme="minorHAnsi"/>
                <w:iCs/>
                <w:color w:val="FF0000"/>
                <w:sz w:val="18"/>
                <w:szCs w:val="18"/>
              </w:rPr>
              <w:t xml:space="preserve"> clause</w:t>
            </w:r>
          </w:p>
        </w:tc>
      </w:tr>
    </w:tbl>
    <w:p w14:paraId="015C45FF" w14:textId="77777777" w:rsidR="00FB2A7E" w:rsidRPr="007F6577" w:rsidRDefault="00FB2A7E" w:rsidP="00930229">
      <w:pPr>
        <w:jc w:val="both"/>
        <w:rPr>
          <w:rFonts w:eastAsia="Times New Roman" w:cstheme="minorHAnsi"/>
          <w:bCs/>
          <w:color w:val="FF0000"/>
        </w:rPr>
      </w:pPr>
    </w:p>
    <w:p w14:paraId="4BF5EB3A" w14:textId="77777777" w:rsidR="00930229" w:rsidRPr="007F6577" w:rsidRDefault="00930229" w:rsidP="00930229">
      <w:pPr>
        <w:jc w:val="both"/>
        <w:rPr>
          <w:rFonts w:eastAsia="Times New Roman" w:cstheme="minorHAnsi"/>
          <w:bCs/>
          <w:i/>
          <w:color w:val="FF0000"/>
        </w:rPr>
      </w:pPr>
      <w:r w:rsidRPr="007F6577">
        <w:rPr>
          <w:rFonts w:eastAsia="Times New Roman" w:cstheme="minorHAnsi"/>
          <w:b/>
          <w:bCs/>
          <w:color w:val="FF0000"/>
        </w:rPr>
        <w:t>Overall activity status</w:t>
      </w:r>
      <w:r w:rsidRPr="007F6577">
        <w:rPr>
          <w:rFonts w:eastAsia="Times New Roman" w:cstheme="minorHAnsi"/>
          <w:bCs/>
          <w:color w:val="FF0000"/>
        </w:rPr>
        <w:t xml:space="preserve"> </w:t>
      </w:r>
      <w:r w:rsidR="00906C41" w:rsidRPr="007F6577">
        <w:rPr>
          <w:rFonts w:eastAsia="Times New Roman" w:cstheme="minorHAnsi"/>
          <w:bCs/>
          <w:color w:val="FF0000"/>
        </w:rPr>
        <w:t xml:space="preserve"> [only required if NES triggered]</w:t>
      </w:r>
    </w:p>
    <w:p w14:paraId="344DF4A0" w14:textId="77777777" w:rsidR="00930229" w:rsidRPr="007F6577" w:rsidRDefault="00930229" w:rsidP="00930229">
      <w:pPr>
        <w:jc w:val="both"/>
        <w:rPr>
          <w:rFonts w:eastAsia="Times New Roman" w:cstheme="minorHAnsi"/>
          <w:bCs/>
          <w:color w:val="FF0000"/>
        </w:rPr>
      </w:pPr>
    </w:p>
    <w:p w14:paraId="2DAE7A4A" w14:textId="77777777" w:rsidR="00930229" w:rsidRPr="007F6577" w:rsidRDefault="00930229" w:rsidP="00930229">
      <w:pPr>
        <w:jc w:val="both"/>
        <w:rPr>
          <w:rFonts w:eastAsia="Times New Roman" w:cstheme="minorHAnsi"/>
          <w:bCs/>
          <w:i/>
          <w:color w:val="FF0000"/>
        </w:rPr>
      </w:pPr>
      <w:r w:rsidRPr="007F6577">
        <w:rPr>
          <w:rFonts w:eastAsia="Times New Roman" w:cstheme="minorHAnsi"/>
          <w:bCs/>
          <w:color w:val="FF0000"/>
        </w:rPr>
        <w:t xml:space="preserve">Overall, the application must be assessed as a </w:t>
      </w:r>
      <w:r w:rsidRPr="007F6577">
        <w:rPr>
          <w:rFonts w:eastAsia="Times New Roman" w:cstheme="minorHAnsi"/>
          <w:bCs/>
          <w:color w:val="FF0000"/>
          <w:u w:val="single"/>
        </w:rPr>
        <w:t>+ activity</w:t>
      </w:r>
      <w:r w:rsidRPr="007F6577">
        <w:rPr>
          <w:rFonts w:eastAsia="Times New Roman" w:cstheme="minorHAnsi"/>
          <w:bCs/>
          <w:color w:val="FF0000"/>
        </w:rPr>
        <w:t>, being the most restrictive activity status.</w:t>
      </w:r>
    </w:p>
    <w:p w14:paraId="19962C65" w14:textId="77777777" w:rsidR="00930229" w:rsidRPr="007F6577" w:rsidRDefault="00930229" w:rsidP="00930229">
      <w:pPr>
        <w:tabs>
          <w:tab w:val="left" w:pos="3686"/>
          <w:tab w:val="left" w:leader="dot" w:pos="10140"/>
        </w:tabs>
        <w:ind w:right="23"/>
        <w:jc w:val="both"/>
        <w:rPr>
          <w:rFonts w:eastAsia="Times New Roman" w:cstheme="minorHAnsi"/>
          <w:bCs/>
          <w:iCs/>
        </w:rPr>
      </w:pPr>
    </w:p>
    <w:p w14:paraId="3131EB6B" w14:textId="77777777" w:rsidR="00CB4DEB" w:rsidRPr="007F6577" w:rsidRDefault="00CB4DEB" w:rsidP="00CB4DEB">
      <w:pPr>
        <w:pStyle w:val="Heading1"/>
        <w:rPr>
          <w:rFonts w:eastAsia="Times New Roman" w:cstheme="minorHAnsi"/>
          <w:bCs/>
          <w:iCs/>
          <w:szCs w:val="20"/>
        </w:rPr>
      </w:pPr>
      <w:r w:rsidRPr="007F6577">
        <w:rPr>
          <w:rFonts w:eastAsia="Times New Roman" w:cstheme="minorHAnsi"/>
          <w:szCs w:val="20"/>
        </w:rPr>
        <w:t>Written approvals</w:t>
      </w:r>
      <w:r w:rsidR="00053F35" w:rsidRPr="007F6577">
        <w:rPr>
          <w:rFonts w:eastAsia="Times New Roman" w:cstheme="minorHAnsi"/>
          <w:szCs w:val="20"/>
        </w:rPr>
        <w:t xml:space="preserve"> [</w:t>
      </w:r>
      <w:r w:rsidR="00053F35" w:rsidRPr="007F6577">
        <w:rPr>
          <w:rFonts w:cstheme="minorHAnsi"/>
          <w:szCs w:val="20"/>
        </w:rPr>
        <w:t>Section</w:t>
      </w:r>
      <w:r w:rsidR="00053F35" w:rsidRPr="007F6577">
        <w:rPr>
          <w:rFonts w:cstheme="minorHAnsi"/>
          <w:color w:val="FF0000"/>
          <w:szCs w:val="20"/>
        </w:rPr>
        <w:t xml:space="preserve">s 95D, 95E(3)(a) and </w:t>
      </w:r>
      <w:r w:rsidR="00053F35" w:rsidRPr="007F6577">
        <w:rPr>
          <w:rFonts w:cstheme="minorHAnsi"/>
          <w:szCs w:val="20"/>
        </w:rPr>
        <w:t>104(3)(a)(ii)]</w:t>
      </w:r>
    </w:p>
    <w:p w14:paraId="632141B5" w14:textId="77777777" w:rsidR="00930229" w:rsidRPr="007F6577" w:rsidRDefault="00930229" w:rsidP="00930229">
      <w:pPr>
        <w:tabs>
          <w:tab w:val="left" w:leader="dot" w:pos="2977"/>
          <w:tab w:val="left" w:leader="underscore" w:pos="6946"/>
        </w:tabs>
        <w:jc w:val="both"/>
        <w:rPr>
          <w:rFonts w:eastAsia="Times New Roman" w:cstheme="minorHAnsi"/>
        </w:rPr>
      </w:pPr>
    </w:p>
    <w:p w14:paraId="0DE2B4CB" w14:textId="77777777" w:rsidR="00930229" w:rsidRPr="007F6577" w:rsidRDefault="00930229" w:rsidP="00930229">
      <w:pPr>
        <w:jc w:val="both"/>
        <w:rPr>
          <w:rFonts w:eastAsia="Times New Roman" w:cstheme="minorHAnsi"/>
        </w:rPr>
      </w:pPr>
      <w:r w:rsidRPr="007F6577">
        <w:rPr>
          <w:rFonts w:eastAsia="Times New Roman" w:cstheme="minorHAnsi"/>
        </w:rPr>
        <w:t>No written approvals have been provided with the application.</w:t>
      </w:r>
    </w:p>
    <w:p w14:paraId="4D3E82C6"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OR</w:t>
      </w:r>
    </w:p>
    <w:p w14:paraId="722BB427" w14:textId="77777777" w:rsidR="00930229" w:rsidRPr="007F6577" w:rsidRDefault="00930229" w:rsidP="00930229">
      <w:pPr>
        <w:jc w:val="both"/>
        <w:rPr>
          <w:rFonts w:eastAsia="Times New Roman" w:cstheme="minorHAnsi"/>
        </w:rPr>
      </w:pPr>
      <w:r w:rsidRPr="007F6577">
        <w:rPr>
          <w:rFonts w:eastAsia="Times New Roman" w:cstheme="minorHAnsi"/>
        </w:rPr>
        <w:t>The applicant has obtained written approval from the following p</w:t>
      </w:r>
      <w:r w:rsidR="009349B2" w:rsidRPr="007F6577">
        <w:rPr>
          <w:rFonts w:eastAsia="Times New Roman" w:cstheme="minorHAnsi"/>
        </w:rPr>
        <w:t>erson</w:t>
      </w:r>
      <w:r w:rsidR="00CF7118" w:rsidRPr="007F6577">
        <w:rPr>
          <w:rFonts w:eastAsia="Times New Roman" w:cstheme="minorHAnsi"/>
          <w:color w:val="FF0000"/>
        </w:rPr>
        <w:t>(</w:t>
      </w:r>
      <w:r w:rsidR="009349B2" w:rsidRPr="007F6577">
        <w:rPr>
          <w:rFonts w:eastAsia="Times New Roman" w:cstheme="minorHAnsi"/>
          <w:color w:val="FF0000"/>
        </w:rPr>
        <w:t>s</w:t>
      </w:r>
      <w:r w:rsidR="00CF7118" w:rsidRPr="007F6577">
        <w:rPr>
          <w:rFonts w:eastAsia="Times New Roman" w:cstheme="minorHAnsi"/>
          <w:color w:val="FF0000"/>
        </w:rPr>
        <w:t>)</w:t>
      </w:r>
      <w:r w:rsidRPr="007F6577">
        <w:rPr>
          <w:rFonts w:eastAsia="Times New Roman" w:cstheme="minorHAnsi"/>
        </w:rPr>
        <w:t>:</w:t>
      </w:r>
    </w:p>
    <w:p w14:paraId="11AB2E49" w14:textId="77777777" w:rsidR="00930229" w:rsidRPr="007F657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118"/>
        <w:gridCol w:w="2268"/>
      </w:tblGrid>
      <w:tr w:rsidR="00243E42" w:rsidRPr="007F6577" w14:paraId="58DF25B1" w14:textId="77777777" w:rsidTr="007F6577">
        <w:trPr>
          <w:tblHeader/>
        </w:trPr>
        <w:tc>
          <w:tcPr>
            <w:tcW w:w="2268" w:type="dxa"/>
            <w:shd w:val="clear" w:color="auto" w:fill="F2F2F2"/>
            <w:vAlign w:val="center"/>
          </w:tcPr>
          <w:p w14:paraId="6F1B7292" w14:textId="77777777" w:rsidR="00243E42" w:rsidRPr="007F6577" w:rsidRDefault="00243E42" w:rsidP="00243E42">
            <w:pPr>
              <w:spacing w:before="60" w:after="60"/>
              <w:jc w:val="both"/>
              <w:rPr>
                <w:rFonts w:eastAsia="Times New Roman" w:cstheme="minorHAnsi"/>
                <w:b/>
                <w:iCs/>
              </w:rPr>
            </w:pPr>
            <w:r w:rsidRPr="007F6577">
              <w:rPr>
                <w:rFonts w:eastAsia="Times New Roman" w:cstheme="minorHAnsi"/>
                <w:b/>
                <w:iCs/>
              </w:rPr>
              <w:t>Name(s)</w:t>
            </w:r>
          </w:p>
        </w:tc>
        <w:tc>
          <w:tcPr>
            <w:tcW w:w="2552" w:type="dxa"/>
            <w:shd w:val="clear" w:color="auto" w:fill="F2F2F2"/>
            <w:vAlign w:val="center"/>
          </w:tcPr>
          <w:p w14:paraId="0B0732E5" w14:textId="77777777" w:rsidR="00243E42" w:rsidRPr="007F6577" w:rsidRDefault="00243E42" w:rsidP="00243E42">
            <w:pPr>
              <w:spacing w:before="60" w:after="60"/>
              <w:jc w:val="both"/>
              <w:rPr>
                <w:rFonts w:eastAsia="Times New Roman" w:cstheme="minorHAnsi"/>
                <w:b/>
                <w:iCs/>
              </w:rPr>
            </w:pPr>
            <w:r w:rsidRPr="007F6577">
              <w:rPr>
                <w:rFonts w:eastAsia="Times New Roman" w:cstheme="minorHAnsi"/>
                <w:b/>
                <w:iCs/>
              </w:rPr>
              <w:t>Property address</w:t>
            </w:r>
          </w:p>
        </w:tc>
        <w:tc>
          <w:tcPr>
            <w:tcW w:w="3118" w:type="dxa"/>
            <w:shd w:val="clear" w:color="auto" w:fill="F2F2F2"/>
            <w:vAlign w:val="center"/>
          </w:tcPr>
          <w:p w14:paraId="2E382561" w14:textId="77777777" w:rsidR="00243E42" w:rsidRPr="007F6577" w:rsidRDefault="00243E42" w:rsidP="00243E42">
            <w:pPr>
              <w:spacing w:before="60" w:after="60"/>
              <w:ind w:right="-108"/>
              <w:jc w:val="both"/>
              <w:rPr>
                <w:rFonts w:eastAsia="Times New Roman" w:cstheme="minorHAnsi"/>
                <w:iCs/>
              </w:rPr>
            </w:pPr>
            <w:r w:rsidRPr="007F6577">
              <w:rPr>
                <w:rFonts w:eastAsia="Times New Roman" w:cstheme="minorHAnsi"/>
                <w:b/>
                <w:iCs/>
              </w:rPr>
              <w:t xml:space="preserve">Location </w:t>
            </w:r>
          </w:p>
        </w:tc>
        <w:tc>
          <w:tcPr>
            <w:tcW w:w="2268" w:type="dxa"/>
            <w:shd w:val="clear" w:color="auto" w:fill="F2F2F2"/>
            <w:vAlign w:val="center"/>
          </w:tcPr>
          <w:p w14:paraId="3AFEB7D4" w14:textId="77777777" w:rsidR="00243E42" w:rsidRPr="007F6577" w:rsidRDefault="00243E42" w:rsidP="00243E42">
            <w:pPr>
              <w:spacing w:before="60" w:after="60"/>
              <w:ind w:right="-108"/>
              <w:jc w:val="both"/>
              <w:rPr>
                <w:rFonts w:eastAsia="Times New Roman" w:cstheme="minorHAnsi"/>
                <w:b/>
                <w:iCs/>
              </w:rPr>
            </w:pPr>
            <w:r w:rsidRPr="007F6577">
              <w:rPr>
                <w:rFonts w:eastAsia="Times New Roman" w:cstheme="minorHAnsi"/>
                <w:b/>
                <w:iCs/>
              </w:rPr>
              <w:t>Owner</w:t>
            </w:r>
            <w:r w:rsidR="006B1FA0" w:rsidRPr="007F6577">
              <w:rPr>
                <w:rFonts w:eastAsia="Times New Roman" w:cstheme="minorHAnsi"/>
                <w:b/>
                <w:iCs/>
              </w:rPr>
              <w:t xml:space="preserve"> </w:t>
            </w:r>
            <w:r w:rsidRPr="007F6577">
              <w:rPr>
                <w:rFonts w:eastAsia="Times New Roman" w:cstheme="minorHAnsi"/>
                <w:b/>
                <w:iCs/>
              </w:rPr>
              <w:t>/</w:t>
            </w:r>
            <w:r w:rsidR="006B1FA0" w:rsidRPr="007F6577">
              <w:rPr>
                <w:rFonts w:eastAsia="Times New Roman" w:cstheme="minorHAnsi"/>
                <w:b/>
                <w:iCs/>
              </w:rPr>
              <w:t xml:space="preserve"> </w:t>
            </w:r>
            <w:r w:rsidRPr="007F6577">
              <w:rPr>
                <w:rFonts w:eastAsia="Times New Roman" w:cstheme="minorHAnsi"/>
                <w:b/>
                <w:iCs/>
              </w:rPr>
              <w:t>Occupier</w:t>
            </w:r>
          </w:p>
        </w:tc>
      </w:tr>
      <w:tr w:rsidR="00243E42" w:rsidRPr="007F6577" w14:paraId="57E0C3C9" w14:textId="77777777" w:rsidTr="007F6577">
        <w:tc>
          <w:tcPr>
            <w:tcW w:w="2268" w:type="dxa"/>
            <w:shd w:val="clear" w:color="auto" w:fill="auto"/>
          </w:tcPr>
          <w:p w14:paraId="03B5E3CD"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Jo Bloggs</w:t>
            </w:r>
          </w:p>
        </w:tc>
        <w:tc>
          <w:tcPr>
            <w:tcW w:w="2552" w:type="dxa"/>
          </w:tcPr>
          <w:p w14:paraId="73F0E38C"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53 Hereford Street</w:t>
            </w:r>
          </w:p>
        </w:tc>
        <w:tc>
          <w:tcPr>
            <w:tcW w:w="3118" w:type="dxa"/>
            <w:shd w:val="clear" w:color="auto" w:fill="auto"/>
          </w:tcPr>
          <w:p w14:paraId="7B5654E9"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Adjacent property to the east</w:t>
            </w:r>
          </w:p>
        </w:tc>
        <w:tc>
          <w:tcPr>
            <w:tcW w:w="2268" w:type="dxa"/>
          </w:tcPr>
          <w:p w14:paraId="3A0473F1"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Both</w:t>
            </w:r>
          </w:p>
        </w:tc>
      </w:tr>
      <w:tr w:rsidR="00243E42" w:rsidRPr="007F6577" w14:paraId="6CF878D8" w14:textId="77777777" w:rsidTr="007F6577">
        <w:tc>
          <w:tcPr>
            <w:tcW w:w="2268" w:type="dxa"/>
            <w:shd w:val="clear" w:color="auto" w:fill="auto"/>
          </w:tcPr>
          <w:p w14:paraId="64C3CAB0" w14:textId="77777777" w:rsidR="00243E42" w:rsidRPr="007F6577" w:rsidRDefault="00243E42" w:rsidP="00243E42">
            <w:pPr>
              <w:spacing w:before="60" w:after="60"/>
              <w:rPr>
                <w:rFonts w:eastAsia="Times New Roman" w:cstheme="minorHAnsi"/>
                <w:iCs/>
                <w:color w:val="FF0000"/>
                <w:sz w:val="18"/>
                <w:szCs w:val="18"/>
              </w:rPr>
            </w:pPr>
          </w:p>
        </w:tc>
        <w:tc>
          <w:tcPr>
            <w:tcW w:w="2552" w:type="dxa"/>
          </w:tcPr>
          <w:p w14:paraId="4643A584" w14:textId="77777777" w:rsidR="00243E42" w:rsidRPr="007F6577" w:rsidRDefault="00243E42" w:rsidP="00243E42">
            <w:pPr>
              <w:spacing w:before="60" w:after="60"/>
              <w:rPr>
                <w:rFonts w:eastAsia="Times New Roman" w:cstheme="minorHAnsi"/>
                <w:iCs/>
                <w:color w:val="FF0000"/>
                <w:sz w:val="18"/>
                <w:szCs w:val="18"/>
              </w:rPr>
            </w:pPr>
          </w:p>
        </w:tc>
        <w:tc>
          <w:tcPr>
            <w:tcW w:w="3118" w:type="dxa"/>
            <w:shd w:val="clear" w:color="auto" w:fill="auto"/>
          </w:tcPr>
          <w:p w14:paraId="2C31A227" w14:textId="77777777" w:rsidR="00243E42" w:rsidRPr="007F6577" w:rsidRDefault="00243E42" w:rsidP="00243E42">
            <w:pPr>
              <w:spacing w:before="60" w:after="60"/>
              <w:rPr>
                <w:rFonts w:eastAsia="Times New Roman" w:cstheme="minorHAnsi"/>
                <w:iCs/>
                <w:color w:val="FF0000"/>
                <w:sz w:val="18"/>
                <w:szCs w:val="18"/>
              </w:rPr>
            </w:pPr>
          </w:p>
        </w:tc>
        <w:tc>
          <w:tcPr>
            <w:tcW w:w="2268" w:type="dxa"/>
          </w:tcPr>
          <w:p w14:paraId="07268CE9" w14:textId="77777777" w:rsidR="00243E42" w:rsidRPr="007F6577" w:rsidRDefault="00243E42" w:rsidP="00243E42">
            <w:pPr>
              <w:spacing w:before="60" w:after="60"/>
              <w:rPr>
                <w:rFonts w:eastAsia="Times New Roman" w:cstheme="minorHAnsi"/>
                <w:iCs/>
                <w:color w:val="FF0000"/>
                <w:sz w:val="18"/>
                <w:szCs w:val="18"/>
              </w:rPr>
            </w:pPr>
          </w:p>
        </w:tc>
      </w:tr>
    </w:tbl>
    <w:p w14:paraId="1340EB23" w14:textId="77777777" w:rsidR="004B20B6" w:rsidRPr="007F6577" w:rsidRDefault="004B20B6" w:rsidP="00930229">
      <w:pPr>
        <w:tabs>
          <w:tab w:val="left" w:pos="8820"/>
          <w:tab w:val="left" w:pos="9360"/>
        </w:tabs>
        <w:jc w:val="both"/>
        <w:rPr>
          <w:rFonts w:eastAsia="Times New Roman" w:cstheme="minorHAnsi"/>
          <w:iCs/>
        </w:rPr>
      </w:pPr>
    </w:p>
    <w:p w14:paraId="3C894A26" w14:textId="77777777" w:rsidR="00930229" w:rsidRPr="007F6577" w:rsidRDefault="00053F35" w:rsidP="00930229">
      <w:pPr>
        <w:tabs>
          <w:tab w:val="left" w:pos="8820"/>
          <w:tab w:val="left" w:pos="9360"/>
        </w:tabs>
        <w:jc w:val="both"/>
        <w:rPr>
          <w:rFonts w:eastAsia="Times New Roman" w:cstheme="minorHAnsi"/>
          <w:iCs/>
        </w:rPr>
      </w:pPr>
      <w:r w:rsidRPr="007F6577">
        <w:rPr>
          <w:rFonts w:eastAsia="Times New Roman" w:cstheme="minorHAnsi"/>
          <w:iCs/>
        </w:rPr>
        <w:t>A</w:t>
      </w:r>
      <w:proofErr w:type="spellStart"/>
      <w:r w:rsidR="008625C2" w:rsidRPr="007F6577">
        <w:rPr>
          <w:rFonts w:eastAsia="Times New Roman" w:cstheme="minorHAnsi"/>
          <w:lang w:val="en-AU"/>
        </w:rPr>
        <w:t>ny</w:t>
      </w:r>
      <w:proofErr w:type="spellEnd"/>
      <w:r w:rsidR="008625C2" w:rsidRPr="007F6577">
        <w:rPr>
          <w:rFonts w:eastAsia="Times New Roman" w:cstheme="minorHAnsi"/>
          <w:lang w:val="en-AU"/>
        </w:rPr>
        <w:t xml:space="preserve"> </w:t>
      </w:r>
      <w:r w:rsidR="00930229" w:rsidRPr="007F6577">
        <w:rPr>
          <w:rFonts w:eastAsia="Times New Roman" w:cstheme="minorHAnsi"/>
          <w:iCs/>
        </w:rPr>
        <w:t>adverse effects on these persons</w:t>
      </w:r>
      <w:r w:rsidR="008625C2" w:rsidRPr="007F6577">
        <w:rPr>
          <w:rFonts w:eastAsia="Times New Roman" w:cstheme="minorHAnsi"/>
          <w:iCs/>
        </w:rPr>
        <w:t xml:space="preserve"> must be disregarded</w:t>
      </w:r>
      <w:r w:rsidR="00930229" w:rsidRPr="007F6577">
        <w:rPr>
          <w:rFonts w:eastAsia="Times New Roman" w:cstheme="minorHAnsi"/>
          <w:iCs/>
        </w:rPr>
        <w:t xml:space="preserve">. </w:t>
      </w:r>
    </w:p>
    <w:p w14:paraId="79EE62A0" w14:textId="77777777" w:rsidR="00CB4DEB" w:rsidRPr="007F6577" w:rsidRDefault="00CB4DEB" w:rsidP="00930229">
      <w:pPr>
        <w:tabs>
          <w:tab w:val="left" w:pos="8820"/>
          <w:tab w:val="left" w:pos="9360"/>
        </w:tabs>
        <w:jc w:val="both"/>
        <w:rPr>
          <w:rFonts w:eastAsia="Times New Roman" w:cstheme="minorHAnsi"/>
          <w:iCs/>
        </w:rPr>
      </w:pPr>
    </w:p>
    <w:p w14:paraId="494A97A0" w14:textId="77777777" w:rsidR="00CB4DEB" w:rsidRPr="007F6577" w:rsidRDefault="00CB4DEB" w:rsidP="00CB4DEB">
      <w:pPr>
        <w:pStyle w:val="Heading1"/>
        <w:rPr>
          <w:rFonts w:eastAsia="Times New Roman" w:cstheme="minorHAnsi"/>
          <w:iCs/>
          <w:szCs w:val="20"/>
        </w:rPr>
      </w:pPr>
      <w:r w:rsidRPr="007F6577">
        <w:rPr>
          <w:rFonts w:eastAsia="Times New Roman" w:cstheme="minorHAnsi"/>
          <w:szCs w:val="20"/>
        </w:rPr>
        <w:t>NOTIFICATION ASSESSMENT</w:t>
      </w:r>
    </w:p>
    <w:p w14:paraId="4DA7A692" w14:textId="77777777" w:rsidR="00337109" w:rsidRPr="007F6577" w:rsidRDefault="00337109" w:rsidP="00930229">
      <w:pPr>
        <w:tabs>
          <w:tab w:val="left" w:pos="8820"/>
          <w:tab w:val="left" w:pos="9360"/>
        </w:tabs>
        <w:jc w:val="both"/>
        <w:rPr>
          <w:rFonts w:eastAsia="Times New Roman" w:cstheme="minorHAnsi"/>
          <w:iCs/>
        </w:rPr>
      </w:pPr>
    </w:p>
    <w:p w14:paraId="33AE19E3" w14:textId="77777777" w:rsidR="00CB4DEB" w:rsidRPr="007F6577" w:rsidRDefault="00CB4DEB" w:rsidP="00CB4DEB">
      <w:pPr>
        <w:pStyle w:val="Heading1"/>
        <w:rPr>
          <w:rFonts w:eastAsia="Times New Roman" w:cstheme="minorHAnsi"/>
          <w:szCs w:val="20"/>
        </w:rPr>
      </w:pPr>
      <w:r w:rsidRPr="007F6577">
        <w:rPr>
          <w:rFonts w:eastAsia="Times New Roman" w:cstheme="minorHAnsi"/>
          <w:szCs w:val="20"/>
        </w:rPr>
        <w:t>Adverse effects on the environment and affected persons [Sections 95A, 95B, 95E(3) and 95D]</w:t>
      </w:r>
    </w:p>
    <w:p w14:paraId="3923F40E" w14:textId="77777777" w:rsidR="00CB4DEB" w:rsidRPr="007F6577" w:rsidRDefault="00CB4DEB" w:rsidP="00930229">
      <w:pPr>
        <w:tabs>
          <w:tab w:val="left" w:pos="8820"/>
          <w:tab w:val="left" w:pos="9360"/>
        </w:tabs>
        <w:jc w:val="both"/>
        <w:rPr>
          <w:rFonts w:eastAsia="Times New Roman" w:cstheme="minorHAnsi"/>
        </w:rPr>
      </w:pPr>
    </w:p>
    <w:p w14:paraId="335687B7" w14:textId="77777777" w:rsidR="00930229" w:rsidRPr="007F6577" w:rsidRDefault="00930229" w:rsidP="00EC58E5">
      <w:pPr>
        <w:tabs>
          <w:tab w:val="left" w:leader="dot" w:pos="10140"/>
        </w:tabs>
        <w:jc w:val="both"/>
        <w:rPr>
          <w:rFonts w:eastAsia="Times New Roman" w:cstheme="minorHAnsi"/>
          <w:i/>
          <w:iCs/>
          <w:color w:val="FF0000"/>
        </w:rPr>
      </w:pPr>
      <w:r w:rsidRPr="007F657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19A14E06" w14:textId="77777777" w:rsidR="003A38F8" w:rsidRPr="007F6577" w:rsidRDefault="003A38F8" w:rsidP="00EC58E5">
      <w:pPr>
        <w:jc w:val="both"/>
        <w:rPr>
          <w:rFonts w:eastAsia="Times New Roman" w:cstheme="minorHAnsi"/>
          <w:iCs/>
        </w:rPr>
      </w:pPr>
    </w:p>
    <w:p w14:paraId="5C3B0E26" w14:textId="77777777" w:rsidR="00D945B2" w:rsidRPr="007F6577" w:rsidRDefault="00D945B2" w:rsidP="00EC58E5">
      <w:pPr>
        <w:tabs>
          <w:tab w:val="left" w:leader="dot" w:pos="10140"/>
        </w:tabs>
        <w:jc w:val="both"/>
        <w:rPr>
          <w:rFonts w:eastAsia="Times New Roman" w:cstheme="minorHAnsi"/>
          <w:iCs/>
        </w:rPr>
      </w:pPr>
      <w:r w:rsidRPr="007F6577">
        <w:rPr>
          <w:rFonts w:eastAsia="Times New Roman" w:cstheme="minorHAnsi"/>
          <w:iCs/>
          <w:lang w:val="en-GB" w:eastAsia="en-NZ"/>
        </w:rPr>
        <w:t xml:space="preserve">When assessing </w:t>
      </w:r>
      <w:r w:rsidR="006C595E" w:rsidRPr="007F6577">
        <w:rPr>
          <w:rFonts w:eastAsia="Times New Roman" w:cstheme="minorHAnsi"/>
          <w:iCs/>
          <w:lang w:val="en-GB" w:eastAsia="en-NZ"/>
        </w:rPr>
        <w:t xml:space="preserve">whether </w:t>
      </w:r>
      <w:r w:rsidRPr="007F6577">
        <w:rPr>
          <w:rFonts w:eastAsia="Times New Roman" w:cstheme="minorHAnsi"/>
          <w:iCs/>
        </w:rPr>
        <w:t xml:space="preserve">adverse effects on the </w:t>
      </w:r>
      <w:r w:rsidRPr="007F6577">
        <w:rPr>
          <w:rFonts w:eastAsia="Times New Roman" w:cstheme="minorHAnsi"/>
          <w:b/>
          <w:iCs/>
        </w:rPr>
        <w:t>environment</w:t>
      </w:r>
      <w:r w:rsidR="006C595E" w:rsidRPr="007F6577">
        <w:rPr>
          <w:rFonts w:eastAsia="Times New Roman" w:cstheme="minorHAnsi"/>
          <w:iCs/>
        </w:rPr>
        <w:t xml:space="preserve"> will be, or are likely to be, more than minor,</w:t>
      </w:r>
      <w:r w:rsidRPr="007F6577">
        <w:rPr>
          <w:rFonts w:eastAsia="Times New Roman" w:cstheme="minorHAnsi"/>
          <w:iCs/>
        </w:rPr>
        <w:t xml:space="preserve"> any effects on the owners and occupiers of the application site and adjacent properties must be disregarded (section 95D(a)). The assessment of </w:t>
      </w:r>
      <w:r w:rsidRPr="007F6577">
        <w:rPr>
          <w:rFonts w:eastAsia="Times New Roman" w:cstheme="minorHAnsi"/>
          <w:b/>
          <w:iCs/>
        </w:rPr>
        <w:t>affected persons</w:t>
      </w:r>
      <w:r w:rsidRPr="007F6577">
        <w:rPr>
          <w:rFonts w:eastAsia="Times New Roman" w:cstheme="minorHAnsi"/>
          <w:iCs/>
        </w:rPr>
        <w:t xml:space="preserve"> under section 95E includes persons on adjacent properties as well as those within the wider environment.</w:t>
      </w:r>
    </w:p>
    <w:p w14:paraId="609ABD11" w14:textId="77777777" w:rsidR="00D945B2" w:rsidRPr="007F6577" w:rsidRDefault="00D945B2" w:rsidP="00EC58E5">
      <w:pPr>
        <w:jc w:val="both"/>
        <w:rPr>
          <w:rFonts w:eastAsia="Times New Roman" w:cstheme="minorHAnsi"/>
          <w:iCs/>
          <w:lang w:val="en-GB" w:eastAsia="en-NZ"/>
        </w:rPr>
      </w:pPr>
    </w:p>
    <w:p w14:paraId="2B541948" w14:textId="77777777" w:rsidR="00FF45EC" w:rsidRPr="007F6577" w:rsidRDefault="00FF45EC" w:rsidP="00EC58E5">
      <w:pPr>
        <w:tabs>
          <w:tab w:val="left" w:leader="dot" w:pos="10140"/>
        </w:tabs>
        <w:rPr>
          <w:rFonts w:cstheme="minorHAnsi"/>
          <w:iCs/>
        </w:rPr>
      </w:pPr>
      <w:r w:rsidRPr="007F6577">
        <w:rPr>
          <w:rFonts w:eastAsia="Times New Roman" w:cstheme="minorHAnsi"/>
          <w:iCs/>
        </w:rPr>
        <w:t xml:space="preserve">As a </w:t>
      </w:r>
      <w:r w:rsidRPr="007F657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545AAC68" w14:textId="77777777" w:rsidR="00FF45EC" w:rsidRPr="007F6577" w:rsidRDefault="00FF45EC" w:rsidP="00EC58E5">
      <w:pPr>
        <w:tabs>
          <w:tab w:val="left" w:leader="dot" w:pos="10140"/>
        </w:tabs>
        <w:jc w:val="both"/>
        <w:rPr>
          <w:rFonts w:cstheme="minorHAnsi"/>
          <w:iCs/>
          <w:color w:val="FF0000"/>
        </w:rPr>
      </w:pPr>
      <w:r w:rsidRPr="007F6577">
        <w:rPr>
          <w:rFonts w:cstheme="minorHAnsi"/>
          <w:iCs/>
          <w:color w:val="FF0000"/>
        </w:rPr>
        <w:t>OR</w:t>
      </w:r>
    </w:p>
    <w:p w14:paraId="3594F609" w14:textId="77777777" w:rsidR="00FF45EC" w:rsidRPr="007F6577" w:rsidRDefault="00FF45EC" w:rsidP="00EC58E5">
      <w:pPr>
        <w:tabs>
          <w:tab w:val="left" w:leader="dot" w:pos="10140"/>
        </w:tabs>
        <w:jc w:val="both"/>
        <w:rPr>
          <w:rFonts w:eastAsia="Times New Roman" w:cstheme="minorHAnsi"/>
          <w:iCs/>
        </w:rPr>
      </w:pPr>
      <w:r w:rsidRPr="007F6577">
        <w:rPr>
          <w:rFonts w:cstheme="minorHAnsi"/>
          <w:iCs/>
        </w:rPr>
        <w:t xml:space="preserve">As a </w:t>
      </w:r>
      <w:r w:rsidRPr="007F6577">
        <w:rPr>
          <w:rFonts w:eastAsia="Times New Roman" w:cstheme="minorHAnsi"/>
          <w:iCs/>
        </w:rPr>
        <w:t>restricted discretionary activity</w:t>
      </w:r>
      <w:r w:rsidRPr="007F6577">
        <w:rPr>
          <w:rFonts w:cstheme="minorHAnsi"/>
          <w:iCs/>
        </w:rPr>
        <w:t xml:space="preserve">, </w:t>
      </w:r>
      <w:r w:rsidRPr="007F6577">
        <w:rPr>
          <w:rFonts w:eastAsia="Times New Roman" w:cstheme="minorHAnsi"/>
          <w:iCs/>
        </w:rPr>
        <w:t>assessment of the effects of this</w:t>
      </w:r>
      <w:r w:rsidRPr="007F6577">
        <w:rPr>
          <w:rFonts w:cstheme="minorHAnsi"/>
          <w:iCs/>
        </w:rPr>
        <w:t xml:space="preserve"> proposal is limited to the matters of discretion for the rules breached.</w:t>
      </w:r>
      <w:r w:rsidRPr="007F6577">
        <w:rPr>
          <w:rFonts w:eastAsia="Times New Roman" w:cstheme="minorHAnsi"/>
          <w:iCs/>
        </w:rPr>
        <w:t xml:space="preserve"> </w:t>
      </w:r>
    </w:p>
    <w:p w14:paraId="2EAF9275" w14:textId="77777777" w:rsidR="00FF45EC" w:rsidRPr="007F6577" w:rsidRDefault="00FF45EC" w:rsidP="00EC58E5">
      <w:pPr>
        <w:tabs>
          <w:tab w:val="left" w:leader="dot" w:pos="10140"/>
        </w:tabs>
        <w:jc w:val="both"/>
        <w:rPr>
          <w:rFonts w:eastAsia="Times New Roman" w:cstheme="minorHAnsi"/>
          <w:iCs/>
          <w:color w:val="FF0000"/>
        </w:rPr>
      </w:pPr>
      <w:r w:rsidRPr="007F6577">
        <w:rPr>
          <w:rFonts w:eastAsia="Times New Roman" w:cstheme="minorHAnsi"/>
          <w:iCs/>
          <w:color w:val="FF0000"/>
        </w:rPr>
        <w:t>OR</w:t>
      </w:r>
    </w:p>
    <w:p w14:paraId="20926E85" w14:textId="77777777" w:rsidR="00FF45EC" w:rsidRPr="007F6577" w:rsidRDefault="00FF45EC" w:rsidP="00EC58E5">
      <w:pPr>
        <w:jc w:val="both"/>
        <w:rPr>
          <w:rFonts w:eastAsia="Times New Roman" w:cstheme="minorHAnsi"/>
          <w:iCs/>
          <w:lang w:val="en-GB" w:eastAsia="en-NZ"/>
        </w:rPr>
      </w:pPr>
      <w:r w:rsidRPr="007F6577">
        <w:rPr>
          <w:rFonts w:eastAsia="Times New Roman" w:cstheme="minorHAnsi"/>
          <w:iCs/>
          <w:lang w:val="en-GB" w:eastAsia="en-GB"/>
        </w:rPr>
        <w:t xml:space="preserve">As a </w:t>
      </w:r>
      <w:r w:rsidRPr="007F6577">
        <w:rPr>
          <w:rFonts w:eastAsia="Times New Roman" w:cstheme="minorHAnsi"/>
          <w:iCs/>
          <w:color w:val="FF0000"/>
          <w:lang w:val="en-GB" w:eastAsia="en-GB"/>
        </w:rPr>
        <w:t>non-complying/discretionary activity</w:t>
      </w:r>
      <w:r w:rsidRPr="007F6577">
        <w:rPr>
          <w:rFonts w:cstheme="minorHAnsi"/>
          <w:iCs/>
          <w:color w:val="FF0000"/>
          <w:lang w:val="en-GB" w:eastAsia="en-GB"/>
        </w:rPr>
        <w:t xml:space="preserve">, </w:t>
      </w:r>
      <w:r w:rsidRPr="007F6577">
        <w:rPr>
          <w:rFonts w:eastAsia="Times New Roman" w:cstheme="minorHAnsi"/>
          <w:iCs/>
          <w:lang w:val="en-GB" w:eastAsia="en-GB"/>
        </w:rPr>
        <w:t>assessment of this proposal is</w:t>
      </w:r>
      <w:r w:rsidRPr="007F6577">
        <w:rPr>
          <w:rFonts w:eastAsia="Times New Roman" w:cstheme="minorHAnsi"/>
          <w:iCs/>
          <w:lang w:val="en-GB"/>
        </w:rPr>
        <w:t xml:space="preserve"> </w:t>
      </w:r>
      <w:r w:rsidRPr="007F6577">
        <w:rPr>
          <w:rFonts w:eastAsia="Times New Roman" w:cstheme="minorHAnsi"/>
          <w:iCs/>
          <w:lang w:val="en-GB" w:eastAsia="en-GB"/>
        </w:rPr>
        <w:t>unrestricted and all actual and potenti</w:t>
      </w:r>
      <w:r w:rsidRPr="007F6577">
        <w:rPr>
          <w:rFonts w:cstheme="minorHAnsi"/>
          <w:iCs/>
          <w:lang w:val="en-GB" w:eastAsia="en-GB"/>
        </w:rPr>
        <w:t>al effects must be considered. </w:t>
      </w:r>
      <w:r w:rsidRPr="007F6577">
        <w:rPr>
          <w:rFonts w:eastAsia="Times New Roman" w:cstheme="minorHAnsi"/>
          <w:iCs/>
          <w:lang w:val="en-GB" w:eastAsia="en-GB"/>
        </w:rPr>
        <w:t>Guidance as to the effects that require consideration is contained in the relevant objectives and policies, and any associated matters of discretion or control.</w:t>
      </w:r>
      <w:r w:rsidRPr="007F6577">
        <w:rPr>
          <w:rFonts w:eastAsia="Times New Roman" w:cstheme="minorHAnsi"/>
          <w:iCs/>
          <w:lang w:val="en-GB" w:eastAsia="en-NZ"/>
        </w:rPr>
        <w:t xml:space="preserve"> </w:t>
      </w:r>
    </w:p>
    <w:p w14:paraId="2CA699E4" w14:textId="77777777" w:rsidR="00FF45EC" w:rsidRPr="007F6577" w:rsidRDefault="00FF45EC" w:rsidP="00EC58E5">
      <w:pPr>
        <w:jc w:val="both"/>
        <w:rPr>
          <w:rFonts w:eastAsia="Times New Roman" w:cstheme="minorHAnsi"/>
          <w:iCs/>
          <w:lang w:val="en-GB" w:eastAsia="en-NZ"/>
        </w:rPr>
      </w:pPr>
    </w:p>
    <w:p w14:paraId="0E6A94CD" w14:textId="77777777" w:rsidR="00930229" w:rsidRPr="007F6577" w:rsidRDefault="00930229" w:rsidP="00EC58E5">
      <w:pPr>
        <w:jc w:val="both"/>
        <w:rPr>
          <w:rFonts w:eastAsia="Times New Roman" w:cstheme="minorHAnsi"/>
          <w:iCs/>
          <w:color w:val="FF0000"/>
          <w:lang w:eastAsia="en-NZ"/>
        </w:rPr>
      </w:pPr>
      <w:r w:rsidRPr="007F6577">
        <w:rPr>
          <w:rFonts w:eastAsia="Times New Roman" w:cstheme="minorHAnsi"/>
          <w:highlight w:val="yellow"/>
        </w:rPr>
        <w:t>The objectives and policies in the</w:t>
      </w:r>
      <w:r w:rsidR="00A56DD9" w:rsidRPr="007F6577">
        <w:rPr>
          <w:rFonts w:eastAsia="Times New Roman" w:cstheme="minorHAnsi"/>
          <w:highlight w:val="yellow"/>
        </w:rPr>
        <w:t xml:space="preserve"> operative</w:t>
      </w:r>
      <w:r w:rsidRPr="007F6577">
        <w:rPr>
          <w:rFonts w:eastAsia="Times New Roman" w:cstheme="minorHAnsi"/>
          <w:highlight w:val="yellow"/>
        </w:rPr>
        <w:t xml:space="preserve"> District Plan set the context for assessing </w:t>
      </w:r>
      <w:r w:rsidR="00DD6474" w:rsidRPr="007F6577">
        <w:rPr>
          <w:rFonts w:eastAsia="Times New Roman" w:cstheme="minorHAnsi"/>
          <w:highlight w:val="yellow"/>
        </w:rPr>
        <w:t xml:space="preserve">the effects of the application, </w:t>
      </w:r>
      <w:r w:rsidR="00906C41" w:rsidRPr="007F6577">
        <w:rPr>
          <w:rFonts w:eastAsia="Times New Roman" w:cstheme="minorHAnsi"/>
          <w:highlight w:val="yellow"/>
        </w:rPr>
        <w:t xml:space="preserve">noting that the MDRS objectives and </w:t>
      </w:r>
      <w:r w:rsidR="00966162" w:rsidRPr="007F6577">
        <w:rPr>
          <w:rFonts w:eastAsia="Times New Roman" w:cstheme="minorHAnsi"/>
          <w:highlight w:val="yellow"/>
        </w:rPr>
        <w:t>policies</w:t>
      </w:r>
      <w:r w:rsidR="00906C41" w:rsidRPr="007F6577">
        <w:rPr>
          <w:rFonts w:eastAsia="Times New Roman" w:cstheme="minorHAnsi"/>
          <w:highlight w:val="yellow"/>
        </w:rPr>
        <w:t xml:space="preserve"> introduced in </w:t>
      </w:r>
      <w:r w:rsidR="00DD6474" w:rsidRPr="007F6577">
        <w:rPr>
          <w:rFonts w:eastAsia="Times New Roman" w:cstheme="minorHAnsi"/>
          <w:highlight w:val="yellow"/>
        </w:rPr>
        <w:t>PC14</w:t>
      </w:r>
      <w:r w:rsidR="00AC753B" w:rsidRPr="007F6577">
        <w:rPr>
          <w:rFonts w:eastAsia="Times New Roman" w:cstheme="minorHAnsi"/>
          <w:highlight w:val="yellow"/>
        </w:rPr>
        <w:t xml:space="preserve"> </w:t>
      </w:r>
      <w:r w:rsidR="00906C41" w:rsidRPr="007F6577">
        <w:rPr>
          <w:rFonts w:eastAsia="Times New Roman" w:cstheme="minorHAnsi"/>
          <w:highlight w:val="yellow"/>
        </w:rPr>
        <w:t xml:space="preserve">do not apply in qualifying matter areas, and the other new policies are </w:t>
      </w:r>
      <w:r w:rsidR="00142261" w:rsidRPr="007F6577">
        <w:rPr>
          <w:rFonts w:eastAsia="Times New Roman" w:cstheme="minorHAnsi"/>
          <w:highlight w:val="yellow"/>
        </w:rPr>
        <w:t>open</w:t>
      </w:r>
      <w:r w:rsidR="00906C41" w:rsidRPr="007F6577">
        <w:rPr>
          <w:rFonts w:eastAsia="Times New Roman" w:cstheme="minorHAnsi"/>
          <w:highlight w:val="yellow"/>
        </w:rPr>
        <w:t xml:space="preserve"> to challenge</w:t>
      </w:r>
      <w:r w:rsidR="00142261" w:rsidRPr="007F6577">
        <w:rPr>
          <w:rFonts w:eastAsia="Times New Roman" w:cstheme="minorHAnsi"/>
          <w:highlight w:val="yellow"/>
        </w:rPr>
        <w:t xml:space="preserve"> and therefore can be given very little weight</w:t>
      </w:r>
      <w:r w:rsidR="00DD6474" w:rsidRPr="007F6577">
        <w:rPr>
          <w:rFonts w:eastAsia="Times New Roman" w:cstheme="minorHAnsi"/>
          <w:highlight w:val="yellow"/>
        </w:rPr>
        <w:t>.</w:t>
      </w:r>
    </w:p>
    <w:p w14:paraId="29DB2F33" w14:textId="77777777" w:rsidR="00930229" w:rsidRPr="007F6577" w:rsidRDefault="00930229" w:rsidP="00EC58E5">
      <w:pPr>
        <w:autoSpaceDE w:val="0"/>
        <w:autoSpaceDN w:val="0"/>
        <w:adjustRightInd w:val="0"/>
        <w:jc w:val="both"/>
        <w:rPr>
          <w:rFonts w:eastAsia="Times New Roman" w:cstheme="minorHAnsi"/>
          <w:lang w:eastAsia="en-GB"/>
        </w:rPr>
      </w:pPr>
    </w:p>
    <w:p w14:paraId="58AE903E" w14:textId="77777777" w:rsidR="00A92DA1" w:rsidRPr="007F6577" w:rsidRDefault="00930229" w:rsidP="00142261">
      <w:pPr>
        <w:jc w:val="both"/>
        <w:rPr>
          <w:rFonts w:cstheme="minorHAnsi"/>
        </w:rPr>
      </w:pPr>
      <w:r w:rsidRPr="007F6577">
        <w:rPr>
          <w:rFonts w:eastAsia="Times New Roman" w:cstheme="minorHAnsi"/>
          <w:lang w:val="en-AU"/>
        </w:rPr>
        <w:t xml:space="preserve">Sections 95D(b) and 95E(2)(a) allow the adverse effects of activities permitted by the District Plan or an NES to be disregarded (the “permitted baseline”). </w:t>
      </w:r>
    </w:p>
    <w:p w14:paraId="3BE076C3" w14:textId="77777777" w:rsidR="00A92DA1" w:rsidRPr="007F6577" w:rsidRDefault="00A92DA1" w:rsidP="00A92DA1">
      <w:pPr>
        <w:rPr>
          <w:rFonts w:cstheme="minorHAnsi"/>
        </w:rPr>
      </w:pPr>
    </w:p>
    <w:p w14:paraId="2D38E152" w14:textId="77777777" w:rsidR="00090665" w:rsidRPr="007F6577" w:rsidRDefault="00BA5DF9" w:rsidP="00EC58E5">
      <w:pPr>
        <w:jc w:val="both"/>
        <w:rPr>
          <w:rFonts w:eastAsia="Times New Roman" w:cstheme="minorHAnsi"/>
          <w:b/>
          <w:lang w:val="en-AU"/>
        </w:rPr>
      </w:pPr>
      <w:r w:rsidRPr="007F6577">
        <w:rPr>
          <w:rFonts w:eastAsia="Times New Roman" w:cstheme="minorHAnsi"/>
          <w:b/>
          <w:lang w:val="en-AU"/>
        </w:rPr>
        <w:t>Effects heading</w:t>
      </w:r>
      <w:r w:rsidR="00FA6836" w:rsidRPr="007F6577">
        <w:rPr>
          <w:rFonts w:eastAsia="Times New Roman" w:cstheme="minorHAnsi"/>
          <w:b/>
          <w:lang w:val="en-AU"/>
        </w:rPr>
        <w:t>s</w:t>
      </w:r>
      <w:r w:rsidR="003324CE" w:rsidRPr="007F6577">
        <w:rPr>
          <w:rFonts w:eastAsia="Times New Roman" w:cstheme="minorHAnsi"/>
          <w:b/>
          <w:lang w:val="en-AU"/>
        </w:rPr>
        <w:t xml:space="preserve"> if needed</w:t>
      </w:r>
    </w:p>
    <w:p w14:paraId="7A28CF64" w14:textId="77777777" w:rsidR="00FA6836" w:rsidRPr="007F6577" w:rsidRDefault="00FA6836" w:rsidP="00EC58E5">
      <w:pPr>
        <w:jc w:val="both"/>
        <w:rPr>
          <w:rFonts w:eastAsia="Times New Roman" w:cstheme="minorHAnsi"/>
          <w:lang w:val="en-AU"/>
        </w:rPr>
      </w:pPr>
    </w:p>
    <w:p w14:paraId="0AA92FE9" w14:textId="77777777" w:rsidR="00FA6836" w:rsidRPr="007F6577" w:rsidRDefault="00FA6836" w:rsidP="00EC58E5">
      <w:pPr>
        <w:tabs>
          <w:tab w:val="left" w:leader="dot" w:pos="10140"/>
        </w:tabs>
        <w:jc w:val="both"/>
        <w:rPr>
          <w:rFonts w:eastAsia="Times New Roman" w:cstheme="minorHAnsi"/>
          <w:iCs/>
          <w:color w:val="FF0000"/>
        </w:rPr>
      </w:pPr>
      <w:r w:rsidRPr="007F6577">
        <w:rPr>
          <w:rFonts w:eastAsia="Times New Roman" w:cstheme="minorHAnsi"/>
          <w:iCs/>
          <w:color w:val="FF0000"/>
        </w:rPr>
        <w:t>[Assessment]</w:t>
      </w:r>
    </w:p>
    <w:p w14:paraId="179FA56F" w14:textId="77777777" w:rsidR="00894025" w:rsidRPr="007F6577" w:rsidRDefault="00894025" w:rsidP="00EC58E5">
      <w:pPr>
        <w:jc w:val="both"/>
        <w:rPr>
          <w:rFonts w:eastAsia="Times New Roman" w:cstheme="minorHAnsi"/>
          <w:iCs/>
          <w:color w:val="FF0000"/>
          <w:lang w:val="en-AU"/>
        </w:rPr>
      </w:pPr>
    </w:p>
    <w:p w14:paraId="629A581B" w14:textId="77777777" w:rsidR="0070081B" w:rsidRPr="007F6577" w:rsidRDefault="0070081B" w:rsidP="00EC58E5">
      <w:pPr>
        <w:jc w:val="both"/>
        <w:rPr>
          <w:rFonts w:eastAsia="Times New Roman" w:cstheme="minorHAnsi"/>
          <w:iCs/>
          <w:color w:val="FF0000"/>
          <w:lang w:val="en-AU"/>
        </w:rPr>
      </w:pPr>
      <w:r w:rsidRPr="007F6577">
        <w:rPr>
          <w:rFonts w:eastAsia="Times New Roman" w:cstheme="minorHAnsi"/>
          <w:bCs/>
          <w:iCs/>
          <w:lang w:val="en-AU"/>
        </w:rPr>
        <w:t xml:space="preserve">+ effects are assessed </w:t>
      </w:r>
      <w:r w:rsidRPr="007F6577">
        <w:rPr>
          <w:rFonts w:eastAsia="Times New Roman" w:cstheme="minorHAnsi"/>
          <w:bCs/>
          <w:iCs/>
          <w:color w:val="FF0000"/>
          <w:lang w:val="en-AU"/>
        </w:rPr>
        <w:t>on page / in section +</w:t>
      </w:r>
      <w:r w:rsidRPr="007F6577">
        <w:rPr>
          <w:rFonts w:eastAsia="Times New Roman" w:cstheme="minorHAnsi"/>
          <w:bCs/>
          <w:iCs/>
          <w:lang w:val="en-AU"/>
        </w:rPr>
        <w:t xml:space="preserve"> of the application. I agree with and adopt the applicant’s assessment </w:t>
      </w:r>
      <w:r w:rsidRPr="007F6577">
        <w:rPr>
          <w:rFonts w:eastAsia="Times New Roman" w:cstheme="minorHAnsi"/>
          <w:bCs/>
          <w:iCs/>
          <w:color w:val="FF0000"/>
          <w:lang w:val="en-AU"/>
        </w:rPr>
        <w:t>and note the following additional points:</w:t>
      </w:r>
    </w:p>
    <w:p w14:paraId="5632FA45" w14:textId="77777777" w:rsidR="0070081B" w:rsidRPr="007F6577" w:rsidRDefault="0070081B" w:rsidP="00EC58E5">
      <w:pPr>
        <w:jc w:val="both"/>
        <w:rPr>
          <w:rFonts w:eastAsia="Times New Roman" w:cstheme="minorHAnsi"/>
          <w:iCs/>
          <w:color w:val="FF0000"/>
          <w:lang w:val="en-AU"/>
        </w:rPr>
      </w:pPr>
    </w:p>
    <w:p w14:paraId="7CB80992" w14:textId="77777777" w:rsidR="00894025" w:rsidRPr="007F6577" w:rsidRDefault="00894025" w:rsidP="00EC58E5">
      <w:pPr>
        <w:jc w:val="both"/>
        <w:rPr>
          <w:rFonts w:eastAsia="Times New Roman" w:cstheme="minorHAnsi"/>
          <w:iCs/>
          <w:color w:val="FF0000"/>
          <w:lang w:val="en-AU"/>
        </w:rPr>
      </w:pPr>
      <w:r w:rsidRPr="007F657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B542472" w14:textId="77777777" w:rsidR="00894025" w:rsidRPr="007F6577" w:rsidRDefault="00894025" w:rsidP="00EC58E5">
      <w:pPr>
        <w:tabs>
          <w:tab w:val="left" w:leader="dot" w:pos="10140"/>
        </w:tabs>
        <w:jc w:val="both"/>
        <w:rPr>
          <w:rFonts w:eastAsia="Times New Roman" w:cstheme="minorHAnsi"/>
          <w:iCs/>
          <w:color w:val="FF0000"/>
        </w:rPr>
      </w:pPr>
    </w:p>
    <w:p w14:paraId="2606ED60" w14:textId="77777777" w:rsidR="00017544" w:rsidRPr="007F6577" w:rsidRDefault="00017544" w:rsidP="00EC58E5">
      <w:pPr>
        <w:tabs>
          <w:tab w:val="left" w:leader="dot" w:pos="10140"/>
        </w:tabs>
        <w:jc w:val="both"/>
        <w:rPr>
          <w:rFonts w:eastAsia="Times New Roman" w:cstheme="minorHAnsi"/>
          <w:iCs/>
          <w:color w:val="FF0000"/>
        </w:rPr>
      </w:pPr>
      <w:r w:rsidRPr="007F6577">
        <w:rPr>
          <w:rFonts w:eastAsia="Times New Roman" w:cstheme="minorHAnsi"/>
          <w:iCs/>
          <w:color w:val="FF0000"/>
        </w:rPr>
        <w:t>I accept the comments and recommen</w:t>
      </w:r>
      <w:r w:rsidR="00CE1B35" w:rsidRPr="007F6577">
        <w:rPr>
          <w:rFonts w:eastAsia="Times New Roman" w:cstheme="minorHAnsi"/>
          <w:iCs/>
          <w:color w:val="FF0000"/>
        </w:rPr>
        <w:t xml:space="preserve">dations of </w:t>
      </w:r>
      <w:r w:rsidR="00554706" w:rsidRPr="007F6577">
        <w:rPr>
          <w:rFonts w:eastAsia="Times New Roman" w:cstheme="minorHAnsi"/>
          <w:iCs/>
          <w:color w:val="FF0000"/>
        </w:rPr>
        <w:t>[</w:t>
      </w:r>
      <w:r w:rsidR="00CE1B35" w:rsidRPr="007F6577">
        <w:rPr>
          <w:rFonts w:eastAsia="Times New Roman" w:cstheme="minorHAnsi"/>
          <w:iCs/>
          <w:color w:val="FF0000"/>
        </w:rPr>
        <w:t>+</w:t>
      </w:r>
      <w:r w:rsidR="00554706" w:rsidRPr="007F6577">
        <w:rPr>
          <w:rFonts w:eastAsia="Times New Roman" w:cstheme="minorHAnsi"/>
          <w:iCs/>
          <w:color w:val="FF0000"/>
        </w:rPr>
        <w:t>]</w:t>
      </w:r>
      <w:r w:rsidR="00CE1B35" w:rsidRPr="007F6577">
        <w:rPr>
          <w:rFonts w:eastAsia="Times New Roman" w:cstheme="minorHAnsi"/>
          <w:iCs/>
          <w:color w:val="FF0000"/>
        </w:rPr>
        <w:t xml:space="preserve"> and conclude that …</w:t>
      </w:r>
    </w:p>
    <w:p w14:paraId="72CD4C0C" w14:textId="77777777" w:rsidR="005C64A7" w:rsidRPr="007F6577" w:rsidRDefault="005C64A7" w:rsidP="00EC58E5">
      <w:pPr>
        <w:jc w:val="both"/>
        <w:rPr>
          <w:rFonts w:eastAsia="Times New Roman" w:cstheme="minorHAnsi"/>
          <w:iCs/>
          <w:color w:val="FF0000"/>
        </w:rPr>
      </w:pPr>
    </w:p>
    <w:p w14:paraId="48EB4FD6" w14:textId="77777777" w:rsidR="00FA6836" w:rsidRPr="007F6577" w:rsidRDefault="00EF6D99" w:rsidP="00EC58E5">
      <w:pPr>
        <w:jc w:val="both"/>
        <w:rPr>
          <w:rFonts w:eastAsia="Times New Roman" w:cstheme="minorHAnsi"/>
          <w:iCs/>
          <w:color w:val="FF0000"/>
        </w:rPr>
      </w:pPr>
      <w:r w:rsidRPr="007F6577">
        <w:rPr>
          <w:rFonts w:eastAsia="Times New Roman" w:cstheme="minorHAnsi"/>
          <w:iCs/>
          <w:color w:val="FF0000"/>
        </w:rPr>
        <w:t>N</w:t>
      </w:r>
      <w:r w:rsidR="00FA6836" w:rsidRPr="007F6577">
        <w:rPr>
          <w:rFonts w:eastAsia="Times New Roman" w:cstheme="minorHAnsi"/>
          <w:iCs/>
          <w:color w:val="FF0000"/>
        </w:rPr>
        <w:t xml:space="preserve">o other properties will be affected </w:t>
      </w:r>
      <w:r w:rsidRPr="007F6577">
        <w:rPr>
          <w:rFonts w:eastAsia="Times New Roman" w:cstheme="minorHAnsi"/>
          <w:iCs/>
          <w:color w:val="FF0000"/>
        </w:rPr>
        <w:t xml:space="preserve">by [+] </w:t>
      </w:r>
      <w:r w:rsidR="00FA6836" w:rsidRPr="007F6577">
        <w:rPr>
          <w:rFonts w:eastAsia="Times New Roman" w:cstheme="minorHAnsi"/>
          <w:iCs/>
          <w:color w:val="FF0000"/>
        </w:rPr>
        <w:t>because …</w:t>
      </w:r>
    </w:p>
    <w:p w14:paraId="066298BE" w14:textId="77777777" w:rsidR="005C64A7" w:rsidRPr="007F6577" w:rsidRDefault="005C64A7" w:rsidP="00EC58E5">
      <w:pPr>
        <w:jc w:val="both"/>
        <w:rPr>
          <w:rFonts w:eastAsia="Times New Roman" w:cstheme="minorHAnsi"/>
          <w:iCs/>
          <w:color w:val="FF0000"/>
        </w:rPr>
      </w:pPr>
    </w:p>
    <w:p w14:paraId="0F8A55E4" w14:textId="77777777" w:rsidR="005C64A7" w:rsidRPr="007F6577" w:rsidRDefault="005C64A7" w:rsidP="00EC58E5">
      <w:pPr>
        <w:jc w:val="both"/>
        <w:rPr>
          <w:rFonts w:eastAsia="Times New Roman" w:cstheme="minorHAnsi"/>
          <w:iCs/>
          <w:color w:val="FF0000"/>
        </w:rPr>
      </w:pPr>
      <w:r w:rsidRPr="007F6577">
        <w:rPr>
          <w:rFonts w:eastAsia="Times New Roman" w:cstheme="minorHAnsi"/>
          <w:bCs/>
          <w:color w:val="FF0000"/>
        </w:rPr>
        <w:t>Under Section 95E(1) a person is not deem</w:t>
      </w:r>
      <w:r w:rsidR="00FE721B" w:rsidRPr="007F6577">
        <w:rPr>
          <w:rFonts w:eastAsia="Times New Roman" w:cstheme="minorHAnsi"/>
          <w:bCs/>
          <w:color w:val="FF0000"/>
        </w:rPr>
        <w:t>ed affected by an activity if</w:t>
      </w:r>
      <w:r w:rsidRPr="007F6577">
        <w:rPr>
          <w:rFonts w:eastAsia="Times New Roman" w:cstheme="minorHAnsi"/>
          <w:bCs/>
          <w:color w:val="FF0000"/>
        </w:rPr>
        <w:t xml:space="preserve"> the adverse effects on them are less than minor.</w:t>
      </w:r>
    </w:p>
    <w:p w14:paraId="490DCD64" w14:textId="77777777" w:rsidR="0076561B" w:rsidRPr="007F6577" w:rsidRDefault="0076561B" w:rsidP="00EC58E5">
      <w:pPr>
        <w:jc w:val="both"/>
        <w:rPr>
          <w:rFonts w:eastAsia="Times New Roman" w:cstheme="minorHAnsi"/>
          <w:iCs/>
          <w:color w:val="FF0000"/>
        </w:rPr>
      </w:pPr>
    </w:p>
    <w:p w14:paraId="318D4CB2" w14:textId="77777777" w:rsidR="00114758" w:rsidRPr="007F6577" w:rsidRDefault="00114758" w:rsidP="00EC58E5">
      <w:pPr>
        <w:tabs>
          <w:tab w:val="left" w:leader="dot" w:pos="10140"/>
        </w:tabs>
        <w:jc w:val="both"/>
        <w:rPr>
          <w:rFonts w:eastAsia="Times New Roman" w:cstheme="minorHAnsi"/>
          <w:b/>
          <w:bCs/>
        </w:rPr>
      </w:pPr>
      <w:r w:rsidRPr="007F6577">
        <w:rPr>
          <w:rFonts w:eastAsia="Times New Roman" w:cstheme="minorHAnsi"/>
          <w:b/>
          <w:bCs/>
        </w:rPr>
        <w:t>Conclusion</w:t>
      </w:r>
    </w:p>
    <w:p w14:paraId="14C41A90" w14:textId="77777777" w:rsidR="00114758" w:rsidRPr="007F6577" w:rsidRDefault="00114758" w:rsidP="00EC58E5">
      <w:pPr>
        <w:jc w:val="both"/>
        <w:rPr>
          <w:rFonts w:eastAsia="Times New Roman" w:cstheme="minorHAnsi"/>
          <w:bCs/>
        </w:rPr>
      </w:pPr>
    </w:p>
    <w:p w14:paraId="423BCE3E" w14:textId="77777777" w:rsidR="00DD73C2" w:rsidRPr="007F6577" w:rsidRDefault="003324CE" w:rsidP="00EC58E5">
      <w:pPr>
        <w:jc w:val="both"/>
        <w:rPr>
          <w:rFonts w:eastAsia="Times New Roman" w:cstheme="minorHAnsi"/>
          <w:bCs/>
        </w:rPr>
      </w:pPr>
      <w:r w:rsidRPr="007F6577">
        <w:rPr>
          <w:rFonts w:eastAsia="Times New Roman" w:cstheme="minorHAnsi"/>
          <w:bCs/>
        </w:rPr>
        <w:t>Overall</w:t>
      </w:r>
      <w:r w:rsidR="00DD73C2" w:rsidRPr="007F6577">
        <w:rPr>
          <w:rFonts w:eastAsia="Times New Roman" w:cstheme="minorHAnsi"/>
          <w:bCs/>
        </w:rPr>
        <w:t xml:space="preserve">, I consider that any adverse effects on the wider environment will be </w:t>
      </w:r>
      <w:r w:rsidR="00DD73C2" w:rsidRPr="007F6577">
        <w:rPr>
          <w:rFonts w:eastAsia="Times New Roman" w:cstheme="minorHAnsi"/>
          <w:bCs/>
          <w:highlight w:val="yellow"/>
        </w:rPr>
        <w:t>+</w:t>
      </w:r>
      <w:r w:rsidR="00DD73C2" w:rsidRPr="007F6577">
        <w:rPr>
          <w:rFonts w:eastAsia="Times New Roman" w:cstheme="minorHAnsi"/>
          <w:bCs/>
        </w:rPr>
        <w:t xml:space="preserve"> and that there will be no affected persons. </w:t>
      </w:r>
    </w:p>
    <w:p w14:paraId="0B6408C1" w14:textId="77777777" w:rsidR="0055354A" w:rsidRPr="007F6577" w:rsidRDefault="0055354A" w:rsidP="00EC58E5">
      <w:pPr>
        <w:jc w:val="both"/>
        <w:rPr>
          <w:rFonts w:eastAsia="Times New Roman" w:cstheme="minorHAnsi"/>
          <w:bCs/>
        </w:rPr>
      </w:pPr>
    </w:p>
    <w:p w14:paraId="17B07AA1" w14:textId="77777777" w:rsidR="00CB4DEB" w:rsidRPr="007F6577" w:rsidRDefault="00CB4DEB" w:rsidP="00CB4DEB">
      <w:pPr>
        <w:pStyle w:val="Heading1"/>
        <w:rPr>
          <w:rFonts w:eastAsia="Times New Roman" w:cstheme="minorHAnsi"/>
          <w:color w:val="FF0000"/>
          <w:szCs w:val="20"/>
          <w:lang w:val="en-AU"/>
        </w:rPr>
      </w:pPr>
      <w:r w:rsidRPr="007F6577">
        <w:rPr>
          <w:rFonts w:eastAsia="Times New Roman" w:cstheme="minorHAnsi"/>
          <w:szCs w:val="20"/>
        </w:rPr>
        <w:t>Notification tests [Sections 95A and 95B]</w:t>
      </w:r>
    </w:p>
    <w:p w14:paraId="685D33E6" w14:textId="77777777" w:rsidR="00CB4DEB" w:rsidRPr="007F6577" w:rsidRDefault="00CB4DEB" w:rsidP="000020EC">
      <w:pPr>
        <w:jc w:val="both"/>
        <w:rPr>
          <w:rFonts w:eastAsia="Times New Roman" w:cstheme="minorHAnsi"/>
          <w:color w:val="FF0000"/>
          <w:lang w:val="en-AU"/>
        </w:rPr>
      </w:pPr>
    </w:p>
    <w:p w14:paraId="5A9CEE59" w14:textId="77777777" w:rsidR="00930229" w:rsidRPr="007F6577" w:rsidRDefault="00930229" w:rsidP="00930229">
      <w:pPr>
        <w:jc w:val="both"/>
        <w:rPr>
          <w:rFonts w:eastAsia="Times New Roman" w:cstheme="minorHAnsi"/>
          <w:iCs/>
        </w:rPr>
      </w:pPr>
      <w:r w:rsidRPr="007F6577">
        <w:rPr>
          <w:rFonts w:eastAsia="Times New Roman" w:cstheme="minorHAnsi"/>
          <w:iCs/>
        </w:rPr>
        <w:t xml:space="preserve">Sections 95A and 95B set out the steps that must be followed to </w:t>
      </w:r>
      <w:r w:rsidR="00091E03" w:rsidRPr="007F6577">
        <w:rPr>
          <w:rFonts w:eastAsia="Times New Roman" w:cstheme="minorHAnsi"/>
          <w:iCs/>
        </w:rPr>
        <w:t>determine whether public notification</w:t>
      </w:r>
      <w:r w:rsidRPr="007F6577">
        <w:rPr>
          <w:rFonts w:eastAsia="Times New Roman" w:cstheme="minorHAnsi"/>
          <w:iCs/>
        </w:rPr>
        <w:t xml:space="preserve"> or limited notification of an application is required. </w:t>
      </w:r>
    </w:p>
    <w:p w14:paraId="5170A678" w14:textId="77777777" w:rsidR="00930229" w:rsidRPr="007F657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7F6577" w14:paraId="01E328FD" w14:textId="77777777" w:rsidTr="007F6577">
        <w:tc>
          <w:tcPr>
            <w:tcW w:w="10201" w:type="dxa"/>
            <w:gridSpan w:val="2"/>
            <w:shd w:val="clear" w:color="auto" w:fill="D9D9D9" w:themeFill="background1" w:themeFillShade="D9"/>
          </w:tcPr>
          <w:p w14:paraId="69AF3723" w14:textId="77777777" w:rsidR="00C70173" w:rsidRPr="007F6577" w:rsidRDefault="00C70173" w:rsidP="002E3C6C">
            <w:pPr>
              <w:spacing w:before="60" w:after="60"/>
              <w:jc w:val="both"/>
              <w:rPr>
                <w:rFonts w:cstheme="minorHAnsi"/>
                <w:b/>
                <w:iCs/>
              </w:rPr>
            </w:pPr>
            <w:r w:rsidRPr="007F6577">
              <w:rPr>
                <w:rFonts w:cstheme="minorHAnsi"/>
                <w:b/>
                <w:iCs/>
              </w:rPr>
              <w:t>PUBLIC NOTIFICATION TESTS – Section 95A</w:t>
            </w:r>
          </w:p>
        </w:tc>
      </w:tr>
      <w:tr w:rsidR="00930229" w:rsidRPr="007F6577" w14:paraId="062B0A1A" w14:textId="77777777" w:rsidTr="007F6577">
        <w:tc>
          <w:tcPr>
            <w:tcW w:w="10201" w:type="dxa"/>
            <w:gridSpan w:val="2"/>
            <w:shd w:val="clear" w:color="auto" w:fill="F2F2F2" w:themeFill="background1" w:themeFillShade="F2"/>
          </w:tcPr>
          <w:p w14:paraId="02A81B46"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1: Mandatory notification – section 95A(3)</w:t>
            </w:r>
          </w:p>
        </w:tc>
      </w:tr>
      <w:tr w:rsidR="00930229" w:rsidRPr="007F6577" w14:paraId="5140AC7D" w14:textId="77777777" w:rsidTr="007F6577">
        <w:tc>
          <w:tcPr>
            <w:tcW w:w="9209" w:type="dxa"/>
          </w:tcPr>
          <w:p w14:paraId="3C2F3E5D"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Has the applicant requested that the application be publicly notified?</w:t>
            </w:r>
          </w:p>
        </w:tc>
        <w:tc>
          <w:tcPr>
            <w:tcW w:w="992" w:type="dxa"/>
          </w:tcPr>
          <w:p w14:paraId="7B784D76" w14:textId="77777777" w:rsidR="00930229" w:rsidRPr="007F6577" w:rsidRDefault="00930229" w:rsidP="002E3C6C">
            <w:pPr>
              <w:spacing w:before="60" w:after="60"/>
              <w:jc w:val="center"/>
              <w:rPr>
                <w:rFonts w:cstheme="minorHAnsi"/>
                <w:b/>
                <w:iCs/>
                <w:sz w:val="18"/>
                <w:szCs w:val="18"/>
              </w:rPr>
            </w:pPr>
            <w:r w:rsidRPr="007F6577">
              <w:rPr>
                <w:rFonts w:cstheme="minorHAnsi"/>
                <w:b/>
                <w:iCs/>
                <w:sz w:val="18"/>
                <w:szCs w:val="18"/>
              </w:rPr>
              <w:t>No</w:t>
            </w:r>
          </w:p>
        </w:tc>
      </w:tr>
      <w:tr w:rsidR="00930229" w:rsidRPr="007F6577" w14:paraId="6DB7E3B2" w14:textId="77777777" w:rsidTr="007F6577">
        <w:tc>
          <w:tcPr>
            <w:tcW w:w="9209" w:type="dxa"/>
          </w:tcPr>
          <w:p w14:paraId="392624BB"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public notification required under s95C (following a request for further information or commissioning of report)?</w:t>
            </w:r>
          </w:p>
        </w:tc>
        <w:tc>
          <w:tcPr>
            <w:tcW w:w="992" w:type="dxa"/>
          </w:tcPr>
          <w:p w14:paraId="075BF44D" w14:textId="77777777" w:rsidR="00930229" w:rsidRPr="007F6577" w:rsidRDefault="00930229" w:rsidP="002E3C6C">
            <w:pPr>
              <w:spacing w:before="60" w:after="60"/>
              <w:jc w:val="center"/>
              <w:rPr>
                <w:rFonts w:cstheme="minorHAnsi"/>
                <w:b/>
                <w:sz w:val="18"/>
                <w:szCs w:val="18"/>
              </w:rPr>
            </w:pPr>
            <w:r w:rsidRPr="007F6577">
              <w:rPr>
                <w:rFonts w:cstheme="minorHAnsi"/>
                <w:b/>
                <w:iCs/>
                <w:sz w:val="18"/>
                <w:szCs w:val="18"/>
              </w:rPr>
              <w:t>No</w:t>
            </w:r>
          </w:p>
        </w:tc>
      </w:tr>
      <w:tr w:rsidR="00930229" w:rsidRPr="007F6577" w14:paraId="3BA0E0EE" w14:textId="77777777" w:rsidTr="007F6577">
        <w:tc>
          <w:tcPr>
            <w:tcW w:w="9209" w:type="dxa"/>
          </w:tcPr>
          <w:p w14:paraId="42A70692"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the application made jointly with an application to exchange reserve land?</w:t>
            </w:r>
          </w:p>
        </w:tc>
        <w:tc>
          <w:tcPr>
            <w:tcW w:w="992" w:type="dxa"/>
          </w:tcPr>
          <w:p w14:paraId="1CB3DFE4" w14:textId="77777777" w:rsidR="00930229" w:rsidRPr="007F6577" w:rsidRDefault="00930229" w:rsidP="002E3C6C">
            <w:pPr>
              <w:spacing w:before="60" w:after="60"/>
              <w:jc w:val="center"/>
              <w:rPr>
                <w:rFonts w:cstheme="minorHAnsi"/>
                <w:b/>
                <w:sz w:val="18"/>
                <w:szCs w:val="18"/>
              </w:rPr>
            </w:pPr>
            <w:r w:rsidRPr="007F6577">
              <w:rPr>
                <w:rFonts w:cstheme="minorHAnsi"/>
                <w:b/>
                <w:iCs/>
                <w:sz w:val="18"/>
                <w:szCs w:val="18"/>
              </w:rPr>
              <w:t>No</w:t>
            </w:r>
          </w:p>
        </w:tc>
      </w:tr>
      <w:tr w:rsidR="00930229" w:rsidRPr="007F6577" w14:paraId="654DF7A9" w14:textId="77777777" w:rsidTr="007F6577">
        <w:tc>
          <w:tcPr>
            <w:tcW w:w="10201" w:type="dxa"/>
            <w:gridSpan w:val="2"/>
            <w:shd w:val="clear" w:color="auto" w:fill="F2F2F2" w:themeFill="background1" w:themeFillShade="F2"/>
          </w:tcPr>
          <w:p w14:paraId="25E1DFA8" w14:textId="77777777" w:rsidR="00930229" w:rsidRPr="007F6577" w:rsidRDefault="00930229" w:rsidP="002E3C6C">
            <w:pPr>
              <w:spacing w:before="60" w:after="60"/>
              <w:jc w:val="both"/>
              <w:rPr>
                <w:rFonts w:cstheme="minorHAnsi"/>
                <w:b/>
                <w:i/>
                <w:iCs/>
                <w:color w:val="FF0000"/>
                <w:sz w:val="18"/>
                <w:szCs w:val="18"/>
              </w:rPr>
            </w:pPr>
            <w:r w:rsidRPr="007F6577">
              <w:rPr>
                <w:rFonts w:cstheme="minorHAnsi"/>
                <w:b/>
                <w:i/>
                <w:iCs/>
                <w:sz w:val="18"/>
                <w:szCs w:val="18"/>
              </w:rPr>
              <w:t>Step 2: If not required by Step 1, notification is precluded if any of these apply – section 95A(5)</w:t>
            </w:r>
          </w:p>
        </w:tc>
      </w:tr>
      <w:tr w:rsidR="00930229" w:rsidRPr="007F6577" w14:paraId="3DC683D5" w14:textId="77777777" w:rsidTr="007F6577">
        <w:tc>
          <w:tcPr>
            <w:tcW w:w="9209" w:type="dxa"/>
          </w:tcPr>
          <w:p w14:paraId="7B23011B"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preclude public notification for all aspects of the application?</w:t>
            </w:r>
          </w:p>
        </w:tc>
        <w:tc>
          <w:tcPr>
            <w:tcW w:w="992" w:type="dxa"/>
          </w:tcPr>
          <w:p w14:paraId="08EE6C89"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7F3869E4" w14:textId="77777777" w:rsidTr="007F6577">
        <w:tc>
          <w:tcPr>
            <w:tcW w:w="9209" w:type="dxa"/>
          </w:tcPr>
          <w:p w14:paraId="03BC67D6"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the application a controlled activity?</w:t>
            </w:r>
          </w:p>
        </w:tc>
        <w:tc>
          <w:tcPr>
            <w:tcW w:w="992" w:type="dxa"/>
          </w:tcPr>
          <w:p w14:paraId="6DE82DF8"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6273D737" w14:textId="77777777" w:rsidTr="007F6577">
        <w:tc>
          <w:tcPr>
            <w:tcW w:w="9209" w:type="dxa"/>
          </w:tcPr>
          <w:p w14:paraId="32435820" w14:textId="77777777" w:rsidR="00930229" w:rsidRPr="007F6577" w:rsidRDefault="00930229" w:rsidP="00EE1D26">
            <w:pPr>
              <w:numPr>
                <w:ilvl w:val="0"/>
                <w:numId w:val="11"/>
              </w:numPr>
              <w:spacing w:before="60" w:after="60"/>
              <w:jc w:val="both"/>
              <w:rPr>
                <w:rFonts w:cstheme="minorHAnsi"/>
                <w:iCs/>
                <w:sz w:val="18"/>
                <w:szCs w:val="18"/>
              </w:rPr>
            </w:pPr>
            <w:r w:rsidRPr="007F6577">
              <w:rPr>
                <w:rFonts w:cstheme="minorHAnsi"/>
                <w:iCs/>
                <w:sz w:val="18"/>
                <w:szCs w:val="18"/>
              </w:rPr>
              <w:t>Is the a</w:t>
            </w:r>
            <w:r w:rsidR="00EE1D26" w:rsidRPr="007F6577">
              <w:rPr>
                <w:rFonts w:cstheme="minorHAnsi"/>
                <w:iCs/>
                <w:sz w:val="18"/>
                <w:szCs w:val="18"/>
              </w:rPr>
              <w:t>pplication a boundary activity</w:t>
            </w:r>
            <w:r w:rsidRPr="007F6577">
              <w:rPr>
                <w:rFonts w:cstheme="minorHAnsi"/>
                <w:iCs/>
                <w:sz w:val="18"/>
                <w:szCs w:val="18"/>
              </w:rPr>
              <w:t>?</w:t>
            </w:r>
          </w:p>
        </w:tc>
        <w:tc>
          <w:tcPr>
            <w:tcW w:w="992" w:type="dxa"/>
          </w:tcPr>
          <w:p w14:paraId="5C9886AF"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52A30948" w14:textId="77777777" w:rsidTr="007F6577">
        <w:tc>
          <w:tcPr>
            <w:tcW w:w="10201" w:type="dxa"/>
            <w:gridSpan w:val="2"/>
            <w:shd w:val="clear" w:color="auto" w:fill="F2F2F2" w:themeFill="background1" w:themeFillShade="F2"/>
          </w:tcPr>
          <w:p w14:paraId="11144B8D" w14:textId="77777777" w:rsidR="00930229" w:rsidRPr="007F6577" w:rsidRDefault="00930229" w:rsidP="00827D5A">
            <w:pPr>
              <w:spacing w:before="60" w:after="60"/>
              <w:jc w:val="both"/>
              <w:rPr>
                <w:rFonts w:cstheme="minorHAnsi"/>
                <w:i/>
                <w:iCs/>
                <w:sz w:val="18"/>
                <w:szCs w:val="18"/>
              </w:rPr>
            </w:pPr>
            <w:r w:rsidRPr="007F6577">
              <w:rPr>
                <w:rFonts w:cstheme="minorHAnsi"/>
                <w:b/>
                <w:i/>
                <w:iCs/>
                <w:sz w:val="18"/>
                <w:szCs w:val="18"/>
              </w:rPr>
              <w:t>Step 3: Notification required in certain circumstances if not precluded by Step 2 – section 95A(8)</w:t>
            </w:r>
          </w:p>
        </w:tc>
      </w:tr>
      <w:tr w:rsidR="00930229" w:rsidRPr="007F6577" w14:paraId="30D9E9EA" w14:textId="77777777" w:rsidTr="007F6577">
        <w:tc>
          <w:tcPr>
            <w:tcW w:w="9209" w:type="dxa"/>
          </w:tcPr>
          <w:p w14:paraId="53A7FDAD"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require public notification?</w:t>
            </w:r>
          </w:p>
        </w:tc>
        <w:tc>
          <w:tcPr>
            <w:tcW w:w="992" w:type="dxa"/>
          </w:tcPr>
          <w:p w14:paraId="6EBBAC9D" w14:textId="77777777" w:rsidR="00930229" w:rsidRPr="007F6577" w:rsidRDefault="00930229" w:rsidP="00827D5A">
            <w:pPr>
              <w:spacing w:before="60" w:after="60"/>
              <w:jc w:val="center"/>
              <w:rPr>
                <w:rFonts w:cstheme="minorHAnsi"/>
                <w:b/>
                <w:sz w:val="18"/>
                <w:szCs w:val="18"/>
              </w:rPr>
            </w:pPr>
            <w:r w:rsidRPr="007F6577">
              <w:rPr>
                <w:rFonts w:cstheme="minorHAnsi"/>
                <w:b/>
                <w:iCs/>
                <w:sz w:val="18"/>
                <w:szCs w:val="18"/>
              </w:rPr>
              <w:t>No</w:t>
            </w:r>
          </w:p>
        </w:tc>
      </w:tr>
      <w:tr w:rsidR="00930229" w:rsidRPr="007F6577" w14:paraId="37C27926" w14:textId="77777777" w:rsidTr="007F6577">
        <w:tc>
          <w:tcPr>
            <w:tcW w:w="9209" w:type="dxa"/>
          </w:tcPr>
          <w:p w14:paraId="32EF789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Will the activity have, or is it likely to have, adverse effects on the environm</w:t>
            </w:r>
            <w:r w:rsidR="002E3C6C" w:rsidRPr="007F6577">
              <w:rPr>
                <w:rFonts w:cstheme="minorHAnsi"/>
                <w:iCs/>
                <w:sz w:val="18"/>
                <w:szCs w:val="18"/>
              </w:rPr>
              <w:t>ent that are more than minor (d</w:t>
            </w:r>
            <w:r w:rsidRPr="007F6577">
              <w:rPr>
                <w:rFonts w:cstheme="minorHAnsi"/>
                <w:iCs/>
                <w:sz w:val="18"/>
                <w:szCs w:val="18"/>
              </w:rPr>
              <w:t>iscussed above)</w:t>
            </w:r>
            <w:r w:rsidR="002E3C6C" w:rsidRPr="007F6577">
              <w:rPr>
                <w:rFonts w:cstheme="minorHAnsi"/>
                <w:iCs/>
                <w:sz w:val="18"/>
                <w:szCs w:val="18"/>
              </w:rPr>
              <w:t>?</w:t>
            </w:r>
          </w:p>
        </w:tc>
        <w:tc>
          <w:tcPr>
            <w:tcW w:w="992" w:type="dxa"/>
          </w:tcPr>
          <w:p w14:paraId="27F33199" w14:textId="77777777" w:rsidR="00930229" w:rsidRPr="007F6577" w:rsidRDefault="00930229" w:rsidP="00827D5A">
            <w:pPr>
              <w:spacing w:before="60" w:after="60"/>
              <w:jc w:val="center"/>
              <w:rPr>
                <w:rFonts w:cstheme="minorHAnsi"/>
                <w:b/>
                <w:sz w:val="18"/>
                <w:szCs w:val="18"/>
              </w:rPr>
            </w:pPr>
            <w:r w:rsidRPr="007F6577">
              <w:rPr>
                <w:rFonts w:cstheme="minorHAnsi"/>
                <w:b/>
                <w:iCs/>
                <w:sz w:val="18"/>
                <w:szCs w:val="18"/>
              </w:rPr>
              <w:t>No</w:t>
            </w:r>
          </w:p>
        </w:tc>
      </w:tr>
      <w:tr w:rsidR="00930229" w:rsidRPr="007F6577" w14:paraId="51A44178" w14:textId="77777777" w:rsidTr="007F6577">
        <w:tc>
          <w:tcPr>
            <w:tcW w:w="10201" w:type="dxa"/>
            <w:gridSpan w:val="2"/>
            <w:shd w:val="clear" w:color="auto" w:fill="F2F2F2" w:themeFill="background1" w:themeFillShade="F2"/>
          </w:tcPr>
          <w:p w14:paraId="3AAE73FB"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4: Relevant to all applications that don’t already require notification – section 95A(9)</w:t>
            </w:r>
          </w:p>
        </w:tc>
      </w:tr>
      <w:tr w:rsidR="00930229" w:rsidRPr="007F6577" w14:paraId="3D7F8B0C" w14:textId="77777777" w:rsidTr="007F6577">
        <w:tc>
          <w:tcPr>
            <w:tcW w:w="9209" w:type="dxa"/>
          </w:tcPr>
          <w:p w14:paraId="257077E8"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 special circumstances exist that warrant the application being publicly notified?</w:t>
            </w:r>
          </w:p>
        </w:tc>
        <w:tc>
          <w:tcPr>
            <w:tcW w:w="992" w:type="dxa"/>
          </w:tcPr>
          <w:p w14:paraId="66B4B48E" w14:textId="77777777" w:rsidR="00930229" w:rsidRPr="007F6577" w:rsidRDefault="00930229" w:rsidP="002E3C6C">
            <w:pPr>
              <w:spacing w:before="60" w:after="60"/>
              <w:jc w:val="center"/>
              <w:rPr>
                <w:rFonts w:cstheme="minorHAnsi"/>
                <w:b/>
                <w:iCs/>
                <w:sz w:val="18"/>
                <w:szCs w:val="18"/>
              </w:rPr>
            </w:pPr>
            <w:r w:rsidRPr="007F6577">
              <w:rPr>
                <w:rFonts w:cstheme="minorHAnsi"/>
                <w:b/>
                <w:iCs/>
                <w:sz w:val="18"/>
                <w:szCs w:val="18"/>
              </w:rPr>
              <w:t>No</w:t>
            </w:r>
          </w:p>
        </w:tc>
      </w:tr>
    </w:tbl>
    <w:p w14:paraId="61060E92" w14:textId="77777777" w:rsidR="00930229" w:rsidRPr="007F6577" w:rsidRDefault="00930229" w:rsidP="000020EC">
      <w:pPr>
        <w:jc w:val="both"/>
        <w:rPr>
          <w:rFonts w:eastAsia="Times New Roman" w:cstheme="minorHAnsi"/>
          <w:iCs/>
          <w:color w:val="FF0000"/>
          <w:highlight w:val="yellow"/>
        </w:rPr>
      </w:pPr>
    </w:p>
    <w:p w14:paraId="4069CE42" w14:textId="77777777" w:rsidR="00930229" w:rsidRPr="007F6577" w:rsidRDefault="00930229" w:rsidP="00930229">
      <w:pPr>
        <w:jc w:val="both"/>
        <w:rPr>
          <w:rFonts w:eastAsia="Times New Roman" w:cstheme="minorHAnsi"/>
          <w:iCs/>
          <w:color w:val="FF0000"/>
        </w:rPr>
      </w:pPr>
      <w:r w:rsidRPr="007F6577">
        <w:rPr>
          <w:rFonts w:eastAsia="Times New Roman" w:cstheme="minorHAnsi"/>
          <w:iCs/>
          <w:color w:val="FF0000"/>
        </w:rPr>
        <w:t xml:space="preserve">[Comments] </w:t>
      </w:r>
    </w:p>
    <w:p w14:paraId="361A7DF0" w14:textId="77777777" w:rsidR="00930229" w:rsidRPr="007F6577" w:rsidRDefault="00930229" w:rsidP="000020EC">
      <w:pPr>
        <w:jc w:val="both"/>
        <w:rPr>
          <w:rFonts w:eastAsia="Times New Roman" w:cstheme="minorHAnsi"/>
          <w:iCs/>
          <w:color w:val="FF0000"/>
        </w:rPr>
      </w:pPr>
    </w:p>
    <w:p w14:paraId="315E305D" w14:textId="77777777" w:rsidR="00930229" w:rsidRPr="007F6577" w:rsidRDefault="00930229" w:rsidP="000020EC">
      <w:pPr>
        <w:spacing w:after="240"/>
        <w:jc w:val="both"/>
        <w:rPr>
          <w:rFonts w:eastAsia="Times New Roman" w:cstheme="minorHAnsi"/>
          <w:b/>
          <w:iCs/>
        </w:rPr>
      </w:pPr>
      <w:r w:rsidRPr="007F6577">
        <w:rPr>
          <w:rFonts w:eastAsia="Times New Roman" w:cstheme="minorHAnsi"/>
          <w:iCs/>
        </w:rPr>
        <w:t xml:space="preserve">In accordance with the provisions of section 95A, the application </w:t>
      </w:r>
      <w:r w:rsidRPr="007F657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7F6577" w14:paraId="0664EB7A" w14:textId="77777777" w:rsidTr="007F6577">
        <w:tc>
          <w:tcPr>
            <w:tcW w:w="10201" w:type="dxa"/>
            <w:gridSpan w:val="2"/>
            <w:shd w:val="clear" w:color="auto" w:fill="D9D9D9" w:themeFill="background1" w:themeFillShade="D9"/>
          </w:tcPr>
          <w:p w14:paraId="057220E7" w14:textId="77777777" w:rsidR="00C70173" w:rsidRPr="007F6577" w:rsidRDefault="00C70173" w:rsidP="002E3C6C">
            <w:pPr>
              <w:spacing w:before="60" w:after="60"/>
              <w:jc w:val="both"/>
              <w:rPr>
                <w:rFonts w:cstheme="minorHAnsi"/>
                <w:b/>
                <w:iCs/>
              </w:rPr>
            </w:pPr>
            <w:r w:rsidRPr="007F6577">
              <w:rPr>
                <w:rFonts w:cstheme="minorHAnsi"/>
                <w:b/>
                <w:iCs/>
              </w:rPr>
              <w:t>LIMITED NOTIFICATION TESTS – Section 95B</w:t>
            </w:r>
          </w:p>
        </w:tc>
      </w:tr>
      <w:tr w:rsidR="00930229" w:rsidRPr="007F6577" w14:paraId="6CEDF8CF" w14:textId="77777777" w:rsidTr="007F6577">
        <w:tc>
          <w:tcPr>
            <w:tcW w:w="10201" w:type="dxa"/>
            <w:gridSpan w:val="2"/>
            <w:shd w:val="clear" w:color="auto" w:fill="F2F2F2" w:themeFill="background1" w:themeFillShade="F2"/>
          </w:tcPr>
          <w:p w14:paraId="68AA6B94"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1: Certain affected groups/persons must be notified – sections 95B(2) and (3)</w:t>
            </w:r>
          </w:p>
        </w:tc>
      </w:tr>
      <w:tr w:rsidR="00930229" w:rsidRPr="007F6577" w14:paraId="4A2FD5C5" w14:textId="77777777" w:rsidTr="007F6577">
        <w:tc>
          <w:tcPr>
            <w:tcW w:w="9209" w:type="dxa"/>
          </w:tcPr>
          <w:p w14:paraId="006F1A8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Are there any affected protected customary rights groups or customary marine title groups?</w:t>
            </w:r>
          </w:p>
        </w:tc>
        <w:tc>
          <w:tcPr>
            <w:tcW w:w="992" w:type="dxa"/>
          </w:tcPr>
          <w:p w14:paraId="415A8F14" w14:textId="77777777" w:rsidR="00930229" w:rsidRPr="007F6577" w:rsidRDefault="00930229" w:rsidP="002E3C6C">
            <w:pPr>
              <w:spacing w:before="60" w:after="60"/>
              <w:jc w:val="center"/>
              <w:rPr>
                <w:rFonts w:cstheme="minorHAnsi"/>
                <w:sz w:val="18"/>
                <w:szCs w:val="18"/>
              </w:rPr>
            </w:pPr>
            <w:r w:rsidRPr="007F6577">
              <w:rPr>
                <w:rFonts w:cstheme="minorHAnsi"/>
                <w:b/>
                <w:iCs/>
                <w:sz w:val="18"/>
                <w:szCs w:val="18"/>
              </w:rPr>
              <w:t>No</w:t>
            </w:r>
          </w:p>
        </w:tc>
      </w:tr>
      <w:tr w:rsidR="00930229" w:rsidRPr="007F6577" w14:paraId="305C038F" w14:textId="77777777" w:rsidTr="007F6577">
        <w:tc>
          <w:tcPr>
            <w:tcW w:w="9209" w:type="dxa"/>
          </w:tcPr>
          <w:p w14:paraId="2828D443"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4163E52F" w14:textId="77777777" w:rsidR="00930229" w:rsidRPr="007F6577" w:rsidRDefault="00930229" w:rsidP="002E3C6C">
            <w:pPr>
              <w:spacing w:before="60" w:after="60"/>
              <w:jc w:val="center"/>
              <w:rPr>
                <w:rFonts w:cstheme="minorHAnsi"/>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2C822C64" w14:textId="77777777" w:rsidTr="007F6577">
        <w:tc>
          <w:tcPr>
            <w:tcW w:w="10201" w:type="dxa"/>
            <w:gridSpan w:val="2"/>
            <w:shd w:val="clear" w:color="auto" w:fill="F2F2F2" w:themeFill="background1" w:themeFillShade="F2"/>
          </w:tcPr>
          <w:p w14:paraId="5501435D"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2: If not required by Step 1, notification is precluded if any of the following apply – section 95B(6)</w:t>
            </w:r>
          </w:p>
        </w:tc>
      </w:tr>
      <w:tr w:rsidR="00930229" w:rsidRPr="007F6577" w14:paraId="47E20E8F" w14:textId="77777777" w:rsidTr="007F6577">
        <w:tc>
          <w:tcPr>
            <w:tcW w:w="9209" w:type="dxa"/>
          </w:tcPr>
          <w:p w14:paraId="18EDB77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preclude limited notification for all aspects of the application?</w:t>
            </w:r>
          </w:p>
        </w:tc>
        <w:tc>
          <w:tcPr>
            <w:tcW w:w="992" w:type="dxa"/>
          </w:tcPr>
          <w:p w14:paraId="72A53B55" w14:textId="77777777" w:rsidR="00930229" w:rsidRPr="007F6577" w:rsidRDefault="00930229" w:rsidP="002E3C6C">
            <w:pPr>
              <w:spacing w:before="60" w:after="60"/>
              <w:jc w:val="center"/>
              <w:rPr>
                <w:rFonts w:cstheme="minorHAnsi"/>
                <w:color w:val="FF0000"/>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1C2A7A03" w14:textId="77777777" w:rsidTr="007F6577">
        <w:tc>
          <w:tcPr>
            <w:tcW w:w="9209" w:type="dxa"/>
          </w:tcPr>
          <w:p w14:paraId="46556654"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this a land use consent application for a controlled activity?</w:t>
            </w:r>
          </w:p>
        </w:tc>
        <w:tc>
          <w:tcPr>
            <w:tcW w:w="992" w:type="dxa"/>
          </w:tcPr>
          <w:p w14:paraId="5543914F" w14:textId="77777777" w:rsidR="00930229" w:rsidRPr="007F6577" w:rsidRDefault="00930229" w:rsidP="002E3C6C">
            <w:pPr>
              <w:spacing w:before="60" w:after="60"/>
              <w:jc w:val="center"/>
              <w:rPr>
                <w:rFonts w:cstheme="minorHAnsi"/>
                <w:color w:val="FF0000"/>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66A20EAD" w14:textId="77777777" w:rsidTr="007F6577">
        <w:tc>
          <w:tcPr>
            <w:tcW w:w="10201" w:type="dxa"/>
            <w:gridSpan w:val="2"/>
            <w:shd w:val="clear" w:color="auto" w:fill="F2F2F2" w:themeFill="background1" w:themeFillShade="F2"/>
          </w:tcPr>
          <w:p w14:paraId="249797AA" w14:textId="77777777" w:rsidR="00930229" w:rsidRPr="007F6577" w:rsidRDefault="00930229" w:rsidP="00E71B13">
            <w:pPr>
              <w:spacing w:before="60" w:after="60"/>
              <w:jc w:val="both"/>
              <w:rPr>
                <w:rFonts w:cstheme="minorHAnsi"/>
                <w:i/>
                <w:iCs/>
                <w:color w:val="FF0000"/>
                <w:sz w:val="18"/>
                <w:szCs w:val="18"/>
              </w:rPr>
            </w:pPr>
            <w:r w:rsidRPr="007F6577">
              <w:rPr>
                <w:rFonts w:cstheme="minorHAnsi"/>
                <w:b/>
                <w:i/>
                <w:iCs/>
                <w:sz w:val="18"/>
                <w:szCs w:val="18"/>
              </w:rPr>
              <w:lastRenderedPageBreak/>
              <w:t>Step 3: Notification of other persons if not precluded by Step 2 – sections 95B(7) and (8)</w:t>
            </w:r>
          </w:p>
        </w:tc>
      </w:tr>
      <w:tr w:rsidR="00E71B13" w:rsidRPr="007F6577" w14:paraId="22DD3649" w14:textId="77777777" w:rsidTr="007F6577">
        <w:tc>
          <w:tcPr>
            <w:tcW w:w="9209" w:type="dxa"/>
          </w:tcPr>
          <w:p w14:paraId="7219EC58"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Are there any affected persons under s95E, i.e. persons on whom the effects are minor or more than minor, and who have not given written approval</w:t>
            </w:r>
            <w:r w:rsidR="002E3C6C" w:rsidRPr="007F6577">
              <w:rPr>
                <w:rFonts w:cstheme="minorHAnsi"/>
                <w:iCs/>
                <w:sz w:val="18"/>
                <w:szCs w:val="18"/>
              </w:rPr>
              <w:t xml:space="preserve"> (discussed above)?</w:t>
            </w:r>
          </w:p>
        </w:tc>
        <w:tc>
          <w:tcPr>
            <w:tcW w:w="992" w:type="dxa"/>
          </w:tcPr>
          <w:p w14:paraId="678CE294" w14:textId="77777777" w:rsidR="00930229" w:rsidRPr="007F6577" w:rsidRDefault="002E3C6C" w:rsidP="00E71B13">
            <w:pPr>
              <w:spacing w:before="60" w:after="60"/>
              <w:jc w:val="center"/>
              <w:rPr>
                <w:rFonts w:cstheme="minorHAnsi"/>
                <w:iCs/>
                <w:sz w:val="18"/>
                <w:szCs w:val="18"/>
              </w:rPr>
            </w:pPr>
            <w:r w:rsidRPr="007F6577">
              <w:rPr>
                <w:rFonts w:cstheme="minorHAnsi"/>
                <w:b/>
                <w:iCs/>
                <w:sz w:val="18"/>
                <w:szCs w:val="18"/>
              </w:rPr>
              <w:t>No</w:t>
            </w:r>
          </w:p>
        </w:tc>
      </w:tr>
      <w:tr w:rsidR="00930229" w:rsidRPr="007F6577" w14:paraId="74D28865" w14:textId="77777777" w:rsidTr="007F6577">
        <w:tc>
          <w:tcPr>
            <w:tcW w:w="10201" w:type="dxa"/>
            <w:gridSpan w:val="2"/>
            <w:shd w:val="clear" w:color="auto" w:fill="F2F2F2" w:themeFill="background1" w:themeFillShade="F2"/>
          </w:tcPr>
          <w:p w14:paraId="1B78654A"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4: Relevant to all applications – section 95B(10)</w:t>
            </w:r>
          </w:p>
        </w:tc>
      </w:tr>
      <w:tr w:rsidR="00930229" w:rsidRPr="007F6577" w14:paraId="495C07AE" w14:textId="77777777" w:rsidTr="007F6577">
        <w:tc>
          <w:tcPr>
            <w:tcW w:w="9209" w:type="dxa"/>
          </w:tcPr>
          <w:p w14:paraId="4BC77397"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 special circumstances exist that warrant notification to any other persons not identified above?</w:t>
            </w:r>
          </w:p>
        </w:tc>
        <w:tc>
          <w:tcPr>
            <w:tcW w:w="992" w:type="dxa"/>
          </w:tcPr>
          <w:p w14:paraId="3DAA4D16" w14:textId="77777777" w:rsidR="00930229" w:rsidRPr="007F6577" w:rsidRDefault="00930229" w:rsidP="002E3C6C">
            <w:pPr>
              <w:spacing w:before="60" w:after="60"/>
              <w:jc w:val="center"/>
              <w:rPr>
                <w:rFonts w:cstheme="minorHAnsi"/>
                <w:iCs/>
                <w:sz w:val="18"/>
                <w:szCs w:val="18"/>
              </w:rPr>
            </w:pPr>
            <w:r w:rsidRPr="007F6577">
              <w:rPr>
                <w:rFonts w:cstheme="minorHAnsi"/>
                <w:b/>
                <w:iCs/>
                <w:sz w:val="18"/>
                <w:szCs w:val="18"/>
              </w:rPr>
              <w:t>No</w:t>
            </w:r>
          </w:p>
        </w:tc>
      </w:tr>
    </w:tbl>
    <w:p w14:paraId="6A9F6B03" w14:textId="77777777" w:rsidR="00930229" w:rsidRPr="007F6577" w:rsidRDefault="00930229" w:rsidP="000020EC">
      <w:pPr>
        <w:jc w:val="both"/>
        <w:rPr>
          <w:rFonts w:eastAsia="Times New Roman" w:cstheme="minorHAnsi"/>
          <w:iCs/>
          <w:color w:val="FF0000"/>
          <w:highlight w:val="yellow"/>
        </w:rPr>
      </w:pPr>
    </w:p>
    <w:p w14:paraId="00D932E7" w14:textId="77777777" w:rsidR="00930229" w:rsidRPr="007F6577" w:rsidRDefault="00930229" w:rsidP="00930229">
      <w:pPr>
        <w:jc w:val="both"/>
        <w:rPr>
          <w:rFonts w:eastAsia="Times New Roman" w:cstheme="minorHAnsi"/>
          <w:iCs/>
          <w:color w:val="FF0000"/>
        </w:rPr>
      </w:pPr>
      <w:r w:rsidRPr="007F6577">
        <w:rPr>
          <w:rFonts w:eastAsia="Times New Roman" w:cstheme="minorHAnsi"/>
          <w:iCs/>
          <w:color w:val="FF0000"/>
        </w:rPr>
        <w:t xml:space="preserve">[Comments] </w:t>
      </w:r>
    </w:p>
    <w:p w14:paraId="27826F1B" w14:textId="77777777" w:rsidR="00930229" w:rsidRPr="007F6577" w:rsidRDefault="00930229" w:rsidP="000020EC">
      <w:pPr>
        <w:tabs>
          <w:tab w:val="left" w:pos="9360"/>
        </w:tabs>
        <w:jc w:val="both"/>
        <w:rPr>
          <w:rFonts w:eastAsia="Times New Roman" w:cstheme="minorHAnsi"/>
          <w:iCs/>
          <w:color w:val="FF0000"/>
        </w:rPr>
      </w:pPr>
    </w:p>
    <w:p w14:paraId="51ED3893" w14:textId="77777777" w:rsidR="00930229" w:rsidRPr="007F6577" w:rsidRDefault="00930229" w:rsidP="000020EC">
      <w:pPr>
        <w:spacing w:after="240"/>
        <w:jc w:val="both"/>
        <w:rPr>
          <w:rFonts w:eastAsia="Times New Roman" w:cstheme="minorHAnsi"/>
          <w:iCs/>
        </w:rPr>
      </w:pPr>
      <w:r w:rsidRPr="007F6577">
        <w:rPr>
          <w:rFonts w:eastAsia="Times New Roman" w:cstheme="minorHAnsi"/>
          <w:iCs/>
        </w:rPr>
        <w:t xml:space="preserve">In accordance with the provisions of section 95B, the application </w:t>
      </w:r>
      <w:r w:rsidRPr="007F6577">
        <w:rPr>
          <w:rFonts w:eastAsia="Times New Roman" w:cstheme="minorHAnsi"/>
          <w:b/>
          <w:iCs/>
        </w:rPr>
        <w:t>must not be limited notified</w:t>
      </w:r>
      <w:r w:rsidRPr="007F6577">
        <w:rPr>
          <w:rFonts w:eastAsia="Times New Roman" w:cstheme="minorHAnsi"/>
          <w:iCs/>
        </w:rPr>
        <w:t>.</w:t>
      </w:r>
    </w:p>
    <w:p w14:paraId="14A0359C" w14:textId="77777777" w:rsidR="00993A33" w:rsidRPr="007F6577" w:rsidRDefault="00993A33" w:rsidP="00993A33">
      <w:pPr>
        <w:pStyle w:val="Heading1"/>
        <w:rPr>
          <w:rFonts w:eastAsia="Times New Roman" w:cstheme="minorHAnsi"/>
          <w:iCs/>
          <w:szCs w:val="20"/>
        </w:rPr>
      </w:pPr>
      <w:r w:rsidRPr="007F6577">
        <w:rPr>
          <w:rFonts w:eastAsia="Times New Roman" w:cstheme="minorHAnsi"/>
          <w:szCs w:val="20"/>
        </w:rPr>
        <w:t>Notification recommendation</w:t>
      </w:r>
    </w:p>
    <w:p w14:paraId="61356781" w14:textId="77777777" w:rsidR="00993A33" w:rsidRPr="007F6577" w:rsidRDefault="00993A33" w:rsidP="000020EC">
      <w:pPr>
        <w:jc w:val="both"/>
        <w:rPr>
          <w:rFonts w:eastAsia="Times New Roman" w:cstheme="minorHAnsi"/>
          <w:iCs/>
        </w:rPr>
      </w:pPr>
    </w:p>
    <w:p w14:paraId="58D0A4CA" w14:textId="77777777" w:rsidR="00670B3D" w:rsidRPr="007F6577" w:rsidRDefault="00670B3D" w:rsidP="00670B3D">
      <w:pPr>
        <w:tabs>
          <w:tab w:val="left" w:leader="dot" w:pos="2977"/>
          <w:tab w:val="left" w:leader="underscore" w:pos="6946"/>
        </w:tabs>
        <w:jc w:val="both"/>
        <w:rPr>
          <w:rFonts w:eastAsia="Times New Roman" w:cstheme="minorHAnsi"/>
          <w:bCs/>
        </w:rPr>
      </w:pPr>
      <w:r w:rsidRPr="007F6577">
        <w:rPr>
          <w:rFonts w:eastAsia="Times New Roman" w:cstheme="minorHAnsi"/>
        </w:rPr>
        <w:t xml:space="preserve">That, for the reasons outlined above, the application </w:t>
      </w:r>
      <w:r w:rsidRPr="007F6577">
        <w:rPr>
          <w:rFonts w:eastAsia="Times New Roman" w:cstheme="minorHAnsi"/>
          <w:bCs/>
        </w:rPr>
        <w:t xml:space="preserve">be processed on a </w:t>
      </w:r>
      <w:r w:rsidRPr="007F6577">
        <w:rPr>
          <w:rFonts w:eastAsia="Times New Roman" w:cstheme="minorHAnsi"/>
          <w:b/>
        </w:rPr>
        <w:t>non-notified</w:t>
      </w:r>
      <w:r w:rsidRPr="007F6577">
        <w:rPr>
          <w:rFonts w:eastAsia="Times New Roman" w:cstheme="minorHAnsi"/>
          <w:b/>
          <w:bCs/>
        </w:rPr>
        <w:t xml:space="preserve"> </w:t>
      </w:r>
      <w:r w:rsidRPr="007F6577">
        <w:rPr>
          <w:rFonts w:eastAsia="Times New Roman" w:cstheme="minorHAnsi"/>
          <w:bCs/>
        </w:rPr>
        <w:t>basis pursuant to sections 95A and 95B of the Resource Management Act 1991.</w:t>
      </w:r>
    </w:p>
    <w:p w14:paraId="574ECCEC" w14:textId="77777777" w:rsidR="006D35E2" w:rsidRPr="007F6577" w:rsidRDefault="006D35E2" w:rsidP="000020EC">
      <w:pPr>
        <w:spacing w:after="120"/>
        <w:jc w:val="both"/>
        <w:rPr>
          <w:rFonts w:eastAsia="Times New Roman" w:cstheme="minorHAnsi"/>
          <w:iCs/>
        </w:rPr>
      </w:pPr>
    </w:p>
    <w:p w14:paraId="05185706" w14:textId="77777777" w:rsidR="00930229" w:rsidRPr="007F6577" w:rsidRDefault="00930229" w:rsidP="00930229">
      <w:pPr>
        <w:tabs>
          <w:tab w:val="left" w:pos="7230"/>
        </w:tabs>
        <w:spacing w:before="60"/>
        <w:jc w:val="both"/>
        <w:rPr>
          <w:rFonts w:eastAsia="Times New Roman" w:cstheme="minorHAnsi"/>
          <w:color w:val="000000" w:themeColor="text1"/>
        </w:rPr>
      </w:pPr>
      <w:r w:rsidRPr="007F6577">
        <w:rPr>
          <w:rFonts w:eastAsia="Times New Roman" w:cstheme="minorHAnsi"/>
          <w:b/>
        </w:rPr>
        <w:t>Reported and recommended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r w:rsidR="00D10E4D" w:rsidRPr="007F6577">
        <w:rPr>
          <w:rFonts w:eastAsia="Times New Roman" w:cstheme="minorHAnsi"/>
          <w:color w:val="000000" w:themeColor="text1"/>
        </w:rPr>
        <w:t xml:space="preserve"> +</w:t>
      </w:r>
    </w:p>
    <w:p w14:paraId="11CF3A21" w14:textId="77777777" w:rsidR="00B572BD" w:rsidRPr="007F6577" w:rsidRDefault="00B572BD" w:rsidP="00B572BD">
      <w:pPr>
        <w:tabs>
          <w:tab w:val="left" w:pos="7230"/>
        </w:tabs>
        <w:spacing w:before="60"/>
        <w:jc w:val="both"/>
        <w:rPr>
          <w:rFonts w:eastAsia="Times New Roman" w:cstheme="minorHAnsi"/>
        </w:rPr>
      </w:pPr>
      <w:r w:rsidRPr="007F6577">
        <w:rPr>
          <w:rFonts w:eastAsia="Times New Roman" w:cstheme="minorHAnsi"/>
          <w:b/>
        </w:rPr>
        <w:t>Reviewed by:</w:t>
      </w:r>
      <w:r w:rsidRPr="007F6577">
        <w:rPr>
          <w:rFonts w:eastAsia="Times New Roman" w:cstheme="minorHAnsi"/>
        </w:rPr>
        <w:t xml:space="preserve">   </w:t>
      </w:r>
      <w:r w:rsidRPr="007F6577">
        <w:rPr>
          <w:rFonts w:eastAsia="Times New Roman" w:cstheme="minorHAnsi"/>
          <w:color w:val="FF0000"/>
        </w:rPr>
        <w:t>name and position</w:t>
      </w:r>
      <w:r w:rsidR="00447AF7" w:rsidRPr="007F6577">
        <w:rPr>
          <w:rFonts w:eastAsia="Times New Roman" w:cstheme="minorHAnsi"/>
          <w:i/>
          <w:color w:val="FF0000"/>
        </w:rPr>
        <w:t xml:space="preserve"> </w:t>
      </w:r>
      <w:r w:rsidR="00E34AA7" w:rsidRPr="007F6577">
        <w:rPr>
          <w:rFonts w:eastAsia="Times New Roman" w:cstheme="minorHAnsi"/>
          <w:i/>
          <w:color w:val="FF0000"/>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r w:rsidR="00D10E4D" w:rsidRPr="007F6577">
        <w:rPr>
          <w:rFonts w:eastAsia="Times New Roman" w:cstheme="minorHAnsi"/>
          <w:color w:val="000000" w:themeColor="text1"/>
        </w:rPr>
        <w:t xml:space="preserve"> +</w:t>
      </w:r>
    </w:p>
    <w:p w14:paraId="55F5B943" w14:textId="77777777" w:rsidR="00E34AA7" w:rsidRPr="007F6577" w:rsidRDefault="00E34AA7" w:rsidP="00E34AA7">
      <w:pPr>
        <w:jc w:val="both"/>
        <w:rPr>
          <w:rFonts w:eastAsia="Times New Roman" w:cstheme="minorHAnsi"/>
          <w:i/>
          <w:color w:val="FF0000"/>
          <w:lang w:val="en-AU"/>
        </w:rPr>
      </w:pPr>
      <w:r w:rsidRPr="007F6577">
        <w:rPr>
          <w:rFonts w:eastAsia="Times New Roman" w:cstheme="minorHAnsi"/>
          <w:i/>
          <w:color w:val="FF0000"/>
          <w:lang w:val="en-AU"/>
        </w:rPr>
        <w:t>(review required if Planner Level 2 or Planning Technician - delete if not required)</w:t>
      </w:r>
    </w:p>
    <w:p w14:paraId="4ED11ECC" w14:textId="77777777" w:rsidR="00930229" w:rsidRPr="007F6577" w:rsidRDefault="00930229" w:rsidP="00930229">
      <w:pPr>
        <w:jc w:val="both"/>
        <w:rPr>
          <w:rFonts w:eastAsia="Times New Roman" w:cstheme="minorHAnsi"/>
        </w:rPr>
      </w:pPr>
    </w:p>
    <w:p w14:paraId="479761AF" w14:textId="77777777" w:rsidR="00993A33" w:rsidRPr="007F6577" w:rsidRDefault="00993A33" w:rsidP="00993A33">
      <w:pPr>
        <w:pStyle w:val="Heading1"/>
        <w:rPr>
          <w:rFonts w:eastAsia="Times New Roman" w:cstheme="minorHAnsi"/>
          <w:szCs w:val="20"/>
        </w:rPr>
      </w:pPr>
      <w:r w:rsidRPr="007F6577">
        <w:rPr>
          <w:rFonts w:eastAsia="Times New Roman" w:cstheme="minorHAnsi"/>
          <w:szCs w:val="20"/>
        </w:rPr>
        <w:t>Notification decision</w:t>
      </w:r>
    </w:p>
    <w:p w14:paraId="158B4DCB" w14:textId="77777777" w:rsidR="00670B3D" w:rsidRPr="007F6577" w:rsidRDefault="00670B3D" w:rsidP="00670B3D">
      <w:pPr>
        <w:jc w:val="both"/>
        <w:rPr>
          <w:rFonts w:eastAsia="Times New Roman" w:cstheme="minorHAnsi"/>
        </w:rPr>
      </w:pPr>
    </w:p>
    <w:p w14:paraId="1C3428B5" w14:textId="77777777" w:rsidR="00670B3D" w:rsidRPr="007F6577" w:rsidRDefault="00670B3D" w:rsidP="00670B3D">
      <w:pPr>
        <w:jc w:val="both"/>
        <w:rPr>
          <w:rFonts w:eastAsia="Times New Roman" w:cstheme="minorHAnsi"/>
        </w:rPr>
      </w:pPr>
      <w:r w:rsidRPr="007F6577">
        <w:rPr>
          <w:rFonts w:eastAsia="Times New Roman" w:cstheme="minorHAnsi"/>
        </w:rPr>
        <w:t>That the above recommendation be accepted for the reasons outlined in the report.</w:t>
      </w:r>
    </w:p>
    <w:p w14:paraId="180A77EE" w14:textId="77777777" w:rsidR="00670B3D" w:rsidRPr="007F6577"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7F6577" w14:paraId="4A741969" w14:textId="77777777" w:rsidTr="00AD0FF1">
        <w:trPr>
          <w:trHeight w:val="700"/>
        </w:trPr>
        <w:tc>
          <w:tcPr>
            <w:tcW w:w="10031" w:type="dxa"/>
            <w:shd w:val="clear" w:color="auto" w:fill="auto"/>
          </w:tcPr>
          <w:p w14:paraId="64A7A692" w14:textId="77777777" w:rsidR="00930229" w:rsidRPr="007F6577" w:rsidRDefault="00930229" w:rsidP="00930229">
            <w:pPr>
              <w:spacing w:before="40"/>
              <w:jc w:val="both"/>
              <w:rPr>
                <w:rFonts w:eastAsia="Times New Roman" w:cstheme="minorHAnsi"/>
                <w:i/>
                <w:color w:val="FF0000"/>
                <w:lang w:val="en-AU" w:eastAsia="en-NZ"/>
              </w:rPr>
            </w:pPr>
            <w:r w:rsidRPr="007F6577">
              <w:rPr>
                <w:rFonts w:eastAsia="Times New Roman" w:cstheme="minorHAnsi"/>
                <w:u w:val="single"/>
                <w:lang w:val="en-AU" w:eastAsia="en-NZ"/>
              </w:rPr>
              <w:t>Decision maker notes</w:t>
            </w:r>
            <w:r w:rsidRPr="007F6577">
              <w:rPr>
                <w:rFonts w:eastAsia="Times New Roman" w:cstheme="minorHAnsi"/>
                <w:lang w:val="en-AU" w:eastAsia="en-NZ"/>
              </w:rPr>
              <w:t xml:space="preserve">  </w:t>
            </w:r>
            <w:r w:rsidRPr="007F6577">
              <w:rPr>
                <w:rFonts w:eastAsia="Times New Roman" w:cstheme="minorHAnsi"/>
                <w:i/>
                <w:color w:val="FF0000"/>
                <w:lang w:val="en-AU" w:eastAsia="en-NZ"/>
              </w:rPr>
              <w:t>Delete this box if not used</w:t>
            </w:r>
          </w:p>
          <w:p w14:paraId="0EAE2953" w14:textId="77777777" w:rsidR="00930229" w:rsidRPr="007F6577" w:rsidRDefault="00207ED6" w:rsidP="00930229">
            <w:pPr>
              <w:spacing w:before="40"/>
              <w:jc w:val="both"/>
              <w:rPr>
                <w:rFonts w:eastAsia="Times New Roman" w:cstheme="minorHAnsi"/>
                <w:lang w:val="en-AU" w:eastAsia="en-NZ"/>
              </w:rPr>
            </w:pPr>
            <w:r w:rsidRPr="007F6577">
              <w:rPr>
                <w:rFonts w:eastAsia="Times New Roman" w:cstheme="minorHAnsi"/>
                <w:lang w:val="en-AU" w:eastAsia="en-NZ"/>
              </w:rPr>
              <w:t>+</w:t>
            </w:r>
          </w:p>
        </w:tc>
      </w:tr>
    </w:tbl>
    <w:p w14:paraId="62FFBD30" w14:textId="77777777" w:rsidR="00930229" w:rsidRPr="007F6577" w:rsidRDefault="00930229" w:rsidP="00930229">
      <w:pPr>
        <w:jc w:val="both"/>
        <w:rPr>
          <w:rFonts w:eastAsia="Times New Roman" w:cstheme="minorHAnsi"/>
        </w:rPr>
      </w:pPr>
    </w:p>
    <w:p w14:paraId="0809D7CC" w14:textId="77777777" w:rsidR="00930229" w:rsidRPr="007F6577" w:rsidRDefault="00930229" w:rsidP="00930229">
      <w:pPr>
        <w:jc w:val="both"/>
        <w:rPr>
          <w:rFonts w:eastAsia="Times New Roman" w:cstheme="minorHAnsi"/>
          <w:b/>
          <w:u w:val="single"/>
        </w:rPr>
      </w:pPr>
      <w:r w:rsidRPr="007F6577">
        <w:rPr>
          <w:rFonts w:eastAsia="Times New Roman" w:cstheme="minorHAnsi"/>
          <w:b/>
        </w:rPr>
        <w:t>Delegated officer:</w:t>
      </w:r>
    </w:p>
    <w:p w14:paraId="7CA85C29" w14:textId="77777777" w:rsidR="00930229" w:rsidRPr="007F6577" w:rsidRDefault="00930229" w:rsidP="00930229">
      <w:pPr>
        <w:jc w:val="both"/>
        <w:rPr>
          <w:rFonts w:eastAsia="Times New Roman" w:cstheme="minorHAnsi"/>
        </w:rPr>
      </w:pPr>
    </w:p>
    <w:p w14:paraId="61E493CB"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[Insert digital signature]</w:t>
      </w:r>
    </w:p>
    <w:p w14:paraId="1906B92D" w14:textId="77777777" w:rsidR="00930229" w:rsidRPr="007F6577" w:rsidRDefault="00930229" w:rsidP="00930229">
      <w:pPr>
        <w:jc w:val="both"/>
        <w:rPr>
          <w:rFonts w:eastAsia="Times New Roman" w:cstheme="minorHAnsi"/>
          <w:color w:val="FF0000"/>
        </w:rPr>
      </w:pPr>
    </w:p>
    <w:p w14:paraId="31FAB270" w14:textId="77777777" w:rsidR="00930229" w:rsidRPr="007F6577" w:rsidRDefault="00930229" w:rsidP="00930229">
      <w:pPr>
        <w:jc w:val="both"/>
        <w:rPr>
          <w:rFonts w:eastAsia="Times New Roman" w:cstheme="minorHAnsi"/>
        </w:rPr>
      </w:pPr>
    </w:p>
    <w:p w14:paraId="799C4A47" w14:textId="77777777" w:rsidR="00930229" w:rsidRPr="007F6577" w:rsidRDefault="00930229" w:rsidP="00930229">
      <w:pPr>
        <w:jc w:val="both"/>
        <w:rPr>
          <w:rFonts w:eastAsia="Times New Roman" w:cstheme="minorHAnsi"/>
          <w:b/>
          <w:u w:val="single"/>
        </w:rPr>
      </w:pPr>
      <w:r w:rsidRPr="007F657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7F6577" w14:paraId="784E84AE"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BDA6C97" w14:textId="77777777" w:rsidR="00CF39AA" w:rsidRPr="007F6577" w:rsidRDefault="00CF39AA" w:rsidP="00930229">
            <w:pPr>
              <w:spacing w:before="240"/>
              <w:jc w:val="both"/>
              <w:rPr>
                <w:rFonts w:eastAsia="Times New Roman" w:cstheme="minorHAnsi"/>
              </w:rPr>
            </w:pPr>
            <w:r w:rsidRPr="007F657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584E527"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5657CC3A"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42BCB8" w14:textId="77777777" w:rsidR="00CF39AA" w:rsidRPr="007F6577" w:rsidRDefault="00CF39AA" w:rsidP="00930229">
            <w:pPr>
              <w:spacing w:before="240"/>
              <w:jc w:val="both"/>
              <w:rPr>
                <w:rFonts w:eastAsia="Times New Roman" w:cstheme="minorHAnsi"/>
              </w:rPr>
            </w:pPr>
          </w:p>
        </w:tc>
      </w:tr>
      <w:tr w:rsidR="00CF39AA" w:rsidRPr="007F6577" w14:paraId="28C4BB11"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744FCFF" w14:textId="77777777" w:rsidR="00CF39AA" w:rsidRPr="007F6577" w:rsidRDefault="00CF39AA" w:rsidP="00930229">
            <w:pPr>
              <w:spacing w:before="240"/>
              <w:jc w:val="both"/>
              <w:rPr>
                <w:rFonts w:eastAsia="Times New Roman" w:cstheme="minorHAnsi"/>
              </w:rPr>
            </w:pPr>
            <w:r w:rsidRPr="007F657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CAABCB2"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2D15CE75"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89E3785" w14:textId="77777777" w:rsidR="00CF39AA" w:rsidRPr="007F6577" w:rsidRDefault="00CF39AA" w:rsidP="00930229">
            <w:pPr>
              <w:spacing w:before="240"/>
              <w:jc w:val="both"/>
              <w:rPr>
                <w:rFonts w:eastAsia="Times New Roman" w:cstheme="minorHAnsi"/>
              </w:rPr>
            </w:pPr>
          </w:p>
        </w:tc>
      </w:tr>
      <w:tr w:rsidR="00CF39AA" w:rsidRPr="007F6577" w14:paraId="5CE1C724"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49352C" w14:textId="77777777" w:rsidR="00CF39AA" w:rsidRPr="007F6577" w:rsidRDefault="00CF39AA" w:rsidP="00930229">
            <w:pPr>
              <w:spacing w:before="240"/>
              <w:jc w:val="both"/>
              <w:rPr>
                <w:rFonts w:eastAsia="Times New Roman" w:cstheme="minorHAnsi"/>
              </w:rPr>
            </w:pPr>
            <w:r w:rsidRPr="007F657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989A316"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3042757C"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0A1DE82" w14:textId="77777777" w:rsidR="00CF39AA" w:rsidRPr="007F6577" w:rsidRDefault="00CF39AA" w:rsidP="00930229">
            <w:pPr>
              <w:spacing w:before="240"/>
              <w:jc w:val="both"/>
              <w:rPr>
                <w:rFonts w:eastAsia="Times New Roman" w:cstheme="minorHAnsi"/>
              </w:rPr>
            </w:pPr>
          </w:p>
        </w:tc>
      </w:tr>
    </w:tbl>
    <w:p w14:paraId="5CA18678" w14:textId="77777777" w:rsidR="00930229" w:rsidRPr="007F6577" w:rsidRDefault="00930229" w:rsidP="00930229">
      <w:pPr>
        <w:numPr>
          <w:ilvl w:val="12"/>
          <w:numId w:val="0"/>
        </w:numPr>
        <w:jc w:val="both"/>
        <w:rPr>
          <w:rFonts w:eastAsia="Times New Roman" w:cstheme="minorHAnsi"/>
          <w:bCs/>
          <w:color w:val="FF0000"/>
        </w:rPr>
      </w:pPr>
    </w:p>
    <w:p w14:paraId="3BB09F75" w14:textId="77777777" w:rsidR="005C64A7" w:rsidRPr="007F6577" w:rsidRDefault="005C64A7" w:rsidP="00930229">
      <w:pPr>
        <w:numPr>
          <w:ilvl w:val="12"/>
          <w:numId w:val="0"/>
        </w:numPr>
        <w:jc w:val="both"/>
        <w:rPr>
          <w:rFonts w:eastAsia="Times New Roman" w:cstheme="minorHAnsi"/>
          <w:bCs/>
        </w:rPr>
      </w:pPr>
    </w:p>
    <w:p w14:paraId="01E21AA2" w14:textId="77777777" w:rsidR="00993A33" w:rsidRPr="007F6577" w:rsidRDefault="00993A33" w:rsidP="00993A33">
      <w:pPr>
        <w:pStyle w:val="Heading1"/>
        <w:rPr>
          <w:rFonts w:eastAsia="Times New Roman" w:cstheme="minorHAnsi"/>
          <w:szCs w:val="20"/>
        </w:rPr>
      </w:pPr>
      <w:r w:rsidRPr="007F6577">
        <w:rPr>
          <w:rFonts w:eastAsia="Times New Roman" w:cstheme="minorHAnsi"/>
          <w:szCs w:val="20"/>
        </w:rPr>
        <w:t>SECTION 104 ASSESSMENT</w:t>
      </w:r>
    </w:p>
    <w:p w14:paraId="5A246522" w14:textId="77777777" w:rsidR="00993A33" w:rsidRPr="007F6577" w:rsidRDefault="00993A33" w:rsidP="00930229">
      <w:pPr>
        <w:numPr>
          <w:ilvl w:val="12"/>
          <w:numId w:val="0"/>
        </w:numPr>
        <w:jc w:val="both"/>
        <w:rPr>
          <w:rFonts w:eastAsia="Times New Roman" w:cstheme="minorHAnsi"/>
          <w:bCs/>
        </w:rPr>
      </w:pPr>
    </w:p>
    <w:p w14:paraId="4148B09B" w14:textId="77777777" w:rsidR="009452CB" w:rsidRPr="007F6577" w:rsidRDefault="00993A33" w:rsidP="00993A33">
      <w:pPr>
        <w:pStyle w:val="Heading1"/>
        <w:rPr>
          <w:rFonts w:eastAsia="Times New Roman" w:cstheme="minorHAnsi"/>
          <w:bCs/>
          <w:szCs w:val="20"/>
        </w:rPr>
      </w:pPr>
      <w:r w:rsidRPr="007F6577">
        <w:rPr>
          <w:rFonts w:eastAsia="Times New Roman" w:cstheme="minorHAnsi"/>
          <w:szCs w:val="20"/>
        </w:rPr>
        <w:t>Actual and potential effects on the environment [Section 104(1)(a)]</w:t>
      </w:r>
    </w:p>
    <w:p w14:paraId="1CAC0054" w14:textId="77777777" w:rsidR="00993A33" w:rsidRPr="007F6577" w:rsidRDefault="00993A33" w:rsidP="00930229">
      <w:pPr>
        <w:numPr>
          <w:ilvl w:val="12"/>
          <w:numId w:val="0"/>
        </w:numPr>
        <w:jc w:val="both"/>
        <w:rPr>
          <w:rFonts w:eastAsia="Times New Roman" w:cstheme="minorHAnsi"/>
          <w:bCs/>
        </w:rPr>
      </w:pPr>
    </w:p>
    <w:p w14:paraId="0D955E13" w14:textId="77777777" w:rsidR="00930229" w:rsidRPr="007F6577" w:rsidRDefault="00930229" w:rsidP="00930229">
      <w:pPr>
        <w:tabs>
          <w:tab w:val="left" w:leader="dot" w:pos="10140"/>
        </w:tabs>
        <w:jc w:val="both"/>
        <w:rPr>
          <w:rFonts w:eastAsia="Times New Roman" w:cstheme="minorHAnsi"/>
          <w:i/>
          <w:color w:val="FF0000"/>
        </w:rPr>
      </w:pPr>
      <w:r w:rsidRPr="007F6577">
        <w:rPr>
          <w:rFonts w:eastAsia="Times New Roman" w:cstheme="minorHAnsi"/>
        </w:rPr>
        <w:t>The adverse effects on the environment are assessed in the preceding section 95 discussion</w:t>
      </w:r>
      <w:r w:rsidR="00FB2A7E" w:rsidRPr="007F6577">
        <w:rPr>
          <w:rFonts w:eastAsia="Times New Roman" w:cstheme="minorHAnsi"/>
        </w:rPr>
        <w:t>, and t</w:t>
      </w:r>
      <w:r w:rsidRPr="007F6577">
        <w:rPr>
          <w:rFonts w:eastAsia="Times New Roman" w:cstheme="minorHAnsi"/>
        </w:rPr>
        <w:t>hat assessment is equally applicable here</w:t>
      </w:r>
      <w:r w:rsidR="00FB2A7E" w:rsidRPr="007F6577">
        <w:rPr>
          <w:rFonts w:eastAsia="Times New Roman" w:cstheme="minorHAnsi"/>
        </w:rPr>
        <w:t>.</w:t>
      </w:r>
      <w:r w:rsidR="00240F42" w:rsidRPr="007F6577">
        <w:rPr>
          <w:rFonts w:eastAsia="Times New Roman" w:cstheme="minorHAnsi"/>
        </w:rPr>
        <w:t xml:space="preserve"> </w:t>
      </w:r>
    </w:p>
    <w:p w14:paraId="3646C449" w14:textId="77777777" w:rsidR="00930229" w:rsidRPr="007F6577" w:rsidRDefault="00930229" w:rsidP="00930229">
      <w:pPr>
        <w:tabs>
          <w:tab w:val="left" w:leader="dot" w:pos="10140"/>
        </w:tabs>
        <w:jc w:val="both"/>
        <w:rPr>
          <w:rFonts w:eastAsia="Times New Roman" w:cstheme="minorHAnsi"/>
          <w:color w:val="FF0000"/>
        </w:rPr>
      </w:pPr>
    </w:p>
    <w:p w14:paraId="53E50600" w14:textId="77777777" w:rsidR="00DF497A" w:rsidRPr="007F6577" w:rsidRDefault="005605C7" w:rsidP="00930229">
      <w:pPr>
        <w:rPr>
          <w:rFonts w:eastAsia="Times New Roman" w:cstheme="minorHAnsi"/>
          <w:color w:val="FF0000"/>
          <w:lang w:val="en-AU"/>
        </w:rPr>
      </w:pPr>
      <w:r w:rsidRPr="007F6577">
        <w:rPr>
          <w:rFonts w:eastAsia="Times New Roman" w:cstheme="minorHAnsi"/>
          <w:color w:val="FF0000"/>
          <w:lang w:val="en-AU"/>
        </w:rPr>
        <w:t>I</w:t>
      </w:r>
      <w:r w:rsidR="00EA17E9" w:rsidRPr="007F6577">
        <w:rPr>
          <w:rFonts w:eastAsia="Times New Roman" w:cstheme="minorHAnsi"/>
          <w:color w:val="FF0000"/>
          <w:lang w:val="en-AU"/>
        </w:rPr>
        <w:t>n addition,</w:t>
      </w:r>
      <w:r w:rsidR="0060193B" w:rsidRPr="007F6577">
        <w:rPr>
          <w:rFonts w:eastAsia="Times New Roman" w:cstheme="minorHAnsi"/>
          <w:color w:val="FF0000"/>
          <w:lang w:val="en-AU"/>
        </w:rPr>
        <w:t xml:space="preserve"> I note</w:t>
      </w:r>
      <w:r w:rsidRPr="007F6577">
        <w:rPr>
          <w:rFonts w:eastAsia="Times New Roman" w:cstheme="minorHAnsi"/>
          <w:color w:val="FF0000"/>
          <w:lang w:val="en-AU"/>
        </w:rPr>
        <w:t xml:space="preserve"> that the proposal will have </w:t>
      </w:r>
      <w:r w:rsidR="00DF497A" w:rsidRPr="007F6577">
        <w:rPr>
          <w:rFonts w:eastAsia="Times New Roman" w:cstheme="minorHAnsi"/>
          <w:color w:val="FF0000"/>
          <w:lang w:val="en-AU"/>
        </w:rPr>
        <w:t xml:space="preserve">the following </w:t>
      </w:r>
      <w:r w:rsidRPr="007F6577">
        <w:rPr>
          <w:rFonts w:eastAsia="Times New Roman" w:cstheme="minorHAnsi"/>
          <w:color w:val="FF0000"/>
          <w:lang w:val="en-AU"/>
        </w:rPr>
        <w:t>positive effects</w:t>
      </w:r>
      <w:r w:rsidR="00DF497A" w:rsidRPr="007F6577">
        <w:rPr>
          <w:rFonts w:eastAsia="Times New Roman" w:cstheme="minorHAnsi"/>
          <w:color w:val="FF0000"/>
          <w:lang w:val="en-AU"/>
        </w:rPr>
        <w:t>:</w:t>
      </w:r>
    </w:p>
    <w:p w14:paraId="142413E8" w14:textId="77777777" w:rsidR="00DF497A" w:rsidRPr="007F6577" w:rsidRDefault="00800A19" w:rsidP="00DF497A">
      <w:pPr>
        <w:numPr>
          <w:ilvl w:val="0"/>
          <w:numId w:val="9"/>
        </w:numPr>
        <w:rPr>
          <w:rFonts w:eastAsia="Times New Roman" w:cstheme="minorHAnsi"/>
          <w:i/>
          <w:color w:val="FF0000"/>
          <w:lang w:val="en-AU"/>
        </w:rPr>
      </w:pPr>
      <w:r w:rsidRPr="007F6577">
        <w:rPr>
          <w:rFonts w:eastAsia="Times New Roman" w:cstheme="minorHAnsi"/>
          <w:i/>
          <w:color w:val="FF0000"/>
          <w:lang w:val="en-AU"/>
        </w:rPr>
        <w:t xml:space="preserve">Delete if no </w:t>
      </w:r>
      <w:r w:rsidR="00836949" w:rsidRPr="007F6577">
        <w:rPr>
          <w:rFonts w:eastAsia="Times New Roman" w:cstheme="minorHAnsi"/>
          <w:i/>
          <w:color w:val="FF0000"/>
          <w:lang w:val="en-AU"/>
        </w:rPr>
        <w:t xml:space="preserve">particular effects worth mentioning, </w:t>
      </w:r>
      <w:r w:rsidR="0011643C" w:rsidRPr="007F6577">
        <w:rPr>
          <w:rFonts w:eastAsia="Times New Roman" w:cstheme="minorHAnsi"/>
          <w:i/>
          <w:color w:val="FF0000"/>
          <w:lang w:val="en-AU"/>
        </w:rPr>
        <w:t xml:space="preserve">or for </w:t>
      </w:r>
      <w:r w:rsidRPr="007F6577">
        <w:rPr>
          <w:rFonts w:eastAsia="Times New Roman" w:cstheme="minorHAnsi"/>
          <w:i/>
          <w:color w:val="FF0000"/>
          <w:lang w:val="en-AU"/>
        </w:rPr>
        <w:t>RD activities</w:t>
      </w:r>
      <w:r w:rsidR="0011643C" w:rsidRPr="007F6577">
        <w:rPr>
          <w:rFonts w:eastAsia="Times New Roman" w:cstheme="minorHAnsi"/>
          <w:i/>
          <w:color w:val="FF0000"/>
          <w:lang w:val="en-AU"/>
        </w:rPr>
        <w:t xml:space="preserve"> only include if the positive effects relate to the matters of discretion</w:t>
      </w:r>
    </w:p>
    <w:p w14:paraId="471C5FF5" w14:textId="77777777" w:rsidR="0060193B" w:rsidRPr="007F6577" w:rsidRDefault="0060193B" w:rsidP="000020EC">
      <w:pPr>
        <w:jc w:val="both"/>
        <w:rPr>
          <w:rFonts w:eastAsia="Times New Roman" w:cstheme="minorHAnsi"/>
          <w:color w:val="FF0000"/>
          <w:highlight w:val="green"/>
        </w:rPr>
      </w:pPr>
    </w:p>
    <w:p w14:paraId="269A0815" w14:textId="77777777" w:rsidR="00930229" w:rsidRPr="007F6577" w:rsidRDefault="00930229" w:rsidP="00930229">
      <w:pPr>
        <w:numPr>
          <w:ilvl w:val="12"/>
          <w:numId w:val="0"/>
        </w:numPr>
        <w:jc w:val="both"/>
        <w:rPr>
          <w:rFonts w:eastAsia="Times New Roman" w:cstheme="minorHAnsi"/>
          <w:bCs/>
          <w:lang w:val="en-AU"/>
        </w:rPr>
      </w:pPr>
      <w:r w:rsidRPr="007F6577">
        <w:rPr>
          <w:rFonts w:eastAsia="Times New Roman" w:cstheme="minorHAnsi"/>
          <w:bCs/>
          <w:lang w:val="en-AU"/>
        </w:rPr>
        <w:t>Overall, I consider that the effects of the proposed activi</w:t>
      </w:r>
      <w:r w:rsidR="0060193B" w:rsidRPr="007F6577">
        <w:rPr>
          <w:rFonts w:eastAsia="Times New Roman" w:cstheme="minorHAnsi"/>
          <w:bCs/>
          <w:lang w:val="en-AU"/>
        </w:rPr>
        <w:t>ty on the environment will be acceptable.</w:t>
      </w:r>
      <w:r w:rsidR="00EA17E9" w:rsidRPr="007F6577">
        <w:rPr>
          <w:rFonts w:eastAsia="Times New Roman" w:cstheme="minorHAnsi"/>
          <w:bCs/>
          <w:lang w:val="en-AU"/>
        </w:rPr>
        <w:t xml:space="preserve"> </w:t>
      </w:r>
    </w:p>
    <w:p w14:paraId="7E34CB71" w14:textId="77777777" w:rsidR="00930229" w:rsidRPr="007F6577" w:rsidRDefault="00930229" w:rsidP="00930229">
      <w:pPr>
        <w:numPr>
          <w:ilvl w:val="12"/>
          <w:numId w:val="0"/>
        </w:numPr>
        <w:jc w:val="both"/>
        <w:rPr>
          <w:rFonts w:eastAsia="Times New Roman" w:cstheme="minorHAnsi"/>
          <w:bCs/>
          <w:lang w:val="en-AU"/>
        </w:rPr>
      </w:pPr>
      <w:r w:rsidRPr="007F6577">
        <w:rPr>
          <w:rFonts w:eastAsia="Times New Roman" w:cstheme="minorHAnsi"/>
          <w:bCs/>
          <w:lang w:val="en-AU"/>
        </w:rPr>
        <w:t xml:space="preserve">Overall, I consider that the effects on the environment </w:t>
      </w:r>
      <w:r w:rsidRPr="007F6577">
        <w:rPr>
          <w:rFonts w:eastAsia="Times New Roman" w:cstheme="minorHAnsi"/>
          <w:bCs/>
          <w:color w:val="FF0000"/>
          <w:lang w:val="en-AU"/>
        </w:rPr>
        <w:t xml:space="preserve">are able to be mitigated through </w:t>
      </w:r>
      <w:r w:rsidR="0055354A" w:rsidRPr="007F6577">
        <w:rPr>
          <w:rFonts w:eastAsia="Times New Roman" w:cstheme="minorHAnsi"/>
          <w:bCs/>
          <w:color w:val="FF0000"/>
          <w:lang w:val="en-AU"/>
        </w:rPr>
        <w:t xml:space="preserve">compliance with recommended conditions </w:t>
      </w:r>
      <w:r w:rsidRPr="007F6577">
        <w:rPr>
          <w:rFonts w:eastAsia="Times New Roman" w:cstheme="minorHAnsi"/>
          <w:bCs/>
          <w:color w:val="FF0000"/>
          <w:lang w:val="en-AU"/>
        </w:rPr>
        <w:t xml:space="preserve">such that they </w:t>
      </w:r>
      <w:r w:rsidRPr="007F6577">
        <w:rPr>
          <w:rFonts w:eastAsia="Times New Roman" w:cstheme="minorHAnsi"/>
          <w:bCs/>
          <w:lang w:val="en-AU"/>
        </w:rPr>
        <w:t xml:space="preserve">will be </w:t>
      </w:r>
      <w:r w:rsidR="00EA17E9" w:rsidRPr="007F6577">
        <w:rPr>
          <w:rFonts w:eastAsia="Times New Roman" w:cstheme="minorHAnsi"/>
          <w:b/>
          <w:bCs/>
          <w:lang w:val="en-AU"/>
        </w:rPr>
        <w:t>+</w:t>
      </w:r>
      <w:r w:rsidRPr="007F6577">
        <w:rPr>
          <w:rFonts w:eastAsia="Times New Roman" w:cstheme="minorHAnsi"/>
          <w:bCs/>
          <w:lang w:val="en-AU"/>
        </w:rPr>
        <w:t xml:space="preserve"> and acceptable. </w:t>
      </w:r>
    </w:p>
    <w:p w14:paraId="4A6DA8A2" w14:textId="77777777" w:rsidR="00D83B22" w:rsidRPr="007F6577" w:rsidRDefault="00D83B22" w:rsidP="00930229">
      <w:pPr>
        <w:numPr>
          <w:ilvl w:val="12"/>
          <w:numId w:val="0"/>
        </w:numPr>
        <w:jc w:val="both"/>
        <w:rPr>
          <w:rFonts w:eastAsia="Times New Roman" w:cstheme="minorHAnsi"/>
          <w:bCs/>
          <w:lang w:val="en-AU"/>
        </w:rPr>
      </w:pPr>
    </w:p>
    <w:p w14:paraId="6BEB2EFB" w14:textId="77777777" w:rsidR="00993A33" w:rsidRPr="007F6577" w:rsidRDefault="00993A33" w:rsidP="00993A33">
      <w:pPr>
        <w:pStyle w:val="Heading1"/>
        <w:rPr>
          <w:rFonts w:eastAsia="Times New Roman" w:cstheme="minorHAnsi"/>
          <w:bCs/>
          <w:szCs w:val="20"/>
          <w:lang w:val="en-AU"/>
        </w:rPr>
      </w:pPr>
      <w:r w:rsidRPr="007F6577">
        <w:rPr>
          <w:rFonts w:eastAsia="Times New Roman" w:cstheme="minorHAnsi"/>
          <w:szCs w:val="20"/>
        </w:rPr>
        <w:t>Relevant objectives, policies, rules and other provisions of the Plan [Section 104(1)(b)(vi)]</w:t>
      </w:r>
    </w:p>
    <w:p w14:paraId="3876551C" w14:textId="77777777" w:rsidR="00930229" w:rsidRPr="007F6577" w:rsidRDefault="00930229" w:rsidP="00930229">
      <w:pPr>
        <w:jc w:val="both"/>
        <w:rPr>
          <w:rFonts w:eastAsia="Times New Roman" w:cstheme="minorHAnsi"/>
        </w:rPr>
      </w:pPr>
    </w:p>
    <w:p w14:paraId="2EABEBD0" w14:textId="2347CD0D" w:rsidR="007179B2" w:rsidRPr="007F6577" w:rsidRDefault="00930229" w:rsidP="00930229">
      <w:pPr>
        <w:tabs>
          <w:tab w:val="left" w:leader="dot" w:pos="10140"/>
        </w:tabs>
        <w:jc w:val="both"/>
        <w:rPr>
          <w:rFonts w:eastAsia="Times New Roman" w:cstheme="minorHAnsi"/>
        </w:rPr>
      </w:pPr>
      <w:r w:rsidRPr="007F6577">
        <w:rPr>
          <w:rFonts w:eastAsia="Times New Roman" w:cstheme="minorHAnsi"/>
        </w:rPr>
        <w:lastRenderedPageBreak/>
        <w:t>Regard must be had to the relevant objectives an</w:t>
      </w:r>
      <w:r w:rsidR="000F6ECB" w:rsidRPr="007F6577">
        <w:rPr>
          <w:rFonts w:eastAsia="Times New Roman" w:cstheme="minorHAnsi"/>
        </w:rPr>
        <w:t>d policies in the District Plan</w:t>
      </w:r>
      <w:r w:rsidRPr="007F6577">
        <w:rPr>
          <w:rFonts w:eastAsia="Times New Roman" w:cstheme="minorHAnsi"/>
        </w:rPr>
        <w:t xml:space="preserve"> </w:t>
      </w:r>
      <w:r w:rsidR="00A73028" w:rsidRPr="007F6577">
        <w:rPr>
          <w:rFonts w:eastAsia="Times New Roman" w:cstheme="minorHAnsi"/>
        </w:rPr>
        <w:t xml:space="preserve">and Plan Change </w:t>
      </w:r>
      <w:r w:rsidR="007179B2" w:rsidRPr="007F6577">
        <w:rPr>
          <w:rFonts w:eastAsia="Times New Roman" w:cstheme="minorHAnsi"/>
        </w:rPr>
        <w:t>14.</w:t>
      </w:r>
    </w:p>
    <w:p w14:paraId="14825FD5" w14:textId="77777777" w:rsidR="007179B2" w:rsidRPr="007F6577" w:rsidRDefault="007179B2" w:rsidP="00930229">
      <w:pPr>
        <w:tabs>
          <w:tab w:val="left" w:leader="dot" w:pos="10140"/>
        </w:tabs>
        <w:jc w:val="both"/>
        <w:rPr>
          <w:rFonts w:eastAsia="Times New Roman" w:cstheme="minorHAnsi"/>
        </w:rPr>
      </w:pPr>
    </w:p>
    <w:p w14:paraId="7A661A93" w14:textId="5042D3BC" w:rsidR="002007D3" w:rsidRPr="00283689" w:rsidRDefault="007179B2" w:rsidP="00930229">
      <w:pPr>
        <w:tabs>
          <w:tab w:val="left" w:leader="dot" w:pos="10140"/>
        </w:tabs>
        <w:jc w:val="both"/>
        <w:rPr>
          <w:rFonts w:eastAsia="Times New Roman" w:cstheme="minorHAnsi"/>
        </w:rPr>
      </w:pPr>
      <w:r w:rsidRPr="00283689">
        <w:rPr>
          <w:rFonts w:eastAsia="Times New Roman" w:cstheme="minorHAnsi"/>
        </w:rPr>
        <w:t>Objective</w:t>
      </w:r>
      <w:r w:rsidR="00EF1A48" w:rsidRPr="00283689">
        <w:rPr>
          <w:rFonts w:eastAsia="Times New Roman" w:cstheme="minorHAnsi"/>
        </w:rPr>
        <w:t xml:space="preserve"> 3.3.7.a (part) </w:t>
      </w:r>
      <w:r w:rsidR="002007D3" w:rsidRPr="00283689">
        <w:rPr>
          <w:rFonts w:eastAsia="Times New Roman" w:cstheme="minorHAnsi"/>
        </w:rPr>
        <w:t xml:space="preserve">and </w:t>
      </w:r>
      <w:r w:rsidR="00EF1A48" w:rsidRPr="00283689">
        <w:rPr>
          <w:rFonts w:eastAsia="Times New Roman" w:cstheme="minorHAnsi"/>
        </w:rPr>
        <w:t>14.2.3</w:t>
      </w:r>
      <w:r w:rsidRPr="00283689">
        <w:rPr>
          <w:rFonts w:eastAsia="Times New Roman" w:cstheme="minorHAnsi"/>
        </w:rPr>
        <w:t xml:space="preserve"> and Policies </w:t>
      </w:r>
      <w:r w:rsidR="00EF1A48" w:rsidRPr="00283689">
        <w:rPr>
          <w:rFonts w:eastAsia="Times New Roman" w:cstheme="minorHAnsi"/>
        </w:rPr>
        <w:t>14.2.3.</w:t>
      </w:r>
      <w:r w:rsidR="002007D3" w:rsidRPr="00283689">
        <w:rPr>
          <w:rFonts w:eastAsia="Times New Roman" w:cstheme="minorHAnsi"/>
        </w:rPr>
        <w:t>1-5</w:t>
      </w:r>
      <w:r w:rsidR="00EF1A48" w:rsidRPr="00283689">
        <w:rPr>
          <w:rFonts w:eastAsia="Times New Roman" w:cstheme="minorHAnsi"/>
        </w:rPr>
        <w:t xml:space="preserve"> and 14.2.6.1</w:t>
      </w:r>
      <w:r w:rsidRPr="00283689">
        <w:rPr>
          <w:rFonts w:eastAsia="Times New Roman" w:cstheme="minorHAnsi"/>
        </w:rPr>
        <w:t xml:space="preserve"> within PC14 are considered to have full </w:t>
      </w:r>
      <w:r w:rsidR="002E5C6B" w:rsidRPr="00283689">
        <w:rPr>
          <w:rFonts w:eastAsia="Times New Roman" w:cstheme="minorHAnsi"/>
        </w:rPr>
        <w:t>legal effect</w:t>
      </w:r>
      <w:r w:rsidRPr="00283689">
        <w:rPr>
          <w:rFonts w:eastAsia="Times New Roman" w:cstheme="minorHAnsi"/>
        </w:rPr>
        <w:t xml:space="preserve"> as these </w:t>
      </w:r>
      <w:r w:rsidR="00EF1A48" w:rsidRPr="00283689">
        <w:rPr>
          <w:rFonts w:eastAsia="Times New Roman" w:cstheme="minorHAnsi"/>
        </w:rPr>
        <w:t>originate from</w:t>
      </w:r>
      <w:r w:rsidRPr="00283689">
        <w:rPr>
          <w:rFonts w:eastAsia="Times New Roman" w:cstheme="minorHAnsi"/>
        </w:rPr>
        <w:t xml:space="preserve"> </w:t>
      </w:r>
      <w:r w:rsidR="004A3B2E" w:rsidRPr="00283689">
        <w:rPr>
          <w:rFonts w:eastAsia="Times New Roman" w:cstheme="minorHAnsi"/>
        </w:rPr>
        <w:t xml:space="preserve">Clause 6 of </w:t>
      </w:r>
      <w:hyperlink r:id="rId13" w:history="1">
        <w:r w:rsidRPr="00283689">
          <w:rPr>
            <w:rStyle w:val="Hyperlink"/>
            <w:rFonts w:eastAsia="Times New Roman" w:cstheme="minorHAnsi"/>
          </w:rPr>
          <w:t>Schedule 3A</w:t>
        </w:r>
      </w:hyperlink>
      <w:r w:rsidRPr="00283689">
        <w:rPr>
          <w:rFonts w:eastAsia="Times New Roman" w:cstheme="minorHAnsi"/>
        </w:rPr>
        <w:t xml:space="preserve"> of the Resource Management Act.  </w:t>
      </w:r>
      <w:r w:rsidR="00DD6474" w:rsidRPr="00283689">
        <w:rPr>
          <w:rFonts w:eastAsia="Times New Roman" w:cstheme="minorHAnsi"/>
        </w:rPr>
        <w:t xml:space="preserve">As noted above, </w:t>
      </w:r>
      <w:r w:rsidR="00EF1A48" w:rsidRPr="00283689">
        <w:rPr>
          <w:rFonts w:eastAsia="Times New Roman" w:cstheme="minorHAnsi"/>
        </w:rPr>
        <w:t xml:space="preserve">MDRS </w:t>
      </w:r>
      <w:r w:rsidR="00DD6474" w:rsidRPr="00283689">
        <w:rPr>
          <w:rFonts w:eastAsia="Times New Roman" w:cstheme="minorHAnsi"/>
        </w:rPr>
        <w:t xml:space="preserve">Policy 2 </w:t>
      </w:r>
      <w:r w:rsidR="00EF1A48" w:rsidRPr="00283689">
        <w:rPr>
          <w:rFonts w:eastAsia="Times New Roman" w:cstheme="minorHAnsi"/>
        </w:rPr>
        <w:t xml:space="preserve">(14.2.3.2) </w:t>
      </w:r>
      <w:r w:rsidR="00DD6474" w:rsidRPr="00283689">
        <w:rPr>
          <w:rFonts w:eastAsia="Times New Roman" w:cstheme="minorHAnsi"/>
        </w:rPr>
        <w:t>requires that the MDRS are not applied where a qualifying matter is relevant and as in this case</w:t>
      </w:r>
      <w:r w:rsidR="0088554C" w:rsidRPr="00283689">
        <w:rPr>
          <w:rFonts w:eastAsia="Times New Roman" w:cstheme="minorHAnsi"/>
        </w:rPr>
        <w:t>, and at this stage in the process</w:t>
      </w:r>
      <w:r w:rsidR="00DD6474" w:rsidRPr="00283689">
        <w:rPr>
          <w:rFonts w:eastAsia="Times New Roman" w:cstheme="minorHAnsi"/>
        </w:rPr>
        <w:t xml:space="preserve"> I </w:t>
      </w:r>
      <w:r w:rsidR="00AC753B" w:rsidRPr="00283689">
        <w:rPr>
          <w:rFonts w:eastAsia="Times New Roman" w:cstheme="minorHAnsi"/>
        </w:rPr>
        <w:t xml:space="preserve">therefore apply Policy 2 and set aside the other </w:t>
      </w:r>
      <w:r w:rsidR="002007D3" w:rsidRPr="00283689">
        <w:rPr>
          <w:rFonts w:eastAsia="Times New Roman" w:cstheme="minorHAnsi"/>
        </w:rPr>
        <w:t xml:space="preserve">MDRS </w:t>
      </w:r>
      <w:r w:rsidR="00AC753B" w:rsidRPr="00283689">
        <w:rPr>
          <w:rFonts w:eastAsia="Times New Roman" w:cstheme="minorHAnsi"/>
        </w:rPr>
        <w:t xml:space="preserve">objectives and policies.  </w:t>
      </w:r>
    </w:p>
    <w:p w14:paraId="4481675B" w14:textId="77777777" w:rsidR="002007D3" w:rsidRPr="00283689" w:rsidRDefault="002007D3" w:rsidP="00930229">
      <w:pPr>
        <w:tabs>
          <w:tab w:val="left" w:leader="dot" w:pos="10140"/>
        </w:tabs>
        <w:jc w:val="both"/>
        <w:rPr>
          <w:rFonts w:eastAsia="Times New Roman" w:cstheme="minorHAnsi"/>
        </w:rPr>
      </w:pPr>
    </w:p>
    <w:p w14:paraId="68A33CFA" w14:textId="32329D15" w:rsidR="00930229" w:rsidRPr="00EC6FAC" w:rsidRDefault="00AC753B" w:rsidP="00930229">
      <w:pPr>
        <w:tabs>
          <w:tab w:val="left" w:leader="dot" w:pos="10140"/>
        </w:tabs>
        <w:jc w:val="both"/>
        <w:rPr>
          <w:rFonts w:eastAsia="Times New Roman" w:cstheme="minorHAnsi"/>
          <w:color w:val="FF0000"/>
        </w:rPr>
      </w:pPr>
      <w:r w:rsidRPr="00283689">
        <w:rPr>
          <w:rFonts w:eastAsia="Times New Roman" w:cstheme="minorHAnsi"/>
        </w:rPr>
        <w:t xml:space="preserve">In terms of the other policies of </w:t>
      </w:r>
      <w:r w:rsidR="002007D3" w:rsidRPr="00283689">
        <w:rPr>
          <w:rFonts w:eastAsia="Times New Roman" w:cstheme="minorHAnsi"/>
        </w:rPr>
        <w:t>PC</w:t>
      </w:r>
      <w:r w:rsidRPr="00283689">
        <w:rPr>
          <w:rFonts w:eastAsia="Times New Roman" w:cstheme="minorHAnsi"/>
        </w:rPr>
        <w:t>14, I note</w:t>
      </w:r>
      <w:r w:rsidRPr="00283689">
        <w:rPr>
          <w:rFonts w:eastAsia="Times New Roman" w:cstheme="minorHAnsi"/>
          <w:color w:val="FF0000"/>
        </w:rPr>
        <w:t xml:space="preserve"> </w:t>
      </w:r>
      <w:r w:rsidR="00142261" w:rsidRPr="00283689">
        <w:rPr>
          <w:rFonts w:eastAsia="Times New Roman" w:cstheme="minorHAnsi"/>
          <w:color w:val="FF0000"/>
        </w:rPr>
        <w:t>[</w:t>
      </w:r>
      <w:r w:rsidRPr="00283689">
        <w:rPr>
          <w:rFonts w:eastAsia="Times New Roman" w:cstheme="minorHAnsi"/>
          <w:color w:val="FF0000"/>
        </w:rPr>
        <w:t>xxx</w:t>
      </w:r>
      <w:r w:rsidR="00142261" w:rsidRPr="00283689">
        <w:rPr>
          <w:rFonts w:eastAsia="Times New Roman" w:cstheme="minorHAnsi"/>
          <w:color w:val="FF0000"/>
        </w:rPr>
        <w:t>]</w:t>
      </w:r>
      <w:r w:rsidRPr="00283689">
        <w:rPr>
          <w:rFonts w:eastAsia="Times New Roman" w:cstheme="minorHAnsi"/>
        </w:rPr>
        <w:t xml:space="preserve"> are relevant insofar as the discretion I have available, but </w:t>
      </w:r>
      <w:r w:rsidR="00561F55" w:rsidRPr="00283689">
        <w:rPr>
          <w:rFonts w:eastAsia="Times New Roman" w:cstheme="minorHAnsi"/>
        </w:rPr>
        <w:t xml:space="preserve">as </w:t>
      </w:r>
      <w:r w:rsidR="008A5DB7" w:rsidRPr="00283689">
        <w:rPr>
          <w:rFonts w:eastAsia="Times New Roman" w:cstheme="minorHAnsi"/>
        </w:rPr>
        <w:t>decisions have not yet been made</w:t>
      </w:r>
      <w:r w:rsidR="00283689">
        <w:rPr>
          <w:rFonts w:eastAsia="Times New Roman" w:cstheme="minorHAnsi"/>
        </w:rPr>
        <w:t xml:space="preserve"> on these matters</w:t>
      </w:r>
      <w:r w:rsidR="008A5DB7" w:rsidRPr="00283689">
        <w:rPr>
          <w:rFonts w:eastAsia="Times New Roman" w:cstheme="minorHAnsi"/>
        </w:rPr>
        <w:t xml:space="preserve"> </w:t>
      </w:r>
      <w:r w:rsidRPr="00283689">
        <w:rPr>
          <w:rFonts w:eastAsia="Times New Roman" w:cstheme="minorHAnsi"/>
        </w:rPr>
        <w:t>I give little weight to these provisions.</w:t>
      </w:r>
      <w:r w:rsidRPr="007F6577">
        <w:rPr>
          <w:rFonts w:eastAsia="Times New Roman" w:cstheme="minorHAnsi"/>
        </w:rPr>
        <w:t xml:space="preserve"> </w:t>
      </w:r>
    </w:p>
    <w:p w14:paraId="5967316A" w14:textId="77777777" w:rsidR="0088554C" w:rsidRPr="007F6577" w:rsidRDefault="0088554C" w:rsidP="00930229">
      <w:pPr>
        <w:tabs>
          <w:tab w:val="left" w:leader="dot" w:pos="10140"/>
        </w:tabs>
        <w:jc w:val="both"/>
        <w:rPr>
          <w:rFonts w:eastAsia="Times New Roman" w:cstheme="minorHAnsi"/>
        </w:rPr>
      </w:pPr>
    </w:p>
    <w:p w14:paraId="293A6648" w14:textId="77777777" w:rsidR="001E59B3" w:rsidRPr="007F6577" w:rsidRDefault="00FE148F" w:rsidP="001E59B3">
      <w:pPr>
        <w:tabs>
          <w:tab w:val="left" w:leader="dot" w:pos="10140"/>
        </w:tabs>
        <w:ind w:left="-20"/>
        <w:jc w:val="both"/>
        <w:rPr>
          <w:rFonts w:cstheme="minorHAnsi"/>
          <w:i/>
          <w:iCs/>
          <w:color w:val="FF0000"/>
        </w:rPr>
      </w:pPr>
      <w:r w:rsidRPr="007F6577">
        <w:rPr>
          <w:rFonts w:cstheme="minorHAnsi"/>
          <w:i/>
          <w:iCs/>
          <w:color w:val="FF0000"/>
        </w:rPr>
        <w:t>Address weighting as part of your discussion</w:t>
      </w:r>
      <w:r w:rsidR="001F689A" w:rsidRPr="007F6577">
        <w:rPr>
          <w:rFonts w:cstheme="minorHAnsi"/>
          <w:i/>
          <w:iCs/>
          <w:color w:val="FF0000"/>
        </w:rPr>
        <w:t xml:space="preserve"> if there is a disconnect between the provisions of the DP and the PC</w:t>
      </w:r>
      <w:r w:rsidRPr="007F6577">
        <w:rPr>
          <w:rFonts w:cstheme="minorHAnsi"/>
          <w:i/>
          <w:iCs/>
          <w:color w:val="FF0000"/>
        </w:rPr>
        <w:t xml:space="preserve">. In general, </w:t>
      </w:r>
      <w:r w:rsidR="000439B4" w:rsidRPr="007F6577">
        <w:rPr>
          <w:rFonts w:cstheme="minorHAnsi"/>
          <w:i/>
          <w:iCs/>
          <w:color w:val="FF0000"/>
        </w:rPr>
        <w:t xml:space="preserve">the PC should be given </w:t>
      </w:r>
      <w:r w:rsidRPr="007F6577">
        <w:rPr>
          <w:rFonts w:cstheme="minorHAnsi"/>
          <w:i/>
          <w:iCs/>
          <w:color w:val="FF0000"/>
        </w:rPr>
        <w:t xml:space="preserve">little weight if there are a lot of submissions in opposition, more weight if submissions </w:t>
      </w:r>
      <w:r w:rsidR="000439B4" w:rsidRPr="007F6577">
        <w:rPr>
          <w:rFonts w:cstheme="minorHAnsi"/>
          <w:i/>
          <w:iCs/>
          <w:color w:val="FF0000"/>
        </w:rPr>
        <w:t>are all</w:t>
      </w:r>
      <w:r w:rsidRPr="007F6577">
        <w:rPr>
          <w:rFonts w:cstheme="minorHAnsi"/>
          <w:i/>
          <w:iCs/>
          <w:color w:val="FF0000"/>
        </w:rPr>
        <w:t xml:space="preserve"> in sup</w:t>
      </w:r>
      <w:r w:rsidR="000439B4" w:rsidRPr="007F6577">
        <w:rPr>
          <w:rFonts w:cstheme="minorHAnsi"/>
          <w:i/>
          <w:iCs/>
          <w:color w:val="FF0000"/>
        </w:rPr>
        <w:t>port, and significant weight once</w:t>
      </w:r>
      <w:r w:rsidRPr="007F6577">
        <w:rPr>
          <w:rFonts w:cstheme="minorHAnsi"/>
          <w:i/>
          <w:iCs/>
          <w:color w:val="FF0000"/>
        </w:rPr>
        <w:t xml:space="preserve"> decision is released</w:t>
      </w:r>
      <w:r w:rsidR="000439B4" w:rsidRPr="007F6577">
        <w:rPr>
          <w:rFonts w:cstheme="minorHAnsi"/>
          <w:i/>
          <w:iCs/>
          <w:color w:val="FF0000"/>
        </w:rPr>
        <w:t xml:space="preserve"> and the appeal period is still open</w:t>
      </w:r>
      <w:r w:rsidRPr="007F6577">
        <w:rPr>
          <w:rFonts w:cstheme="minorHAnsi"/>
          <w:i/>
          <w:iCs/>
          <w:color w:val="FF0000"/>
        </w:rPr>
        <w:t xml:space="preserve">. </w:t>
      </w:r>
    </w:p>
    <w:p w14:paraId="40729B11" w14:textId="77777777" w:rsidR="001E59B3" w:rsidRPr="007F6577" w:rsidRDefault="001E59B3" w:rsidP="001E59B3">
      <w:pPr>
        <w:tabs>
          <w:tab w:val="left" w:leader="dot" w:pos="10140"/>
        </w:tabs>
        <w:ind w:left="-20"/>
        <w:jc w:val="both"/>
        <w:rPr>
          <w:rFonts w:cstheme="minorHAnsi"/>
          <w:iCs/>
        </w:rPr>
      </w:pPr>
    </w:p>
    <w:p w14:paraId="725808C8"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szCs w:val="20"/>
        </w:rPr>
        <w:t>Relevant provisions of a National Environmental Standard, National Policy Statement, Regional Plan, Regional Policy Statement or Coastal Policy Statement [Section 104(1)(b)]</w:t>
      </w:r>
    </w:p>
    <w:p w14:paraId="3655CAC1" w14:textId="77777777" w:rsidR="00930229" w:rsidRPr="007F6577" w:rsidRDefault="00930229" w:rsidP="000020EC">
      <w:pPr>
        <w:tabs>
          <w:tab w:val="left" w:leader="dot" w:pos="2977"/>
        </w:tabs>
        <w:jc w:val="both"/>
        <w:rPr>
          <w:rFonts w:eastAsia="Times New Roman" w:cstheme="minorHAnsi"/>
        </w:rPr>
      </w:pPr>
    </w:p>
    <w:p w14:paraId="14502FBF"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 xml:space="preserve">The National Environmental Standard for managing contaminants in soil to protect human health is relevant to this application and is discussed above. </w:t>
      </w:r>
    </w:p>
    <w:p w14:paraId="63447FDC" w14:textId="77777777" w:rsidR="00930229" w:rsidRPr="007F6577" w:rsidRDefault="00930229" w:rsidP="00930229">
      <w:pPr>
        <w:jc w:val="both"/>
        <w:rPr>
          <w:rFonts w:eastAsia="Times New Roman" w:cstheme="minorHAnsi"/>
          <w:color w:val="FF0000"/>
        </w:rPr>
      </w:pPr>
    </w:p>
    <w:p w14:paraId="5DCD37AB" w14:textId="77777777" w:rsidR="00C32A34" w:rsidRDefault="00C32A34" w:rsidP="00930229">
      <w:pPr>
        <w:jc w:val="both"/>
        <w:rPr>
          <w:rFonts w:eastAsia="Times New Roman" w:cstheme="minorHAnsi"/>
        </w:rPr>
      </w:pPr>
      <w:bookmarkStart w:id="4" w:name="_Hlk185277245"/>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p w14:paraId="10113875" w14:textId="27C8CF80" w:rsidR="000F6ECB" w:rsidRPr="007F6577" w:rsidRDefault="009E19CF" w:rsidP="00930229">
      <w:pPr>
        <w:jc w:val="both"/>
        <w:rPr>
          <w:rFonts w:eastAsia="Times New Roman" w:cstheme="minorHAnsi"/>
          <w:color w:val="FF0000"/>
        </w:rPr>
      </w:pPr>
      <w:r w:rsidRPr="007F6577">
        <w:rPr>
          <w:rFonts w:eastAsia="Times New Roman" w:cstheme="minorHAnsi"/>
          <w:color w:val="FF0000"/>
        </w:rPr>
        <w:t xml:space="preserve">OR </w:t>
      </w:r>
    </w:p>
    <w:p w14:paraId="36A64DA8" w14:textId="16C05B5D" w:rsidR="00AC1E31" w:rsidRPr="007F6577" w:rsidRDefault="009E19CF" w:rsidP="00AC1E31">
      <w:pPr>
        <w:jc w:val="both"/>
        <w:rPr>
          <w:rFonts w:eastAsia="Times New Roman" w:cstheme="minorHAnsi"/>
        </w:rPr>
      </w:pPr>
      <w:r w:rsidRPr="007F6577">
        <w:rPr>
          <w:rFonts w:eastAsia="Times New Roman" w:cstheme="minorHAnsi"/>
        </w:rPr>
        <w:t xml:space="preserve">The District Plan gives effect to the higher order documents referred to in s104(1)(b) for all </w:t>
      </w:r>
      <w:r w:rsidR="002007D3" w:rsidRPr="007F6577">
        <w:rPr>
          <w:rFonts w:eastAsia="Times New Roman" w:cstheme="minorHAnsi"/>
        </w:rPr>
        <w:t xml:space="preserve">relevant </w:t>
      </w:r>
      <w:r w:rsidRPr="007F6577">
        <w:rPr>
          <w:rFonts w:eastAsia="Times New Roman" w:cstheme="minorHAnsi"/>
        </w:rPr>
        <w:t xml:space="preserve">matters </w:t>
      </w:r>
      <w:r w:rsidR="00EC5ED0" w:rsidRPr="007F6577">
        <w:rPr>
          <w:rFonts w:eastAsia="Times New Roman" w:cstheme="minorHAnsi"/>
        </w:rPr>
        <w:t>except</w:t>
      </w:r>
      <w:bookmarkEnd w:id="4"/>
      <w:r w:rsidRPr="007F6577">
        <w:rPr>
          <w:rFonts w:eastAsia="Times New Roman" w:cstheme="minorHAnsi"/>
        </w:rPr>
        <w:t xml:space="preserve"> </w:t>
      </w:r>
      <w:r w:rsidR="00283689">
        <w:rPr>
          <w:rFonts w:eastAsia="Times New Roman" w:cstheme="minorHAnsi"/>
        </w:rPr>
        <w:t>…</w:t>
      </w:r>
    </w:p>
    <w:p w14:paraId="4D3BC02A" w14:textId="77777777" w:rsidR="005C2CA1" w:rsidRPr="007F6577" w:rsidRDefault="005C2CA1" w:rsidP="00930229">
      <w:pPr>
        <w:jc w:val="both"/>
        <w:rPr>
          <w:rFonts w:eastAsia="Times New Roman" w:cstheme="minorHAnsi"/>
        </w:rPr>
      </w:pPr>
    </w:p>
    <w:p w14:paraId="0847F3C9"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color w:val="FF0000"/>
          <w:szCs w:val="20"/>
        </w:rPr>
        <w:t>Other relevant matters [Section 104(1)(c)]</w:t>
      </w:r>
    </w:p>
    <w:p w14:paraId="4B602868" w14:textId="77777777" w:rsidR="00993A33" w:rsidRPr="007F6577" w:rsidRDefault="00993A33" w:rsidP="00930229">
      <w:pPr>
        <w:jc w:val="both"/>
        <w:rPr>
          <w:rFonts w:eastAsia="Times New Roman" w:cstheme="minorHAnsi"/>
        </w:rPr>
      </w:pPr>
    </w:p>
    <w:p w14:paraId="42FAF513" w14:textId="77777777" w:rsidR="00930229" w:rsidRPr="007F6577" w:rsidRDefault="00930229" w:rsidP="00930229">
      <w:pPr>
        <w:jc w:val="both"/>
        <w:rPr>
          <w:rFonts w:cstheme="minorHAnsi"/>
          <w:iCs/>
          <w:color w:val="FF0000"/>
        </w:rPr>
      </w:pPr>
      <w:r w:rsidRPr="007F6577">
        <w:rPr>
          <w:rFonts w:cstheme="minorHAnsi"/>
          <w:iCs/>
          <w:color w:val="FF0000"/>
        </w:rPr>
        <w:t>[Discuss or delete]</w:t>
      </w:r>
    </w:p>
    <w:p w14:paraId="3098A4D5" w14:textId="77777777" w:rsidR="00930229" w:rsidRPr="007F6577" w:rsidRDefault="00930229" w:rsidP="00930229">
      <w:pPr>
        <w:jc w:val="both"/>
        <w:rPr>
          <w:rFonts w:eastAsia="Times New Roman" w:cstheme="minorHAnsi"/>
          <w:color w:val="FF0000"/>
        </w:rPr>
      </w:pPr>
    </w:p>
    <w:p w14:paraId="6AF84B6E"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szCs w:val="20"/>
        </w:rPr>
        <w:t xml:space="preserve">Part 2 of the Resource Management Act </w:t>
      </w:r>
      <w:r w:rsidRPr="007F6577">
        <w:rPr>
          <w:rFonts w:eastAsia="Times New Roman" w:cstheme="minorHAnsi"/>
          <w:color w:val="000000"/>
          <w:szCs w:val="20"/>
        </w:rPr>
        <w:t>[Section 104(1)]</w:t>
      </w:r>
    </w:p>
    <w:p w14:paraId="5272A2D0" w14:textId="77777777" w:rsidR="00930229" w:rsidRPr="007F6577" w:rsidRDefault="00930229" w:rsidP="00930229">
      <w:pPr>
        <w:jc w:val="both"/>
        <w:rPr>
          <w:rFonts w:eastAsia="Times New Roman" w:cstheme="minorHAnsi"/>
        </w:rPr>
      </w:pPr>
    </w:p>
    <w:p w14:paraId="2A389E72" w14:textId="77777777" w:rsidR="00C32A34" w:rsidRDefault="00C32A34" w:rsidP="00283689">
      <w:pPr>
        <w:jc w:val="both"/>
        <w:rPr>
          <w:rFonts w:cstheme="minorHAnsi"/>
        </w:rPr>
      </w:pPr>
      <w:bookmarkStart w:id="5"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w:t>
      </w:r>
      <w:bookmarkEnd w:id="5"/>
      <w:r w:rsidRPr="00D85957">
        <w:rPr>
          <w:rFonts w:cstheme="minorHAnsi"/>
        </w:rPr>
        <w:t xml:space="preserve"> </w:t>
      </w:r>
      <w:r>
        <w:rPr>
          <w:rFonts w:cstheme="minorHAnsi"/>
        </w:rPr>
        <w:t xml:space="preserve"> </w:t>
      </w:r>
    </w:p>
    <w:p w14:paraId="3A1A80D7" w14:textId="77777777" w:rsidR="00C32A34" w:rsidRDefault="00C32A34" w:rsidP="00283689">
      <w:pPr>
        <w:jc w:val="both"/>
        <w:rPr>
          <w:rFonts w:cstheme="minorHAnsi"/>
        </w:rPr>
      </w:pPr>
    </w:p>
    <w:p w14:paraId="24EE3254" w14:textId="59234BA9" w:rsidR="00283689" w:rsidRPr="00433ACF" w:rsidRDefault="00283689" w:rsidP="00283689">
      <w:pPr>
        <w:jc w:val="both"/>
        <w:rPr>
          <w:rFonts w:cstheme="minorHAnsi"/>
        </w:rPr>
      </w:pPr>
      <w:r w:rsidRPr="00433ACF">
        <w:rPr>
          <w:rFonts w:cstheme="minorHAnsi"/>
        </w:rPr>
        <w:t>Accordingly no further assessment against Part 2 is considered necessary.</w:t>
      </w:r>
    </w:p>
    <w:p w14:paraId="20EC8377" w14:textId="77777777" w:rsidR="00283689" w:rsidRPr="007F6577" w:rsidRDefault="00283689" w:rsidP="00930229">
      <w:pPr>
        <w:jc w:val="both"/>
        <w:rPr>
          <w:rFonts w:cstheme="minorHAnsi"/>
          <w:highlight w:val="cyan"/>
        </w:rPr>
      </w:pPr>
    </w:p>
    <w:p w14:paraId="7F5E764C" w14:textId="77777777" w:rsidR="00993A33" w:rsidRPr="007F6577" w:rsidRDefault="00993A33" w:rsidP="00993A33">
      <w:pPr>
        <w:pStyle w:val="Heading1"/>
        <w:rPr>
          <w:rFonts w:cstheme="minorHAnsi"/>
          <w:szCs w:val="20"/>
          <w:highlight w:val="cyan"/>
        </w:rPr>
      </w:pPr>
      <w:r w:rsidRPr="007F6577">
        <w:rPr>
          <w:rFonts w:eastAsia="Times New Roman" w:cstheme="minorHAnsi"/>
          <w:szCs w:val="20"/>
        </w:rPr>
        <w:t>Section 104(3)(d) notification consideration</w:t>
      </w:r>
    </w:p>
    <w:p w14:paraId="65ED4734" w14:textId="77777777" w:rsidR="00930229" w:rsidRPr="007F6577" w:rsidRDefault="00930229" w:rsidP="000020EC">
      <w:pPr>
        <w:jc w:val="both"/>
        <w:rPr>
          <w:rFonts w:eastAsia="Times New Roman" w:cstheme="minorHAnsi"/>
        </w:rPr>
      </w:pPr>
    </w:p>
    <w:p w14:paraId="5AD190FF" w14:textId="77777777" w:rsidR="00930229" w:rsidRPr="007F6577" w:rsidRDefault="00930229" w:rsidP="00930229">
      <w:pPr>
        <w:jc w:val="both"/>
        <w:rPr>
          <w:rFonts w:eastAsia="Times New Roman" w:cstheme="minorHAnsi"/>
          <w:i/>
          <w:color w:val="FF0000"/>
        </w:rPr>
      </w:pPr>
      <w:r w:rsidRPr="007F657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34B47130" w14:textId="77777777" w:rsidR="00930229" w:rsidRPr="007F6577" w:rsidRDefault="00930229" w:rsidP="00930229">
      <w:pPr>
        <w:jc w:val="both"/>
        <w:rPr>
          <w:rFonts w:eastAsia="Times New Roman" w:cstheme="minorHAnsi"/>
          <w:color w:val="FF0000"/>
        </w:rPr>
      </w:pPr>
    </w:p>
    <w:p w14:paraId="0966FD28"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color w:val="FF0000"/>
          <w:szCs w:val="20"/>
        </w:rPr>
        <w:t xml:space="preserve">Non complying activity threshold tests [Section 104D(1)]  </w:t>
      </w:r>
    </w:p>
    <w:p w14:paraId="4F0A9C48" w14:textId="77777777" w:rsidR="00993A33" w:rsidRPr="007F6577" w:rsidRDefault="00993A33" w:rsidP="00F5171C">
      <w:pPr>
        <w:jc w:val="both"/>
        <w:rPr>
          <w:rFonts w:eastAsia="Times New Roman" w:cstheme="minorHAnsi"/>
          <w:color w:val="FF0000"/>
        </w:rPr>
      </w:pPr>
    </w:p>
    <w:p w14:paraId="651A4B33" w14:textId="77777777" w:rsidR="00993A33" w:rsidRPr="007F6577" w:rsidRDefault="00930229" w:rsidP="00867CD6">
      <w:pPr>
        <w:tabs>
          <w:tab w:val="left" w:leader="dot" w:pos="10140"/>
        </w:tabs>
        <w:jc w:val="both"/>
        <w:rPr>
          <w:rFonts w:eastAsia="Times New Roman" w:cstheme="minorHAnsi"/>
        </w:rPr>
      </w:pPr>
      <w:r w:rsidRPr="007F6577">
        <w:rPr>
          <w:rFonts w:eastAsia="Times New Roman" w:cstheme="minorHAnsi"/>
          <w:iCs/>
          <w:color w:val="FF0000"/>
        </w:rPr>
        <w:t>The application satisfies</w:t>
      </w:r>
      <w:r w:rsidR="00641210" w:rsidRPr="007F6577">
        <w:rPr>
          <w:rFonts w:eastAsia="Times New Roman" w:cstheme="minorHAnsi"/>
          <w:iCs/>
          <w:color w:val="FF0000"/>
        </w:rPr>
        <w:t xml:space="preserve"> </w:t>
      </w:r>
      <w:r w:rsidRPr="007F6577">
        <w:rPr>
          <w:rFonts w:eastAsia="Times New Roman" w:cstheme="minorHAnsi"/>
          <w:iCs/>
          <w:color w:val="FF0000"/>
        </w:rPr>
        <w:t>both tests as the adverse effects on the environment will be no more than minor and the application is not contrary to the objec</w:t>
      </w:r>
      <w:r w:rsidR="00C05DEB" w:rsidRPr="007F6577">
        <w:rPr>
          <w:rFonts w:eastAsia="Times New Roman" w:cstheme="minorHAnsi"/>
          <w:iCs/>
          <w:color w:val="FF0000"/>
        </w:rPr>
        <w:t>tives and policies of the Plan.</w:t>
      </w:r>
      <w:r w:rsidR="00B97F67" w:rsidRPr="007F6577">
        <w:rPr>
          <w:rFonts w:eastAsia="Times New Roman" w:cstheme="minorHAnsi"/>
          <w:iCs/>
          <w:color w:val="FF0000"/>
        </w:rPr>
        <w:t xml:space="preserve"> </w:t>
      </w:r>
    </w:p>
    <w:p w14:paraId="3CC3C396" w14:textId="77777777" w:rsidR="00207ED6" w:rsidRPr="007F6577" w:rsidRDefault="00207ED6" w:rsidP="00930229">
      <w:pPr>
        <w:autoSpaceDE w:val="0"/>
        <w:autoSpaceDN w:val="0"/>
        <w:adjustRightInd w:val="0"/>
        <w:jc w:val="both"/>
        <w:rPr>
          <w:rFonts w:eastAsia="Times New Roman" w:cstheme="minorHAnsi"/>
          <w:color w:val="000000"/>
          <w:lang w:eastAsia="en-GB"/>
        </w:rPr>
      </w:pPr>
    </w:p>
    <w:p w14:paraId="3D332616" w14:textId="77777777" w:rsidR="000020EC" w:rsidRPr="007F6577" w:rsidRDefault="000020EC" w:rsidP="000020EC">
      <w:pPr>
        <w:pStyle w:val="Heading1"/>
        <w:rPr>
          <w:rFonts w:eastAsia="Times New Roman" w:cstheme="minorHAnsi"/>
          <w:color w:val="000000"/>
          <w:szCs w:val="20"/>
          <w:lang w:eastAsia="en-GB"/>
        </w:rPr>
      </w:pPr>
      <w:r w:rsidRPr="007F6577">
        <w:rPr>
          <w:rFonts w:eastAsia="Times New Roman" w:cstheme="minorHAnsi"/>
          <w:szCs w:val="20"/>
        </w:rPr>
        <w:t>Section 104 Recommendation</w:t>
      </w:r>
    </w:p>
    <w:p w14:paraId="6E48F69A" w14:textId="77777777" w:rsidR="000020EC" w:rsidRPr="007F6577" w:rsidRDefault="000020EC" w:rsidP="00930229">
      <w:pPr>
        <w:autoSpaceDE w:val="0"/>
        <w:autoSpaceDN w:val="0"/>
        <w:adjustRightInd w:val="0"/>
        <w:jc w:val="both"/>
        <w:rPr>
          <w:rFonts w:eastAsia="Times New Roman" w:cstheme="minorHAnsi"/>
          <w:color w:val="000000"/>
          <w:lang w:eastAsia="en-GB"/>
        </w:rPr>
      </w:pPr>
    </w:p>
    <w:p w14:paraId="00295F45" w14:textId="77777777" w:rsidR="00930229" w:rsidRPr="007F6577" w:rsidRDefault="00930229" w:rsidP="00F5171C">
      <w:pPr>
        <w:jc w:val="both"/>
        <w:rPr>
          <w:rFonts w:eastAsia="Times New Roman" w:cstheme="minorHAnsi"/>
        </w:rPr>
      </w:pPr>
      <w:r w:rsidRPr="007F6577">
        <w:rPr>
          <w:rFonts w:eastAsia="Times New Roman" w:cstheme="minorHAnsi"/>
        </w:rPr>
        <w:t>That, for the above reasons, t</w:t>
      </w:r>
      <w:r w:rsidRPr="007F6577">
        <w:rPr>
          <w:rFonts w:eastAsia="Times New Roman" w:cstheme="minorHAnsi"/>
          <w:color w:val="000000"/>
        </w:rPr>
        <w:t xml:space="preserve">he application </w:t>
      </w:r>
      <w:r w:rsidRPr="007F6577">
        <w:rPr>
          <w:rFonts w:eastAsia="Times New Roman" w:cstheme="minorHAnsi"/>
          <w:b/>
          <w:color w:val="000000"/>
        </w:rPr>
        <w:t>be granted</w:t>
      </w:r>
      <w:r w:rsidRPr="007F6577">
        <w:rPr>
          <w:rFonts w:eastAsia="Times New Roman" w:cstheme="minorHAnsi"/>
          <w:color w:val="000000"/>
        </w:rPr>
        <w:t xml:space="preserve"> pursuant to Sections </w:t>
      </w:r>
      <w:r w:rsidRPr="007F6577">
        <w:rPr>
          <w:rFonts w:eastAsia="Times New Roman" w:cstheme="minorHAnsi"/>
          <w:bCs/>
          <w:color w:val="000000"/>
        </w:rPr>
        <w:t xml:space="preserve">104, </w:t>
      </w:r>
      <w:r w:rsidRPr="007F6577">
        <w:rPr>
          <w:rFonts w:eastAsia="Times New Roman" w:cstheme="minorHAnsi"/>
          <w:bCs/>
          <w:color w:val="000000"/>
          <w:highlight w:val="yellow"/>
        </w:rPr>
        <w:t>104A/104B/104C</w:t>
      </w:r>
      <w:r w:rsidRPr="007F6577">
        <w:rPr>
          <w:rFonts w:eastAsia="Times New Roman" w:cstheme="minorHAnsi"/>
          <w:bCs/>
          <w:color w:val="000000"/>
        </w:rPr>
        <w:t>,</w:t>
      </w:r>
      <w:r w:rsidRPr="007F6577">
        <w:rPr>
          <w:rFonts w:eastAsia="Times New Roman" w:cstheme="minorHAnsi"/>
          <w:color w:val="000000"/>
        </w:rPr>
        <w:t xml:space="preserve"> 108 and 108AA of the Resource Management Act 1991, subject to the following </w:t>
      </w:r>
      <w:r w:rsidRPr="007F6577">
        <w:rPr>
          <w:rFonts w:eastAsia="Times New Roman" w:cstheme="minorHAnsi"/>
          <w:color w:val="FF0000"/>
        </w:rPr>
        <w:t>condition/s</w:t>
      </w:r>
      <w:r w:rsidRPr="007F6577">
        <w:rPr>
          <w:rFonts w:eastAsia="Times New Roman" w:cstheme="minorHAnsi"/>
          <w:color w:val="000000"/>
        </w:rPr>
        <w:t>:</w:t>
      </w:r>
    </w:p>
    <w:p w14:paraId="4E388E24" w14:textId="77777777" w:rsidR="00930229" w:rsidRPr="007F6577" w:rsidRDefault="00930229" w:rsidP="00F5171C">
      <w:pPr>
        <w:jc w:val="both"/>
        <w:rPr>
          <w:rFonts w:eastAsia="Times New Roman" w:cstheme="minorHAnsi"/>
        </w:rPr>
      </w:pPr>
    </w:p>
    <w:p w14:paraId="6AB1DE22" w14:textId="77777777" w:rsidR="00930229" w:rsidRPr="007F6577" w:rsidRDefault="00930229" w:rsidP="00F5171C">
      <w:pPr>
        <w:numPr>
          <w:ilvl w:val="0"/>
          <w:numId w:val="2"/>
        </w:numPr>
        <w:tabs>
          <w:tab w:val="clear" w:pos="1287"/>
        </w:tabs>
        <w:ind w:left="567" w:hanging="567"/>
        <w:jc w:val="both"/>
        <w:rPr>
          <w:rFonts w:eastAsia="Times New Roman" w:cstheme="minorHAnsi"/>
        </w:rPr>
      </w:pPr>
      <w:r w:rsidRPr="007F6577">
        <w:rPr>
          <w:rFonts w:eastAsia="Times New Roman" w:cstheme="minorHAnsi"/>
        </w:rPr>
        <w:t>The development shall proceed in accordance with the information and plans submitted with the application</w:t>
      </w:r>
      <w:r w:rsidR="00916280" w:rsidRPr="007F6577">
        <w:rPr>
          <w:rFonts w:eastAsia="Times New Roman" w:cstheme="minorHAnsi"/>
          <w:color w:val="FF0000"/>
        </w:rPr>
        <w:t xml:space="preserve">, including </w:t>
      </w:r>
      <w:r w:rsidRPr="007F6577">
        <w:rPr>
          <w:rFonts w:eastAsia="Times New Roman" w:cstheme="minorHAnsi"/>
          <w:color w:val="FF0000"/>
        </w:rPr>
        <w:t>+</w:t>
      </w:r>
      <w:r w:rsidRPr="007F6577">
        <w:rPr>
          <w:rFonts w:eastAsia="Times New Roman" w:cstheme="minorHAnsi"/>
        </w:rPr>
        <w:t>.</w:t>
      </w:r>
      <w:r w:rsidRPr="007F6577">
        <w:rPr>
          <w:rFonts w:eastAsia="Times New Roman" w:cstheme="minorHAnsi"/>
          <w:color w:val="FF0000"/>
        </w:rPr>
        <w:t xml:space="preserve"> </w:t>
      </w:r>
    </w:p>
    <w:p w14:paraId="44A3AB86" w14:textId="77777777" w:rsidR="00F5171C" w:rsidRPr="007F6577" w:rsidRDefault="00F5171C" w:rsidP="00F5171C">
      <w:pPr>
        <w:ind w:left="567" w:hanging="567"/>
        <w:jc w:val="both"/>
        <w:rPr>
          <w:rFonts w:eastAsia="Times New Roman" w:cstheme="minorHAnsi"/>
        </w:rPr>
      </w:pPr>
    </w:p>
    <w:p w14:paraId="55F8001B" w14:textId="77777777" w:rsidR="00F5171C" w:rsidRDefault="00F5171C" w:rsidP="00F5171C">
      <w:pPr>
        <w:numPr>
          <w:ilvl w:val="0"/>
          <w:numId w:val="2"/>
        </w:numPr>
        <w:tabs>
          <w:tab w:val="clear" w:pos="1287"/>
        </w:tabs>
        <w:ind w:left="567" w:hanging="567"/>
        <w:jc w:val="both"/>
        <w:rPr>
          <w:rFonts w:eastAsia="Times New Roman" w:cstheme="minorHAnsi"/>
        </w:rPr>
      </w:pPr>
      <w:r w:rsidRPr="007F6577">
        <w:rPr>
          <w:rFonts w:eastAsia="Times New Roman" w:cstheme="minorHAnsi"/>
        </w:rPr>
        <w:t>+</w:t>
      </w:r>
    </w:p>
    <w:p w14:paraId="453C9EE1" w14:textId="65BA6473" w:rsidR="007D41B1" w:rsidRPr="007F6577" w:rsidRDefault="007D41B1" w:rsidP="007D41B1">
      <w:pPr>
        <w:ind w:left="567"/>
        <w:jc w:val="both"/>
        <w:rPr>
          <w:rFonts w:eastAsia="Times New Roman" w:cstheme="minorHAnsi"/>
        </w:rPr>
      </w:pPr>
      <w:r w:rsidRPr="007D41B1">
        <w:rPr>
          <w:rFonts w:eastAsia="Times New Roman" w:cstheme="minorHAnsi"/>
          <w:i/>
          <w:iCs/>
          <w:color w:val="FF0000"/>
        </w:rPr>
        <w:lastRenderedPageBreak/>
        <w:t>Only enable photographic evidence to be submitted and document verification fee charged in lieu of an inspection for consents in remote locations. Monitoring site inspections will be required for other conditions. If unsure, discuss with the Compliance Team.</w:t>
      </w:r>
    </w:p>
    <w:p w14:paraId="531FB2DD" w14:textId="77777777" w:rsidR="00812933" w:rsidRPr="007F6577" w:rsidRDefault="00812933" w:rsidP="00F5171C">
      <w:pPr>
        <w:pStyle w:val="ListParagraph"/>
        <w:ind w:left="567" w:hanging="567"/>
        <w:rPr>
          <w:rFonts w:eastAsia="Times New Roman" w:cstheme="minorHAnsi"/>
        </w:rPr>
      </w:pPr>
    </w:p>
    <w:p w14:paraId="0B9150E0" w14:textId="77777777" w:rsidR="00930229" w:rsidRPr="007F6577" w:rsidRDefault="00930229" w:rsidP="00930229">
      <w:pPr>
        <w:tabs>
          <w:tab w:val="left" w:leader="dot" w:pos="10140"/>
        </w:tabs>
        <w:jc w:val="both"/>
        <w:rPr>
          <w:rFonts w:eastAsia="Times New Roman" w:cstheme="minorHAnsi"/>
          <w:b/>
          <w:bCs/>
          <w:color w:val="FF0000"/>
        </w:rPr>
      </w:pPr>
      <w:r w:rsidRPr="007F6577">
        <w:rPr>
          <w:rFonts w:eastAsia="Times New Roman" w:cstheme="minorHAnsi"/>
          <w:b/>
          <w:bCs/>
        </w:rPr>
        <w:t>Advice Notes (</w:t>
      </w:r>
      <w:hyperlink r:id="rId14" w:history="1">
        <w:r w:rsidRPr="007F6577">
          <w:rPr>
            <w:rFonts w:eastAsia="Times New Roman" w:cstheme="minorHAnsi"/>
            <w:b/>
            <w:bCs/>
            <w:color w:val="0000FF"/>
            <w:u w:val="single"/>
          </w:rPr>
          <w:t>click to view standard conditions</w:t>
        </w:r>
      </w:hyperlink>
      <w:r w:rsidRPr="007F6577">
        <w:rPr>
          <w:rFonts w:eastAsia="Times New Roman" w:cstheme="minorHAnsi"/>
          <w:b/>
          <w:bCs/>
        </w:rPr>
        <w:t xml:space="preserve">): </w:t>
      </w:r>
    </w:p>
    <w:p w14:paraId="60D852E7" w14:textId="77777777" w:rsidR="00930229" w:rsidRPr="007F6577" w:rsidRDefault="00930229" w:rsidP="00F5171C">
      <w:pPr>
        <w:jc w:val="both"/>
        <w:rPr>
          <w:rFonts w:eastAsia="Times New Roman" w:cstheme="minorHAnsi"/>
          <w:bCs/>
        </w:rPr>
      </w:pPr>
    </w:p>
    <w:p w14:paraId="7C25CC6F" w14:textId="77777777" w:rsidR="0005306B" w:rsidRPr="0005306B" w:rsidRDefault="0005306B" w:rsidP="0005306B">
      <w:pPr>
        <w:numPr>
          <w:ilvl w:val="0"/>
          <w:numId w:val="16"/>
        </w:numPr>
        <w:autoSpaceDE w:val="0"/>
        <w:autoSpaceDN w:val="0"/>
        <w:adjustRightInd w:val="0"/>
        <w:ind w:left="567" w:right="23" w:hanging="567"/>
        <w:jc w:val="both"/>
        <w:rPr>
          <w:rFonts w:cstheme="minorHAnsi"/>
          <w:lang w:val="en-AU"/>
        </w:rPr>
      </w:pPr>
      <w:r w:rsidRPr="0005306B">
        <w:rPr>
          <w:rFonts w:cstheme="minorHAnsi"/>
        </w:rPr>
        <w:t>T</w:t>
      </w:r>
      <w:r w:rsidRPr="0005306B">
        <w:rPr>
          <w:rFonts w:cstheme="minorHAnsi"/>
          <w:lang w:val="en-AU"/>
        </w:rPr>
        <w:t xml:space="preserve">his resource consent will </w:t>
      </w:r>
      <w:r w:rsidRPr="0005306B">
        <w:rPr>
          <w:rFonts w:cstheme="minorHAnsi"/>
          <w:b/>
          <w:bCs/>
          <w:lang w:val="en-AU"/>
        </w:rPr>
        <w:t>lapse five years</w:t>
      </w:r>
      <w:r w:rsidRPr="0005306B">
        <w:rPr>
          <w:rFonts w:cstheme="minorHAnsi"/>
          <w:lang w:val="en-AU"/>
        </w:rPr>
        <w:t xml:space="preserve"> </w:t>
      </w:r>
      <w:r w:rsidRPr="0005306B">
        <w:rPr>
          <w:rFonts w:cstheme="minorHAnsi"/>
          <w:b/>
          <w:bCs/>
          <w:lang w:val="en-AU"/>
        </w:rPr>
        <w:t xml:space="preserve">from the date </w:t>
      </w:r>
      <w:r w:rsidRPr="0005306B">
        <w:rPr>
          <w:rFonts w:cstheme="minorHAnsi"/>
          <w:b/>
          <w:bCs/>
        </w:rPr>
        <w:t>it is issued</w:t>
      </w:r>
      <w:r w:rsidRPr="0005306B">
        <w:rPr>
          <w:rFonts w:cstheme="minorHAnsi"/>
        </w:rPr>
        <w:t xml:space="preserve"> </w:t>
      </w:r>
      <w:r w:rsidRPr="0005306B">
        <w:rPr>
          <w:rFonts w:cstheme="minorHAnsi"/>
          <w:lang w:val="en-AU"/>
        </w:rPr>
        <w:t>unless it is given effect to (i.e. the activity is established) before then.</w:t>
      </w:r>
      <w:r w:rsidRPr="0005306B">
        <w:rPr>
          <w:rFonts w:cstheme="minorHAnsi"/>
          <w:b/>
          <w:bCs/>
          <w:lang w:val="en-AU"/>
        </w:rPr>
        <w:t xml:space="preserve"> </w:t>
      </w:r>
      <w:r w:rsidRPr="0005306B">
        <w:rPr>
          <w:rFonts w:cstheme="minorHAnsi"/>
          <w:lang w:val="en-AU"/>
        </w:rPr>
        <w:t>Application may be made under Section 125 of the Resource Management Act 1991 to extend the period for giving effect to the resource consent, and this must be submitted prior to the consent lapsing.</w:t>
      </w:r>
    </w:p>
    <w:p w14:paraId="5120ADAB" w14:textId="77777777" w:rsidR="0005306B" w:rsidRPr="0005306B" w:rsidRDefault="0005306B" w:rsidP="0005306B">
      <w:pPr>
        <w:autoSpaceDE w:val="0"/>
        <w:autoSpaceDN w:val="0"/>
        <w:adjustRightInd w:val="0"/>
        <w:ind w:left="567" w:right="23"/>
        <w:jc w:val="both"/>
        <w:rPr>
          <w:rFonts w:cstheme="minorHAnsi"/>
          <w:lang w:val="en-AU"/>
        </w:rPr>
      </w:pPr>
    </w:p>
    <w:p w14:paraId="79C6A280" w14:textId="77777777" w:rsidR="00F00082" w:rsidRPr="00F00082" w:rsidRDefault="00F00082" w:rsidP="00F00082">
      <w:pPr>
        <w:numPr>
          <w:ilvl w:val="0"/>
          <w:numId w:val="12"/>
        </w:numPr>
        <w:autoSpaceDE w:val="0"/>
        <w:autoSpaceDN w:val="0"/>
        <w:adjustRightInd w:val="0"/>
        <w:spacing w:after="120"/>
        <w:ind w:left="567" w:right="23" w:hanging="567"/>
        <w:jc w:val="both"/>
        <w:rPr>
          <w:rFonts w:ascii="Calibri" w:hAnsi="Calibri" w:cs="Calibri"/>
          <w:lang w:val="en-US"/>
        </w:rPr>
      </w:pPr>
      <w:r w:rsidRPr="00F00082">
        <w:rPr>
          <w:rFonts w:cstheme="minorHAnsi"/>
          <w:b/>
          <w:bCs/>
        </w:rPr>
        <w:t>Monitoring</w:t>
      </w:r>
      <w:r w:rsidRPr="00F00082">
        <w:rPr>
          <w:rFonts w:cstheme="minorHAnsi"/>
        </w:rPr>
        <w:t xml:space="preserve"> will be carried out to ensure the </w:t>
      </w:r>
      <w:r w:rsidRPr="00F00082">
        <w:rPr>
          <w:rFonts w:cstheme="minorHAnsi"/>
          <w:b/>
          <w:bCs/>
        </w:rPr>
        <w:t>conditions are complied with</w:t>
      </w:r>
      <w:r w:rsidRPr="00F00082">
        <w:rPr>
          <w:rFonts w:cstheme="minorHAnsi"/>
        </w:rPr>
        <w:t xml:space="preserve"> and that the development proceeds in accordance with the plans and details which were submitted with the application. </w:t>
      </w:r>
    </w:p>
    <w:p w14:paraId="54551464" w14:textId="51C46803" w:rsidR="00F00082" w:rsidRPr="00F00082" w:rsidRDefault="00F00082" w:rsidP="00F00082">
      <w:pPr>
        <w:ind w:left="567"/>
        <w:jc w:val="both"/>
        <w:rPr>
          <w:rFonts w:eastAsia="Times New Roman" w:cstheme="minorHAnsi"/>
          <w:lang w:val="en-AU"/>
        </w:rPr>
      </w:pPr>
      <w:r w:rsidRPr="00F00082">
        <w:rPr>
          <w:rFonts w:ascii="Calibri" w:hAnsi="Calibri" w:cs="Calibri"/>
          <w:lang w:val="en-US"/>
        </w:rPr>
        <w:t xml:space="preserve">The Council will require payment of its </w:t>
      </w:r>
      <w:r w:rsidRPr="00F00082">
        <w:rPr>
          <w:rFonts w:ascii="Calibri" w:hAnsi="Calibri" w:cs="Calibri"/>
          <w:b/>
          <w:bCs/>
          <w:lang w:val="en-US"/>
        </w:rPr>
        <w:t>administrative charges</w:t>
      </w:r>
      <w:r w:rsidRPr="00F00082">
        <w:rPr>
          <w:rFonts w:ascii="Calibri" w:hAnsi="Calibri" w:cs="Calibri"/>
          <w:lang w:val="en-US"/>
        </w:rPr>
        <w:t xml:space="preserve"> in relation to monitoring, under section 36 of the Resource Management Act 1991. </w:t>
      </w:r>
      <w:r w:rsidRPr="00F00082">
        <w:rPr>
          <w:rFonts w:eastAsia="Times New Roman" w:cstheme="minorHAnsi"/>
          <w:lang w:val="en-AU"/>
        </w:rPr>
        <w:t xml:space="preserve">The monitoring programme administration fee and </w:t>
      </w:r>
      <w:r w:rsidRPr="00F00082">
        <w:rPr>
          <w:rFonts w:eastAsia="Times New Roman" w:cstheme="minorHAnsi"/>
          <w:color w:val="FF0000"/>
          <w:lang w:val="en-AU"/>
        </w:rPr>
        <w:t>initial inspection fee OR docume</w:t>
      </w:r>
      <w:r w:rsidR="007D41B1">
        <w:rPr>
          <w:rFonts w:eastAsia="Times New Roman" w:cstheme="minorHAnsi"/>
          <w:color w:val="FF0000"/>
          <w:lang w:val="en-AU"/>
        </w:rPr>
        <w:t>nt verification</w:t>
      </w:r>
      <w:r w:rsidRPr="00F00082">
        <w:rPr>
          <w:rFonts w:eastAsia="Times New Roman" w:cstheme="minorHAnsi"/>
          <w:color w:val="FF0000"/>
          <w:lang w:val="en-AU"/>
        </w:rPr>
        <w:t xml:space="preserve"> fee</w:t>
      </w:r>
      <w:r w:rsidRPr="00F00082">
        <w:rPr>
          <w:rFonts w:eastAsia="Times New Roman" w:cstheme="minorHAnsi"/>
          <w:i/>
          <w:iCs/>
          <w:color w:val="FF0000"/>
          <w:lang w:val="en-AU"/>
        </w:rPr>
        <w:t xml:space="preserve"> </w:t>
      </w:r>
      <w:r w:rsidRPr="00F00082">
        <w:rPr>
          <w:rFonts w:eastAsia="Times New Roman" w:cstheme="minorHAnsi"/>
          <w:lang w:val="en-AU"/>
        </w:rPr>
        <w:t xml:space="preserve">will be charged to the applicant with the consent processing costs. If </w:t>
      </w:r>
      <w:r w:rsidRPr="00F00082">
        <w:rPr>
          <w:rFonts w:ascii="Calibri" w:hAnsi="Calibri" w:cs="Calibri"/>
          <w:lang w:val="en-US"/>
        </w:rPr>
        <w:t>more than one inspection, or additional monitoring activities (including those relating to non-compliance with conditions), are required,</w:t>
      </w:r>
      <w:r w:rsidRPr="00F00082">
        <w:rPr>
          <w:rFonts w:eastAsia="Times New Roman" w:cstheme="minorHAnsi"/>
          <w:lang w:val="en-AU"/>
        </w:rPr>
        <w:t xml:space="preserve"> the additional time will be invoiced to the consent holder when the monitoring is carried out, at the applicable hourly rate.  </w:t>
      </w:r>
      <w:r w:rsidRPr="00F00082">
        <w:rPr>
          <w:rFonts w:ascii="Calibri" w:hAnsi="Calibri" w:cs="Calibri"/>
          <w:lang w:val="en-US"/>
        </w:rPr>
        <w:t xml:space="preserve">The current monitoring charges are outlined on the </w:t>
      </w:r>
      <w:hyperlink r:id="rId15" w:history="1">
        <w:r w:rsidRPr="00F00082">
          <w:rPr>
            <w:rFonts w:ascii="Calibri" w:hAnsi="Calibri" w:cs="Calibri"/>
            <w:color w:val="0563C1" w:themeColor="hyperlink"/>
            <w:u w:val="single"/>
            <w:lang w:val="en-US"/>
          </w:rPr>
          <w:t>Resource Management Fee Schedule</w:t>
        </w:r>
      </w:hyperlink>
      <w:r w:rsidRPr="00F00082">
        <w:rPr>
          <w:rFonts w:ascii="Calibri" w:hAnsi="Calibri" w:cs="Calibri"/>
          <w:lang w:val="en-US"/>
        </w:rPr>
        <w:t xml:space="preserve">. </w:t>
      </w:r>
    </w:p>
    <w:p w14:paraId="204B7C67" w14:textId="77777777" w:rsidR="00916280" w:rsidRPr="00F00082" w:rsidRDefault="00916280" w:rsidP="00320706">
      <w:pPr>
        <w:autoSpaceDE w:val="0"/>
        <w:autoSpaceDN w:val="0"/>
        <w:adjustRightInd w:val="0"/>
        <w:ind w:left="567" w:right="23" w:hanging="567"/>
        <w:jc w:val="both"/>
        <w:rPr>
          <w:rFonts w:eastAsia="Times New Roman" w:cstheme="minorHAnsi"/>
          <w:lang w:val="en-AU"/>
        </w:rPr>
      </w:pPr>
    </w:p>
    <w:p w14:paraId="0AF03C76" w14:textId="77777777" w:rsidR="008E1E16" w:rsidRPr="007F6577" w:rsidRDefault="008E1E16" w:rsidP="008E1E16">
      <w:pPr>
        <w:numPr>
          <w:ilvl w:val="0"/>
          <w:numId w:val="12"/>
        </w:numPr>
        <w:ind w:left="567" w:hanging="567"/>
        <w:jc w:val="both"/>
        <w:rPr>
          <w:rFonts w:eastAsia="Calibri" w:cstheme="minorHAnsi"/>
          <w:lang w:val="en-US"/>
        </w:rPr>
      </w:pPr>
      <w:r w:rsidRPr="007F6577">
        <w:rPr>
          <w:rFonts w:eastAsia="Calibri" w:cstheme="minorHAnsi"/>
          <w:lang w:eastAsia="en-GB"/>
        </w:rPr>
        <w:t xml:space="preserve">This resource consent has been processed under the Resource Management Act 1991 and relates to </w:t>
      </w:r>
      <w:r w:rsidRPr="007F6577">
        <w:rPr>
          <w:rFonts w:eastAsia="Calibri" w:cstheme="minorHAnsi"/>
          <w:color w:val="FF0000"/>
          <w:lang w:eastAsia="en-GB"/>
        </w:rPr>
        <w:t xml:space="preserve">[District – include if consent also required from </w:t>
      </w:r>
      <w:proofErr w:type="spellStart"/>
      <w:r w:rsidRPr="007F6577">
        <w:rPr>
          <w:rFonts w:eastAsia="Calibri" w:cstheme="minorHAnsi"/>
          <w:color w:val="FF0000"/>
          <w:lang w:eastAsia="en-GB"/>
        </w:rPr>
        <w:t>ECan</w:t>
      </w:r>
      <w:proofErr w:type="spellEnd"/>
      <w:r w:rsidRPr="007F6577">
        <w:rPr>
          <w:rFonts w:eastAsia="Calibri" w:cstheme="minorHAnsi"/>
          <w:color w:val="FF0000"/>
          <w:lang w:eastAsia="en-GB"/>
        </w:rPr>
        <w:t>]</w:t>
      </w:r>
      <w:r w:rsidRPr="007F6577">
        <w:rPr>
          <w:rFonts w:eastAsia="Calibri" w:cstheme="minorHAnsi"/>
          <w:lang w:eastAsia="en-GB"/>
        </w:rPr>
        <w:t xml:space="preserve"> </w:t>
      </w:r>
      <w:r w:rsidRPr="007F6577">
        <w:rPr>
          <w:rFonts w:eastAsia="Calibri" w:cstheme="minorHAnsi"/>
          <w:b/>
          <w:lang w:eastAsia="en-GB"/>
        </w:rPr>
        <w:t>planning matters only</w:t>
      </w:r>
      <w:r w:rsidRPr="007F6577">
        <w:rPr>
          <w:rFonts w:eastAsia="Calibri" w:cstheme="minorHAnsi"/>
          <w:lang w:eastAsia="en-GB"/>
        </w:rPr>
        <w:t xml:space="preserve">. </w:t>
      </w:r>
      <w:r w:rsidRPr="007F657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4C2175" w14:textId="77777777" w:rsidR="008E1E16" w:rsidRPr="007F6577" w:rsidRDefault="008E1E16" w:rsidP="008E1E16">
      <w:pPr>
        <w:jc w:val="both"/>
        <w:rPr>
          <w:rFonts w:eastAsia="Calibri" w:cstheme="minorHAnsi"/>
          <w:lang w:val="en-US"/>
        </w:rPr>
      </w:pPr>
    </w:p>
    <w:p w14:paraId="2CAC4DE3" w14:textId="77777777" w:rsidR="008E1E16" w:rsidRPr="007F6577" w:rsidRDefault="008E1E16" w:rsidP="008E1E16">
      <w:pPr>
        <w:numPr>
          <w:ilvl w:val="0"/>
          <w:numId w:val="12"/>
        </w:numPr>
        <w:ind w:left="567" w:hanging="567"/>
        <w:jc w:val="both"/>
        <w:rPr>
          <w:rFonts w:eastAsia="Calibri" w:cstheme="minorHAnsi"/>
          <w:lang w:val="en-US"/>
        </w:rPr>
      </w:pPr>
      <w:r w:rsidRPr="007F6577">
        <w:rPr>
          <w:rFonts w:eastAsia="Calibri" w:cstheme="minorHAnsi"/>
        </w:rPr>
        <w:t xml:space="preserve">For more information about the </w:t>
      </w:r>
      <w:r w:rsidRPr="007F6577">
        <w:rPr>
          <w:rFonts w:eastAsia="Calibri" w:cstheme="minorHAnsi"/>
          <w:b/>
        </w:rPr>
        <w:t>building consent process</w:t>
      </w:r>
      <w:r w:rsidRPr="007F6577">
        <w:rPr>
          <w:rFonts w:eastAsia="Calibri" w:cstheme="minorHAnsi"/>
        </w:rPr>
        <w:t xml:space="preserve"> please contact our Duty Building Consent Officer (phone 941 8999) or go to our website </w:t>
      </w:r>
      <w:hyperlink r:id="rId16" w:history="1">
        <w:r w:rsidRPr="007F6577">
          <w:rPr>
            <w:rStyle w:val="Hyperlink"/>
            <w:rFonts w:eastAsia="Calibri" w:cstheme="minorHAnsi"/>
          </w:rPr>
          <w:t>https://ccc.govt.nz/consents-and-licences/</w:t>
        </w:r>
      </w:hyperlink>
      <w:r w:rsidRPr="007F6577">
        <w:rPr>
          <w:rStyle w:val="Hyperlink"/>
          <w:rFonts w:eastAsia="Calibri" w:cstheme="minorHAnsi"/>
        </w:rPr>
        <w:t xml:space="preserve"> </w:t>
      </w:r>
      <w:r w:rsidRPr="007F6577">
        <w:rPr>
          <w:rFonts w:cstheme="minorHAnsi"/>
          <w:i/>
          <w:iCs/>
          <w:color w:val="FF0000"/>
        </w:rPr>
        <w:t>Include when the application relates to conversion of the use of an existing building, or other similar situations where the applicant may not be aware that a building consent is required.</w:t>
      </w:r>
    </w:p>
    <w:p w14:paraId="6934C2C5" w14:textId="77777777" w:rsidR="008E1E16" w:rsidRPr="007F6577" w:rsidRDefault="008E1E16" w:rsidP="008E1E16">
      <w:pPr>
        <w:jc w:val="both"/>
        <w:rPr>
          <w:rFonts w:cstheme="minorHAnsi"/>
          <w:color w:val="FF0000"/>
          <w:lang w:val="en-US"/>
        </w:rPr>
      </w:pPr>
      <w:r w:rsidRPr="007F6577">
        <w:rPr>
          <w:rFonts w:eastAsia="Calibri" w:cstheme="minorHAnsi"/>
        </w:rPr>
        <w:t xml:space="preserve">  </w:t>
      </w:r>
    </w:p>
    <w:p w14:paraId="28210072" w14:textId="615F8B6A" w:rsidR="008E1E16" w:rsidRPr="007F6577" w:rsidRDefault="008E1E16" w:rsidP="008E1E16">
      <w:pPr>
        <w:numPr>
          <w:ilvl w:val="0"/>
          <w:numId w:val="12"/>
        </w:numPr>
        <w:ind w:left="567" w:hanging="567"/>
        <w:jc w:val="both"/>
        <w:rPr>
          <w:rFonts w:eastAsia="Calibri" w:cstheme="minorHAnsi"/>
          <w:lang w:val="en-US"/>
        </w:rPr>
      </w:pPr>
      <w:r w:rsidRPr="007F6577">
        <w:rPr>
          <w:rFonts w:cstheme="minorHAnsi"/>
          <w:iCs/>
          <w:color w:val="000000"/>
        </w:rPr>
        <w:t xml:space="preserve">As the site is shown by Council </w:t>
      </w:r>
      <w:r w:rsidRPr="007F6577">
        <w:rPr>
          <w:rFonts w:cstheme="minorHAnsi"/>
          <w:b/>
          <w:iCs/>
          <w:color w:val="000000"/>
        </w:rPr>
        <w:t>flood hazard</w:t>
      </w:r>
      <w:r w:rsidRPr="007F6577">
        <w:rPr>
          <w:rFonts w:cstheme="minorHAnsi"/>
          <w:iCs/>
          <w:color w:val="000000"/>
        </w:rPr>
        <w:t xml:space="preserve"> </w:t>
      </w:r>
      <w:r w:rsidRPr="007F657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7F657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7" w:history="1">
        <w:r w:rsidRPr="007F6577">
          <w:rPr>
            <w:rStyle w:val="Hyperlink"/>
            <w:rFonts w:cstheme="minorHAnsi"/>
            <w:iCs/>
          </w:rPr>
          <w:t>dutybco@ccc.govt.nz</w:t>
        </w:r>
      </w:hyperlink>
      <w:r w:rsidRPr="007F6577">
        <w:rPr>
          <w:rFonts w:cstheme="minorHAnsi"/>
          <w:iCs/>
          <w:color w:val="000000"/>
        </w:rPr>
        <w:t xml:space="preserve">). </w:t>
      </w:r>
      <w:r w:rsidRPr="007F6577">
        <w:rPr>
          <w:rFonts w:cstheme="minorHAnsi"/>
          <w:i/>
          <w:iCs/>
          <w:color w:val="FF0000"/>
        </w:rPr>
        <w:t>Check floor levels advice and include when a site</w:t>
      </w:r>
      <w:r w:rsidRPr="007F6577">
        <w:rPr>
          <w:rFonts w:cstheme="minorHAnsi"/>
          <w:i/>
          <w:color w:val="FF0000"/>
        </w:rPr>
        <w:t xml:space="preserve"> is within the 50yr flood extent</w:t>
      </w:r>
    </w:p>
    <w:p w14:paraId="658E544A" w14:textId="77777777" w:rsidR="00F02E23" w:rsidRPr="007F6577" w:rsidRDefault="00F02E23" w:rsidP="00F02E23">
      <w:pPr>
        <w:pStyle w:val="ListParagraph"/>
        <w:rPr>
          <w:rFonts w:eastAsia="Calibri" w:cstheme="minorHAnsi"/>
          <w:lang w:val="en-US"/>
        </w:rPr>
      </w:pPr>
    </w:p>
    <w:p w14:paraId="50FE5F7A" w14:textId="77777777" w:rsidR="00C72740" w:rsidRPr="007F6577" w:rsidRDefault="00C72740" w:rsidP="00C72740">
      <w:pPr>
        <w:pStyle w:val="ListParagraph"/>
        <w:numPr>
          <w:ilvl w:val="0"/>
          <w:numId w:val="12"/>
        </w:numPr>
        <w:spacing w:after="160" w:line="259" w:lineRule="auto"/>
        <w:ind w:left="567" w:hanging="567"/>
        <w:jc w:val="both"/>
        <w:rPr>
          <w:rFonts w:cstheme="minorHAnsi"/>
        </w:rPr>
      </w:pPr>
      <w:r w:rsidRPr="007F6577">
        <w:rPr>
          <w:rFonts w:cstheme="minorHAnsi"/>
          <w:i/>
          <w:iCs/>
          <w:color w:val="FF0000"/>
        </w:rPr>
        <w:t xml:space="preserve">Noise attenuation outside the Central City: </w:t>
      </w:r>
      <w:r w:rsidRPr="007F6577">
        <w:rPr>
          <w:rFonts w:cstheme="minorHAnsi"/>
        </w:rPr>
        <w:t xml:space="preserve">At the time of the lodgement of building consent, the consent holder will need to provide a </w:t>
      </w:r>
      <w:r w:rsidRPr="007F6577">
        <w:rPr>
          <w:rFonts w:cstheme="minorHAnsi"/>
          <w:b/>
          <w:bCs/>
        </w:rPr>
        <w:t>design report prepared by a suitably qualified acoustics specialist</w:t>
      </w:r>
      <w:r w:rsidRPr="007F657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49A1A010" w14:textId="77777777" w:rsidR="00C72740" w:rsidRPr="007F6577" w:rsidRDefault="00C72740" w:rsidP="00C72740">
      <w:pPr>
        <w:pStyle w:val="ListParagraph"/>
        <w:ind w:left="567" w:hanging="567"/>
        <w:rPr>
          <w:rFonts w:cstheme="minorHAnsi"/>
        </w:rPr>
      </w:pPr>
    </w:p>
    <w:p w14:paraId="5886705C" w14:textId="77777777" w:rsidR="00C72740" w:rsidRPr="007F6577" w:rsidRDefault="00C72740" w:rsidP="00C72740">
      <w:pPr>
        <w:pStyle w:val="ListParagraph"/>
        <w:ind w:left="567" w:hanging="567"/>
        <w:jc w:val="both"/>
        <w:rPr>
          <w:rFonts w:cstheme="minorHAnsi"/>
        </w:rPr>
      </w:pPr>
      <w:r w:rsidRPr="007F657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38915E80" w14:textId="77777777" w:rsidR="00C72740" w:rsidRPr="007F6577" w:rsidRDefault="00C72740" w:rsidP="00C72740">
      <w:pPr>
        <w:ind w:left="567" w:hanging="567"/>
        <w:jc w:val="both"/>
        <w:rPr>
          <w:rFonts w:eastAsia="Calibri" w:cstheme="minorHAnsi"/>
          <w:lang w:val="en-US"/>
        </w:rPr>
      </w:pPr>
    </w:p>
    <w:p w14:paraId="3BE32F9D" w14:textId="77777777" w:rsidR="00C72740" w:rsidRPr="007F6577" w:rsidRDefault="00C72740" w:rsidP="00C72740">
      <w:pPr>
        <w:pStyle w:val="ListParagraph"/>
        <w:numPr>
          <w:ilvl w:val="0"/>
          <w:numId w:val="15"/>
        </w:numPr>
        <w:spacing w:after="160" w:line="259" w:lineRule="auto"/>
        <w:ind w:left="567" w:hanging="567"/>
        <w:jc w:val="both"/>
        <w:rPr>
          <w:rFonts w:cstheme="minorHAnsi"/>
        </w:rPr>
      </w:pPr>
      <w:r w:rsidRPr="007F6577">
        <w:rPr>
          <w:rFonts w:cstheme="minorHAnsi"/>
          <w:i/>
          <w:iCs/>
          <w:color w:val="FF0000"/>
        </w:rPr>
        <w:t>Noise attenuation within the Central City:</w:t>
      </w:r>
      <w:r w:rsidRPr="007F6577">
        <w:rPr>
          <w:rFonts w:cstheme="minorHAnsi"/>
        </w:rPr>
        <w:t xml:space="preserve"> At the time of the lodgement of building consent, the consent holder must demonstrate </w:t>
      </w:r>
      <w:r w:rsidRPr="007F6577">
        <w:rPr>
          <w:rFonts w:cstheme="minorHAnsi"/>
          <w:b/>
          <w:bCs/>
        </w:rPr>
        <w:t xml:space="preserve">compliance with an acceptable solution </w:t>
      </w:r>
      <w:r w:rsidRPr="007F6577">
        <w:rPr>
          <w:rFonts w:cstheme="minorHAnsi"/>
        </w:rPr>
        <w:t xml:space="preserve">listed in Appendix 6.11.4 Noise Attenuation Construction Requirements or provide a </w:t>
      </w:r>
      <w:r w:rsidRPr="007F6577">
        <w:rPr>
          <w:rFonts w:cstheme="minorHAnsi"/>
          <w:b/>
          <w:bCs/>
        </w:rPr>
        <w:t>design report prepared by a suitably qualified acoustics specialist</w:t>
      </w:r>
      <w:r w:rsidRPr="007F657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6C534156" w14:textId="466F5ABC" w:rsidR="00C72740" w:rsidRPr="007F6577" w:rsidRDefault="00C72740" w:rsidP="00C72740">
      <w:pPr>
        <w:ind w:left="567"/>
        <w:jc w:val="both"/>
        <w:rPr>
          <w:rFonts w:cstheme="minorHAnsi"/>
        </w:rPr>
      </w:pPr>
      <w:r w:rsidRPr="007F657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3949C20D" w14:textId="77777777" w:rsidR="00C72740" w:rsidRPr="007F6577" w:rsidRDefault="00C72740" w:rsidP="00C72740">
      <w:pPr>
        <w:ind w:left="567"/>
        <w:jc w:val="both"/>
        <w:rPr>
          <w:rFonts w:eastAsia="Calibri" w:cstheme="minorHAnsi"/>
          <w:lang w:val="en-US"/>
        </w:rPr>
      </w:pPr>
    </w:p>
    <w:p w14:paraId="7A7857A3" w14:textId="77777777" w:rsidR="00283689" w:rsidRPr="00E36965" w:rsidRDefault="00283689" w:rsidP="00283689">
      <w:pPr>
        <w:numPr>
          <w:ilvl w:val="0"/>
          <w:numId w:val="12"/>
        </w:numPr>
        <w:ind w:left="567" w:hanging="567"/>
        <w:jc w:val="both"/>
        <w:rPr>
          <w:rFonts w:eastAsia="Calibri" w:cstheme="minorHAnsi"/>
          <w:i/>
          <w:iCs/>
          <w:lang w:val="en-US"/>
        </w:rPr>
      </w:pPr>
      <w:bookmarkStart w:id="6" w:name="_Hlk185275924"/>
      <w:bookmarkStart w:id="7" w:name="_Hlk185276217"/>
      <w:r w:rsidRPr="00E36965">
        <w:rPr>
          <w:rFonts w:cstheme="minorHAnsi"/>
          <w:i/>
          <w:iCs/>
          <w:color w:val="FF0000"/>
          <w:lang w:val="en-US"/>
        </w:rPr>
        <w:t>New/altered vehicle crossing</w:t>
      </w:r>
    </w:p>
    <w:p w14:paraId="75C7087D" w14:textId="77777777" w:rsidR="00283689" w:rsidRDefault="00283689" w:rsidP="00283689">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 xml:space="preserve">Please allow plenty of time for your vehicle crossing application. If any changes are needed to the road </w:t>
      </w:r>
      <w:r w:rsidRPr="006658ED">
        <w:lastRenderedPageBreak/>
        <w:t>layout or markings it may require consultation and approval by Council, the Parking Committee or the local Community Board (depending on the changes) and can take up to 3 months. The costs of making the changes must be met by the consent holder.</w:t>
      </w:r>
    </w:p>
    <w:p w14:paraId="6F9DA269" w14:textId="77777777" w:rsidR="00283689" w:rsidRDefault="00283689" w:rsidP="00283689">
      <w:pPr>
        <w:ind w:left="567"/>
        <w:jc w:val="both"/>
      </w:pPr>
    </w:p>
    <w:p w14:paraId="0D6C91DB" w14:textId="77777777" w:rsidR="00283689" w:rsidRPr="00E36965" w:rsidRDefault="00283689" w:rsidP="00283689">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19242DD7" w14:textId="77777777" w:rsidR="00283689" w:rsidRPr="00E36965" w:rsidRDefault="00283689" w:rsidP="00283689">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7"/>
    <w:p w14:paraId="1BFF5C30" w14:textId="77777777" w:rsidR="00283689" w:rsidRDefault="00283689" w:rsidP="00283689">
      <w:pPr>
        <w:pStyle w:val="ListParagraph"/>
        <w:ind w:left="0"/>
        <w:rPr>
          <w:rFonts w:eastAsia="Calibri" w:cstheme="minorHAnsi"/>
          <w:lang w:val="en-US"/>
        </w:rPr>
      </w:pPr>
    </w:p>
    <w:p w14:paraId="2E805111" w14:textId="77777777" w:rsidR="00283689" w:rsidRPr="00665DB6" w:rsidRDefault="00283689" w:rsidP="00283689">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0BB2B26D" w14:textId="77777777" w:rsidR="00283689" w:rsidRDefault="00283689" w:rsidP="00283689">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6"/>
    <w:p w14:paraId="19708DB0" w14:textId="77777777" w:rsidR="00F00082" w:rsidRPr="00F00082" w:rsidRDefault="00F00082" w:rsidP="00F00082">
      <w:pPr>
        <w:ind w:left="567"/>
        <w:jc w:val="both"/>
        <w:rPr>
          <w:rStyle w:val="Hyperlink"/>
          <w:rFonts w:eastAsia="Calibri" w:cstheme="minorHAnsi"/>
          <w:color w:val="auto"/>
          <w:u w:val="none"/>
          <w:lang w:val="en-US"/>
        </w:rPr>
      </w:pPr>
    </w:p>
    <w:p w14:paraId="3ED1185C" w14:textId="77777777" w:rsidR="00F00082" w:rsidRPr="007D41B1" w:rsidRDefault="00F00082" w:rsidP="00F00082">
      <w:pPr>
        <w:numPr>
          <w:ilvl w:val="0"/>
          <w:numId w:val="12"/>
        </w:numPr>
        <w:ind w:left="567" w:hanging="567"/>
        <w:jc w:val="both"/>
        <w:rPr>
          <w:rFonts w:eastAsia="Calibri" w:cstheme="minorHAnsi"/>
          <w:lang w:val="en-US"/>
        </w:rPr>
      </w:pPr>
      <w:r w:rsidRPr="007D41B1">
        <w:rPr>
          <w:rFonts w:eastAsia="Calibri" w:cstheme="minorHAnsi"/>
          <w:i/>
          <w:iCs/>
          <w:color w:val="FF0000"/>
        </w:rPr>
        <w:t>Where manoeuvring is non-compliant:</w:t>
      </w:r>
    </w:p>
    <w:p w14:paraId="76A06346" w14:textId="77777777" w:rsidR="00F00082" w:rsidRPr="007D41B1" w:rsidRDefault="00F00082" w:rsidP="00F00082">
      <w:pPr>
        <w:ind w:left="567"/>
        <w:jc w:val="both"/>
        <w:rPr>
          <w:rFonts w:eastAsia="Calibri" w:cstheme="minorHAnsi"/>
          <w:lang w:val="en-US"/>
        </w:rPr>
      </w:pPr>
      <w:r w:rsidRPr="007D41B1">
        <w:rPr>
          <w:rFonts w:eastAsia="Calibri" w:cstheme="minorHAnsi"/>
          <w:b/>
          <w:bCs/>
          <w:lang w:val="en-US"/>
        </w:rPr>
        <w:t xml:space="preserve">Vehicle </w:t>
      </w:r>
      <w:proofErr w:type="spellStart"/>
      <w:r w:rsidRPr="007D41B1">
        <w:rPr>
          <w:rFonts w:eastAsia="Calibri" w:cstheme="minorHAnsi"/>
          <w:b/>
          <w:bCs/>
          <w:lang w:val="en-US"/>
        </w:rPr>
        <w:t>manoeuvring</w:t>
      </w:r>
      <w:proofErr w:type="spellEnd"/>
      <w:r w:rsidRPr="007D41B1">
        <w:rPr>
          <w:rFonts w:eastAsia="Calibri" w:cstheme="minorHAnsi"/>
          <w:b/>
          <w:bCs/>
          <w:lang w:val="en-US"/>
        </w:rPr>
        <w:t xml:space="preserve">: </w:t>
      </w:r>
      <w:r w:rsidRPr="007D41B1">
        <w:rPr>
          <w:rFonts w:eastAsia="Calibri" w:cstheme="minorHAnsi"/>
          <w:lang w:val="en-US"/>
        </w:rPr>
        <w:t xml:space="preserve">The consent holder should make prospective purchasers and/or tenants aware that the vehicle </w:t>
      </w:r>
      <w:proofErr w:type="spellStart"/>
      <w:r w:rsidRPr="007D41B1">
        <w:rPr>
          <w:rFonts w:eastAsia="Calibri" w:cstheme="minorHAnsi"/>
          <w:lang w:val="en-US"/>
        </w:rPr>
        <w:t>manoeuvring</w:t>
      </w:r>
      <w:proofErr w:type="spellEnd"/>
      <w:r w:rsidRPr="007D41B1">
        <w:rPr>
          <w:rFonts w:eastAsia="Calibri" w:cstheme="minorHAnsi"/>
          <w:lang w:val="en-US"/>
        </w:rPr>
        <w:t xml:space="preserve"> for Unit(s) + does not comply with the District Plan, which means that additional </w:t>
      </w:r>
      <w:proofErr w:type="spellStart"/>
      <w:r w:rsidRPr="007D41B1">
        <w:rPr>
          <w:rFonts w:eastAsia="Calibri" w:cstheme="minorHAnsi"/>
          <w:lang w:val="en-US"/>
        </w:rPr>
        <w:t>manoeuvres</w:t>
      </w:r>
      <w:proofErr w:type="spellEnd"/>
      <w:r w:rsidRPr="007D41B1">
        <w:rPr>
          <w:rFonts w:eastAsia="Calibri" w:cstheme="minorHAnsi"/>
          <w:lang w:val="en-US"/>
        </w:rPr>
        <w:t xml:space="preserve"> are required for the 85</w:t>
      </w:r>
      <w:r w:rsidRPr="007D41B1">
        <w:rPr>
          <w:rFonts w:eastAsia="Calibri" w:cstheme="minorHAnsi"/>
          <w:vertAlign w:val="superscript"/>
          <w:lang w:val="en-US"/>
        </w:rPr>
        <w:t>th</w:t>
      </w:r>
      <w:r w:rsidRPr="007D41B1">
        <w:rPr>
          <w:rFonts w:eastAsia="Calibri" w:cstheme="minorHAnsi"/>
          <w:lang w:val="en-US"/>
        </w:rPr>
        <w:t xml:space="preserve"> percentile vehicle to access/exit the carpark/garage for Unit(s) +, and that a larger vehicle may not be able to access the space at all.  An 85</w:t>
      </w:r>
      <w:r w:rsidRPr="007D41B1">
        <w:rPr>
          <w:rFonts w:eastAsia="Calibri" w:cstheme="minorHAnsi"/>
          <w:vertAlign w:val="superscript"/>
          <w:lang w:val="en-US"/>
        </w:rPr>
        <w:t>th</w:t>
      </w:r>
      <w:r w:rsidRPr="007D41B1">
        <w:rPr>
          <w:rFonts w:eastAsia="Calibri" w:cstheme="minorHAnsi"/>
          <w:lang w:val="en-US"/>
        </w:rPr>
        <w:t xml:space="preserve"> percentile vehicle equates to an intermediate sedan. </w:t>
      </w:r>
    </w:p>
    <w:p w14:paraId="020D7D2E" w14:textId="77777777" w:rsidR="00F00082" w:rsidRPr="007D41B1" w:rsidRDefault="00F00082" w:rsidP="00F00082">
      <w:pPr>
        <w:ind w:left="567"/>
        <w:jc w:val="both"/>
        <w:rPr>
          <w:rFonts w:eastAsia="Calibri" w:cstheme="minorHAnsi"/>
          <w:b/>
          <w:bCs/>
          <w:lang w:val="en-US"/>
        </w:rPr>
      </w:pPr>
    </w:p>
    <w:p w14:paraId="5A87EDDB" w14:textId="77777777" w:rsidR="00F00082" w:rsidRPr="007D41B1" w:rsidRDefault="00F00082" w:rsidP="00F00082">
      <w:pPr>
        <w:numPr>
          <w:ilvl w:val="0"/>
          <w:numId w:val="12"/>
        </w:numPr>
        <w:ind w:left="567" w:hanging="567"/>
        <w:jc w:val="both"/>
        <w:rPr>
          <w:rFonts w:eastAsia="Calibri" w:cstheme="minorHAnsi"/>
        </w:rPr>
      </w:pPr>
      <w:r w:rsidRPr="007D41B1">
        <w:rPr>
          <w:rFonts w:eastAsia="Calibri" w:cstheme="minorHAnsi"/>
          <w:i/>
          <w:iCs/>
          <w:color w:val="FF0000"/>
          <w:lang w:val="en-US"/>
        </w:rPr>
        <w:t xml:space="preserve">Where </w:t>
      </w:r>
      <w:proofErr w:type="spellStart"/>
      <w:r w:rsidRPr="007D41B1">
        <w:rPr>
          <w:rFonts w:eastAsia="Calibri" w:cstheme="minorHAnsi"/>
          <w:i/>
          <w:iCs/>
          <w:color w:val="FF0000"/>
          <w:lang w:val="en-US"/>
        </w:rPr>
        <w:t>maneouvring</w:t>
      </w:r>
      <w:proofErr w:type="spellEnd"/>
      <w:r w:rsidRPr="007D41B1">
        <w:rPr>
          <w:rFonts w:eastAsia="Calibri" w:cstheme="minorHAnsi"/>
          <w:i/>
          <w:iCs/>
          <w:color w:val="FF0000"/>
          <w:lang w:val="en-US"/>
        </w:rPr>
        <w:t xml:space="preserve"> is compliant but tight for 85%ile vehicle</w:t>
      </w:r>
    </w:p>
    <w:p w14:paraId="2BBCC17B" w14:textId="77777777" w:rsidR="00F00082" w:rsidRPr="007D41B1" w:rsidRDefault="00F00082" w:rsidP="00F00082">
      <w:pPr>
        <w:ind w:left="567"/>
        <w:jc w:val="both"/>
        <w:rPr>
          <w:rFonts w:eastAsia="Calibri" w:cstheme="minorHAnsi"/>
        </w:rPr>
      </w:pPr>
      <w:r w:rsidRPr="007D41B1">
        <w:rPr>
          <w:rFonts w:eastAsia="Calibri" w:cstheme="minorHAnsi"/>
          <w:b/>
          <w:bCs/>
        </w:rPr>
        <w:t>Vehicle manoeuvring</w:t>
      </w:r>
      <w:r w:rsidRPr="007D41B1">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03574AC7" w14:textId="77777777" w:rsidR="00F00082" w:rsidRPr="007D41B1" w:rsidRDefault="00F00082" w:rsidP="00F00082">
      <w:pPr>
        <w:ind w:left="567"/>
        <w:jc w:val="both"/>
        <w:rPr>
          <w:rFonts w:eastAsia="Calibri" w:cstheme="minorHAnsi"/>
        </w:rPr>
      </w:pPr>
    </w:p>
    <w:p w14:paraId="5ADD3D93" w14:textId="34BC95F5" w:rsidR="00F00082" w:rsidRPr="00E752A6" w:rsidRDefault="00F00082" w:rsidP="00E752A6">
      <w:pPr>
        <w:ind w:left="567"/>
        <w:jc w:val="both"/>
        <w:rPr>
          <w:rFonts w:eastAsia="Calibri" w:cstheme="minorHAnsi"/>
        </w:rPr>
      </w:pPr>
      <w:r w:rsidRPr="007D41B1">
        <w:rPr>
          <w:rFonts w:eastAsia="Calibri" w:cstheme="minorHAnsi"/>
          <w:i/>
          <w:iCs/>
          <w:lang w:val="en-US"/>
        </w:rPr>
        <w:t xml:space="preserve"> </w:t>
      </w:r>
      <w:r w:rsidRPr="007D41B1">
        <w:rPr>
          <w:rFonts w:eastAsia="Calibri" w:cstheme="minorHAnsi"/>
          <w:lang w:val="en-US"/>
        </w:rPr>
        <w:t xml:space="preserve">The consent holder should make potential purchasers and/or tenants aware that </w:t>
      </w:r>
      <w:proofErr w:type="spellStart"/>
      <w:r w:rsidRPr="007D41B1">
        <w:rPr>
          <w:rFonts w:eastAsia="Calibri" w:cstheme="minorHAnsi"/>
          <w:lang w:val="en-US"/>
        </w:rPr>
        <w:t>manoeuvring</w:t>
      </w:r>
      <w:proofErr w:type="spellEnd"/>
      <w:r w:rsidRPr="007D41B1">
        <w:rPr>
          <w:rFonts w:eastAsia="Calibri" w:cstheme="minorHAnsi"/>
          <w:lang w:val="en-US"/>
        </w:rPr>
        <w:t xml:space="preserve"> &lt;into/out of&gt; the &lt;carpark/garage&gt; for &lt;Unit X&gt; is compliant for an 85</w:t>
      </w:r>
      <w:r w:rsidRPr="007D41B1">
        <w:rPr>
          <w:rFonts w:eastAsia="Calibri" w:cstheme="minorHAnsi"/>
          <w:vertAlign w:val="superscript"/>
          <w:lang w:val="en-US"/>
        </w:rPr>
        <w:t>th</w:t>
      </w:r>
      <w:r w:rsidRPr="007D41B1">
        <w:rPr>
          <w:rFonts w:eastAsia="Calibri" w:cstheme="minorHAnsi"/>
          <w:lang w:val="en-US"/>
        </w:rPr>
        <w:t xml:space="preserve"> percentile vehicle only, which equates to an intermediate sedan. Larger vehicles may require additional </w:t>
      </w:r>
      <w:proofErr w:type="spellStart"/>
      <w:r w:rsidRPr="007D41B1">
        <w:rPr>
          <w:rFonts w:eastAsia="Calibri" w:cstheme="minorHAnsi"/>
          <w:lang w:val="en-US"/>
        </w:rPr>
        <w:t>manoeuvres</w:t>
      </w:r>
      <w:proofErr w:type="spellEnd"/>
      <w:r w:rsidRPr="007D41B1">
        <w:rPr>
          <w:rFonts w:eastAsia="Calibri" w:cstheme="minorHAnsi"/>
          <w:lang w:val="en-US"/>
        </w:rPr>
        <w:t xml:space="preserve"> or may not be able to access the space.</w:t>
      </w:r>
    </w:p>
    <w:p w14:paraId="0FB1F447" w14:textId="77777777" w:rsidR="008E1E16" w:rsidRPr="007F6577" w:rsidRDefault="008E1E16" w:rsidP="008E1E16">
      <w:pPr>
        <w:pStyle w:val="ListParagraph"/>
        <w:rPr>
          <w:rFonts w:eastAsia="Calibri" w:cstheme="minorHAnsi"/>
          <w:lang w:val="en-US"/>
        </w:rPr>
      </w:pPr>
    </w:p>
    <w:p w14:paraId="38F4F3DA" w14:textId="77777777" w:rsidR="008E1E16" w:rsidRPr="007F6577" w:rsidRDefault="00056210" w:rsidP="008E1E16">
      <w:pPr>
        <w:numPr>
          <w:ilvl w:val="0"/>
          <w:numId w:val="12"/>
        </w:numPr>
        <w:ind w:left="567" w:right="20" w:hanging="567"/>
        <w:jc w:val="both"/>
        <w:rPr>
          <w:rFonts w:eastAsia="Times New Roman" w:cstheme="minorHAnsi"/>
        </w:rPr>
      </w:pPr>
      <w:r w:rsidRPr="007F6577">
        <w:rPr>
          <w:rFonts w:cstheme="minorHAnsi"/>
          <w:bCs/>
        </w:rPr>
        <w:t xml:space="preserve">Under the </w:t>
      </w:r>
      <w:hyperlink r:id="rId21" w:history="1">
        <w:r w:rsidRPr="007F6577">
          <w:rPr>
            <w:rStyle w:val="Hyperlink"/>
            <w:rFonts w:cstheme="minorHAnsi"/>
            <w:bCs/>
          </w:rPr>
          <w:t>Council’s Stormwater and Land Drainage Bylaw 2022</w:t>
        </w:r>
      </w:hyperlink>
      <w:r w:rsidRPr="007F6577">
        <w:rPr>
          <w:rFonts w:cstheme="minorHAnsi"/>
          <w:bCs/>
        </w:rPr>
        <w:t xml:space="preserve"> no person may obstruct any overland flow path or floodplains with any material or structures such as fences and retaining walls.  As the application site forms part of the flood plain for </w:t>
      </w:r>
      <w:r w:rsidRPr="007F6577">
        <w:rPr>
          <w:rFonts w:cstheme="minorHAnsi"/>
          <w:bCs/>
          <w:color w:val="FF0000"/>
        </w:rPr>
        <w:t>[name of waterway],</w:t>
      </w:r>
      <w:r w:rsidRPr="007F6577">
        <w:rPr>
          <w:rFonts w:cstheme="minorHAnsi"/>
          <w:bCs/>
        </w:rPr>
        <w:t xml:space="preserve"> any proposed fencing will require authorisation from the Asset Planning Stormwater and Waterways Team who can be contacted via email </w:t>
      </w:r>
      <w:hyperlink r:id="rId22" w:history="1">
        <w:r w:rsidRPr="007F6577">
          <w:rPr>
            <w:rStyle w:val="Hyperlink"/>
            <w:rFonts w:cstheme="minorHAnsi"/>
            <w:bCs/>
          </w:rPr>
          <w:t>Stormwater.Approvals@ccc.govt.nz</w:t>
        </w:r>
      </w:hyperlink>
      <w:r w:rsidRPr="007F6577">
        <w:rPr>
          <w:rFonts w:cstheme="minorHAnsi"/>
          <w:bCs/>
        </w:rPr>
        <w:t>.</w:t>
      </w:r>
    </w:p>
    <w:p w14:paraId="283BC48B" w14:textId="77777777" w:rsidR="008E1E16" w:rsidRPr="007F6577" w:rsidRDefault="008E1E16" w:rsidP="008E1E16">
      <w:pPr>
        <w:pStyle w:val="ListParagraph"/>
        <w:ind w:left="567" w:hanging="567"/>
        <w:rPr>
          <w:rFonts w:eastAsia="Calibri" w:cstheme="minorHAnsi"/>
          <w:lang w:val="en-US"/>
        </w:rPr>
      </w:pPr>
    </w:p>
    <w:p w14:paraId="17EFD3E0" w14:textId="2C43DCBE" w:rsidR="008E1E16" w:rsidRPr="007F6577" w:rsidRDefault="008E1E16" w:rsidP="008E1E16">
      <w:pPr>
        <w:numPr>
          <w:ilvl w:val="0"/>
          <w:numId w:val="5"/>
        </w:numPr>
        <w:tabs>
          <w:tab w:val="clear" w:pos="720"/>
        </w:tabs>
        <w:ind w:left="567" w:right="20" w:hanging="567"/>
        <w:jc w:val="both"/>
        <w:rPr>
          <w:rFonts w:eastAsia="Times New Roman" w:cstheme="minorHAnsi"/>
          <w:iCs/>
          <w:color w:val="FF0000"/>
        </w:rPr>
      </w:pPr>
      <w:r w:rsidRPr="007F6577">
        <w:rPr>
          <w:rFonts w:eastAsia="Times New Roman" w:cstheme="minorHAnsi"/>
          <w:iCs/>
        </w:rPr>
        <w:t xml:space="preserve">You will need to obtain separate permission from the </w:t>
      </w:r>
      <w:r w:rsidRPr="007F6577">
        <w:rPr>
          <w:rFonts w:eastAsia="Times New Roman" w:cstheme="minorHAnsi"/>
          <w:b/>
          <w:iCs/>
        </w:rPr>
        <w:t>Council as owner of the land</w:t>
      </w:r>
      <w:r w:rsidRPr="007F6577">
        <w:rPr>
          <w:rFonts w:eastAsia="Times New Roman" w:cstheme="minorHAnsi"/>
          <w:iCs/>
        </w:rPr>
        <w:t xml:space="preserve"> before you may carry out the proposed activity on this site.  </w:t>
      </w:r>
      <w:r w:rsidR="002A6CD1" w:rsidRPr="008A6B37">
        <w:rPr>
          <w:rFonts w:cstheme="minorHAnsi"/>
          <w:lang w:eastAsia="en-GB"/>
        </w:rPr>
        <w:t xml:space="preserve">Please contact </w:t>
      </w:r>
      <w:r w:rsidR="002A6CD1">
        <w:rPr>
          <w:rFonts w:cstheme="minorHAnsi"/>
          <w:lang w:eastAsia="en-GB"/>
        </w:rPr>
        <w:t>Kelly Hansen, Manager Parks Planning &amp; Asset Management,</w:t>
      </w:r>
      <w:r w:rsidR="002A6CD1" w:rsidRPr="008A6B37">
        <w:rPr>
          <w:rFonts w:cstheme="minorHAnsi"/>
          <w:lang w:eastAsia="en-GB"/>
        </w:rPr>
        <w:t xml:space="preserve"> via email at </w:t>
      </w:r>
      <w:hyperlink r:id="rId23" w:history="1">
        <w:r w:rsidR="002A6CD1" w:rsidRPr="002A6CD1">
          <w:rPr>
            <w:rFonts w:ascii="Calibri" w:eastAsia="Calibri" w:hAnsi="Calibri" w:cs="Calibri"/>
            <w:color w:val="0070C0"/>
            <w:u w:val="single"/>
            <w:lang w:eastAsia="en-GB"/>
          </w:rPr>
          <w:t>Kelly.Hansen@ccc.govt.nz</w:t>
        </w:r>
      </w:hyperlink>
      <w:r w:rsidRPr="007F6577">
        <w:rPr>
          <w:rFonts w:eastAsia="Times New Roman" w:cstheme="minorHAnsi"/>
          <w:i/>
          <w:iCs/>
        </w:rPr>
        <w:t xml:space="preserve">. </w:t>
      </w:r>
      <w:r w:rsidRPr="007F6577">
        <w:rPr>
          <w:rFonts w:eastAsia="Times New Roman" w:cstheme="minorHAnsi"/>
          <w:i/>
          <w:iCs/>
          <w:color w:val="FF0000"/>
        </w:rPr>
        <w:t>Include where the proposal is on Council land</w:t>
      </w:r>
    </w:p>
    <w:p w14:paraId="66A007DF" w14:textId="77777777" w:rsidR="008E1E16" w:rsidRPr="007F6577" w:rsidRDefault="008E1E16" w:rsidP="008E1E16">
      <w:pPr>
        <w:ind w:left="567" w:hanging="567"/>
        <w:jc w:val="both"/>
        <w:rPr>
          <w:rFonts w:eastAsia="Times New Roman" w:cstheme="minorHAnsi"/>
          <w:iCs/>
          <w:color w:val="FF0000"/>
        </w:rPr>
      </w:pPr>
    </w:p>
    <w:p w14:paraId="245AEB80" w14:textId="77777777" w:rsidR="008E1E16" w:rsidRPr="007F6577" w:rsidRDefault="008E1E16" w:rsidP="008E1E16">
      <w:pPr>
        <w:numPr>
          <w:ilvl w:val="0"/>
          <w:numId w:val="8"/>
        </w:numPr>
        <w:ind w:left="567" w:hanging="567"/>
        <w:jc w:val="both"/>
        <w:rPr>
          <w:rFonts w:eastAsia="Times New Roman" w:cstheme="minorHAnsi"/>
          <w:i/>
          <w:iCs/>
        </w:rPr>
      </w:pPr>
      <w:r w:rsidRPr="007F6577">
        <w:rPr>
          <w:rFonts w:eastAsia="Times New Roman" w:cstheme="minorHAnsi"/>
          <w:lang w:val="en-AU"/>
        </w:rPr>
        <w:t xml:space="preserve">This site may be an </w:t>
      </w:r>
      <w:r w:rsidRPr="00F00082">
        <w:rPr>
          <w:rFonts w:eastAsia="Times New Roman" w:cstheme="minorHAnsi"/>
          <w:b/>
          <w:bCs/>
          <w:lang w:val="en-AU"/>
        </w:rPr>
        <w:t>archaeological site</w:t>
      </w:r>
      <w:r w:rsidRPr="007F6577">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7F6577">
        <w:rPr>
          <w:rFonts w:eastAsia="Times New Roman" w:cstheme="minorHAnsi"/>
          <w:b/>
          <w:bCs/>
          <w:lang w:val="en-AU"/>
        </w:rPr>
        <w:t>Please contact the Heritage New Zealand regional archaeologist on 03 363 1880 or</w:t>
      </w:r>
      <w:r w:rsidRPr="007F6577">
        <w:rPr>
          <w:rFonts w:eastAsia="Times New Roman" w:cstheme="minorHAnsi"/>
          <w:b/>
          <w:bCs/>
          <w:color w:val="FF0000"/>
          <w:lang w:val="en-AU"/>
        </w:rPr>
        <w:t xml:space="preserve"> </w:t>
      </w:r>
      <w:hyperlink r:id="rId24" w:history="1">
        <w:r w:rsidRPr="007F6577">
          <w:rPr>
            <w:rStyle w:val="Hyperlink"/>
            <w:rFonts w:eastAsia="Times New Roman" w:cstheme="minorHAnsi"/>
            <w:b/>
            <w:bCs/>
            <w:lang w:val="en-AU"/>
          </w:rPr>
          <w:t>archaeologistcw@heritage.org.nz</w:t>
        </w:r>
      </w:hyperlink>
      <w:r w:rsidRPr="007F6577">
        <w:rPr>
          <w:rFonts w:eastAsia="Times New Roman" w:cstheme="minorHAnsi"/>
          <w:b/>
          <w:bCs/>
          <w:lang w:val="en-AU"/>
        </w:rPr>
        <w:t xml:space="preserve"> before commencing work on the land</w:t>
      </w:r>
      <w:r w:rsidRPr="007F6577">
        <w:rPr>
          <w:rFonts w:eastAsia="Times New Roman" w:cstheme="minorHAnsi"/>
          <w:bCs/>
          <w:lang w:val="en-AU"/>
        </w:rPr>
        <w:t xml:space="preserve">. </w:t>
      </w:r>
    </w:p>
    <w:p w14:paraId="4F096025" w14:textId="77777777" w:rsidR="00FC1591" w:rsidRPr="007F6577" w:rsidRDefault="00FC1591" w:rsidP="00FC1591">
      <w:pPr>
        <w:jc w:val="both"/>
        <w:rPr>
          <w:rFonts w:eastAsia="Times New Roman" w:cstheme="minorHAnsi"/>
          <w:i/>
          <w:iCs/>
        </w:rPr>
      </w:pPr>
    </w:p>
    <w:p w14:paraId="35BA52B2" w14:textId="77777777" w:rsidR="00930229" w:rsidRPr="007F6577" w:rsidRDefault="00930229" w:rsidP="00A80AF1">
      <w:pPr>
        <w:ind w:left="567" w:hanging="567"/>
        <w:rPr>
          <w:rFonts w:eastAsia="Times New Roman" w:cstheme="minorHAnsi"/>
          <w:color w:val="FF0000"/>
        </w:rPr>
      </w:pPr>
    </w:p>
    <w:p w14:paraId="480335AE" w14:textId="77777777" w:rsidR="00F4176A" w:rsidRPr="007F6577" w:rsidRDefault="00F4176A" w:rsidP="00F4176A">
      <w:pPr>
        <w:autoSpaceDE w:val="0"/>
        <w:autoSpaceDN w:val="0"/>
        <w:ind w:left="360" w:hanging="360"/>
        <w:jc w:val="both"/>
        <w:rPr>
          <w:rFonts w:cstheme="minorHAnsi"/>
          <w:b/>
          <w:bCs/>
          <w:i/>
          <w:iCs/>
          <w:color w:val="FF0000"/>
          <w:lang w:val="en-AU"/>
        </w:rPr>
      </w:pPr>
      <w:r w:rsidRPr="007F6577">
        <w:rPr>
          <w:rFonts w:cstheme="minorHAnsi"/>
          <w:b/>
          <w:bCs/>
          <w:lang w:val="en-AU"/>
        </w:rPr>
        <w:t xml:space="preserve">Development Contributions </w:t>
      </w:r>
      <w:r w:rsidRPr="007F6577">
        <w:rPr>
          <w:rFonts w:cstheme="minorHAnsi"/>
          <w:b/>
          <w:bCs/>
          <w:i/>
          <w:iCs/>
          <w:color w:val="FF0000"/>
        </w:rPr>
        <w:t>Where DC</w:t>
      </w:r>
      <w:r w:rsidRPr="007F6577">
        <w:rPr>
          <w:rFonts w:cstheme="minorHAnsi"/>
          <w:b/>
          <w:bCs/>
          <w:i/>
          <w:iCs/>
          <w:color w:val="FF0000"/>
          <w:lang w:val="en-AU"/>
        </w:rPr>
        <w:t>s NOT Payable</w:t>
      </w:r>
    </w:p>
    <w:p w14:paraId="3E2F24D6" w14:textId="77777777" w:rsidR="00F4176A" w:rsidRPr="007F6577" w:rsidRDefault="00F4176A" w:rsidP="00F4176A">
      <w:pPr>
        <w:jc w:val="both"/>
        <w:rPr>
          <w:rFonts w:cstheme="minorHAnsi"/>
          <w:color w:val="000000"/>
          <w:lang w:val="en-AU"/>
        </w:rPr>
      </w:pPr>
      <w:r w:rsidRPr="007F6577">
        <w:rPr>
          <w:rFonts w:cstheme="minorHAnsi"/>
          <w:lang w:val="en-AU"/>
        </w:rPr>
        <w:t>No development contributions are payable on this consent.</w:t>
      </w:r>
    </w:p>
    <w:p w14:paraId="31A4EA4E" w14:textId="77777777" w:rsidR="00F4176A" w:rsidRPr="007F6577" w:rsidRDefault="00F4176A" w:rsidP="00F4176A">
      <w:pPr>
        <w:jc w:val="both"/>
        <w:rPr>
          <w:rFonts w:cstheme="minorHAnsi"/>
          <w:color w:val="000000"/>
          <w:lang w:val="en-AU"/>
        </w:rPr>
      </w:pPr>
    </w:p>
    <w:p w14:paraId="1EBD6D88" w14:textId="77777777" w:rsidR="00F4176A" w:rsidRPr="007F6577" w:rsidRDefault="00F4176A" w:rsidP="00F4176A">
      <w:pPr>
        <w:ind w:left="567" w:hanging="567"/>
        <w:jc w:val="both"/>
        <w:rPr>
          <w:rFonts w:cstheme="minorHAnsi"/>
          <w:b/>
          <w:bCs/>
          <w:i/>
          <w:iCs/>
          <w:color w:val="FF0000"/>
          <w:lang w:val="en-AU"/>
        </w:rPr>
      </w:pPr>
      <w:r w:rsidRPr="007F6577">
        <w:rPr>
          <w:rFonts w:cstheme="minorHAnsi"/>
          <w:b/>
          <w:bCs/>
          <w:lang w:val="en-AU"/>
        </w:rPr>
        <w:t xml:space="preserve">Development Contributions </w:t>
      </w:r>
      <w:r w:rsidRPr="007F6577">
        <w:rPr>
          <w:rFonts w:cstheme="minorHAnsi"/>
          <w:b/>
          <w:bCs/>
          <w:i/>
          <w:iCs/>
          <w:color w:val="FF0000"/>
          <w:lang w:val="en-AU"/>
        </w:rPr>
        <w:t>Where DC assessment is available</w:t>
      </w:r>
    </w:p>
    <w:p w14:paraId="641FC0E9" w14:textId="77777777" w:rsidR="00F4176A" w:rsidRPr="007F6577" w:rsidRDefault="00F4176A" w:rsidP="00F4176A">
      <w:pPr>
        <w:autoSpaceDE w:val="0"/>
        <w:autoSpaceDN w:val="0"/>
        <w:ind w:left="360" w:hanging="360"/>
        <w:jc w:val="both"/>
        <w:rPr>
          <w:rFonts w:cstheme="minorHAnsi"/>
          <w:color w:val="000000"/>
          <w:lang w:val="en-GB" w:eastAsia="en-GB"/>
        </w:rPr>
      </w:pPr>
      <w:r w:rsidRPr="007F6577">
        <w:rPr>
          <w:rFonts w:cstheme="minorHAnsi"/>
          <w:color w:val="000000"/>
          <w:highlight w:val="yellow"/>
          <w:lang w:val="en-GB" w:eastAsia="en-GB"/>
        </w:rPr>
        <w:t>Insert table and Advice notes prepared by DC Assessors here</w:t>
      </w:r>
    </w:p>
    <w:p w14:paraId="3138A7ED" w14:textId="77777777" w:rsidR="00F4176A" w:rsidRPr="007F6577" w:rsidRDefault="00F4176A" w:rsidP="00F4176A">
      <w:pPr>
        <w:autoSpaceDE w:val="0"/>
        <w:autoSpaceDN w:val="0"/>
        <w:jc w:val="both"/>
        <w:rPr>
          <w:rFonts w:cstheme="minorHAnsi"/>
          <w:color w:val="000000"/>
          <w:lang w:val="en-GB" w:eastAsia="en-GB"/>
        </w:rPr>
      </w:pPr>
    </w:p>
    <w:p w14:paraId="658EFD8C" w14:textId="77777777" w:rsidR="00F4176A" w:rsidRPr="007F6577" w:rsidRDefault="00F4176A" w:rsidP="00F4176A">
      <w:pPr>
        <w:ind w:left="567" w:hanging="567"/>
        <w:jc w:val="both"/>
        <w:rPr>
          <w:rFonts w:cstheme="minorHAnsi"/>
          <w:i/>
          <w:iCs/>
          <w:color w:val="FF0000"/>
          <w:lang w:val="en-AU"/>
        </w:rPr>
      </w:pPr>
      <w:bookmarkStart w:id="8" w:name="OLE_LINK4"/>
      <w:bookmarkStart w:id="9" w:name="OLE_LINK3"/>
      <w:r w:rsidRPr="007F6577">
        <w:rPr>
          <w:rFonts w:cstheme="minorHAnsi"/>
          <w:b/>
          <w:bCs/>
          <w:lang w:val="en-AU"/>
        </w:rPr>
        <w:t xml:space="preserve">Development Contributions </w:t>
      </w:r>
      <w:r w:rsidRPr="007F6577">
        <w:rPr>
          <w:rFonts w:cstheme="minorHAnsi"/>
          <w:b/>
          <w:bCs/>
          <w:i/>
          <w:iCs/>
          <w:color w:val="FF0000"/>
          <w:lang w:val="en-AU"/>
        </w:rPr>
        <w:t xml:space="preserve">Where DC assessment is NOT </w:t>
      </w:r>
      <w:r w:rsidRPr="007F6577">
        <w:rPr>
          <w:rFonts w:cstheme="minorHAnsi"/>
          <w:b/>
          <w:bCs/>
          <w:i/>
          <w:iCs/>
          <w:color w:val="FF0000"/>
        </w:rPr>
        <w:t xml:space="preserve">yet </w:t>
      </w:r>
      <w:r w:rsidRPr="007F6577">
        <w:rPr>
          <w:rFonts w:cstheme="minorHAnsi"/>
          <w:b/>
          <w:bCs/>
          <w:i/>
          <w:iCs/>
          <w:color w:val="FF0000"/>
          <w:lang w:val="en-AU"/>
        </w:rPr>
        <w:t>available</w:t>
      </w:r>
    </w:p>
    <w:bookmarkEnd w:id="8"/>
    <w:bookmarkEnd w:id="9"/>
    <w:p w14:paraId="39A1C485" w14:textId="77777777" w:rsidR="00F4176A" w:rsidRPr="007F6577" w:rsidRDefault="00F4176A" w:rsidP="00F4176A">
      <w:pPr>
        <w:jc w:val="both"/>
        <w:rPr>
          <w:rFonts w:cstheme="minorHAnsi"/>
          <w:color w:val="000000"/>
          <w:lang w:val="en-AU"/>
        </w:rPr>
      </w:pPr>
      <w:r w:rsidRPr="007F6577">
        <w:rPr>
          <w:rFonts w:cstheme="minorHAnsi"/>
          <w:color w:val="000000"/>
          <w:lang w:val="en-AU"/>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0DFCE1EF" w14:textId="77777777" w:rsidR="00F4176A" w:rsidRPr="007F6577" w:rsidRDefault="00F4176A" w:rsidP="00F4176A">
      <w:pPr>
        <w:jc w:val="both"/>
        <w:rPr>
          <w:rFonts w:cstheme="minorHAnsi"/>
          <w:color w:val="000000"/>
          <w:lang w:val="en-AU"/>
        </w:rPr>
      </w:pPr>
    </w:p>
    <w:p w14:paraId="39744978" w14:textId="77777777" w:rsidR="00F4176A" w:rsidRPr="007F6577" w:rsidRDefault="00F4176A" w:rsidP="00F4176A">
      <w:pPr>
        <w:spacing w:before="60"/>
        <w:jc w:val="both"/>
        <w:rPr>
          <w:rFonts w:cstheme="minorHAnsi"/>
          <w:b/>
        </w:rPr>
      </w:pPr>
      <w:r w:rsidRPr="007F6577">
        <w:rPr>
          <w:rFonts w:cstheme="minorHAnsi"/>
          <w:lang w:val="en-AU"/>
        </w:rPr>
        <w:lastRenderedPageBreak/>
        <w:t xml:space="preserve">Development contribution requirements are as defined in Council’s Development Contributions Policy established under the Local Government Act 2002. Full details of the policy are available from our website at </w:t>
      </w:r>
      <w:hyperlink r:id="rId25" w:history="1">
        <w:r w:rsidRPr="007F6577">
          <w:rPr>
            <w:rStyle w:val="Hyperlink"/>
            <w:rFonts w:cstheme="minorHAnsi"/>
            <w:lang w:val="en-AU"/>
          </w:rPr>
          <w:t>www.ccc.govt.nz/consents-and-licences/development-contributions/</w:t>
        </w:r>
      </w:hyperlink>
      <w:r w:rsidRPr="007F6577">
        <w:rPr>
          <w:rFonts w:cstheme="minorHAnsi"/>
          <w:lang w:val="en-AU"/>
        </w:rPr>
        <w:t xml:space="preserve">. </w:t>
      </w:r>
      <w:r w:rsidRPr="007F6577">
        <w:rPr>
          <w:rFonts w:cstheme="minorHAnsi"/>
          <w:color w:val="000000"/>
          <w:lang w:val="en-AU"/>
        </w:rPr>
        <w:t xml:space="preserve">If you have any queries in relation to this matter, please contact one of our Development Contribution Assessors on phone (03) 941 8999 or email </w:t>
      </w:r>
      <w:hyperlink r:id="rId26" w:history="1">
        <w:r w:rsidRPr="007F6577">
          <w:rPr>
            <w:rStyle w:val="Hyperlink"/>
            <w:rFonts w:cstheme="minorHAnsi"/>
            <w:lang w:val="en-AU"/>
          </w:rPr>
          <w:t>developmentcontributions@ccc.govt.nz</w:t>
        </w:r>
      </w:hyperlink>
      <w:r w:rsidRPr="007F6577">
        <w:rPr>
          <w:rFonts w:cstheme="minorHAnsi"/>
          <w:color w:val="000000"/>
          <w:lang w:val="en-AU"/>
        </w:rPr>
        <w:t>.</w:t>
      </w:r>
    </w:p>
    <w:p w14:paraId="3D334A8C" w14:textId="77777777" w:rsidR="00930229" w:rsidRPr="007F6577" w:rsidRDefault="00930229" w:rsidP="00F5171C">
      <w:pPr>
        <w:jc w:val="both"/>
        <w:rPr>
          <w:rFonts w:eastAsia="Times New Roman" w:cstheme="minorHAnsi"/>
        </w:rPr>
      </w:pPr>
    </w:p>
    <w:p w14:paraId="73BFC169" w14:textId="77777777" w:rsidR="009F60AE" w:rsidRPr="007F6577" w:rsidRDefault="009F60AE" w:rsidP="00F5171C">
      <w:pPr>
        <w:jc w:val="both"/>
        <w:rPr>
          <w:rFonts w:eastAsia="Times New Roman" w:cstheme="minorHAnsi"/>
        </w:rPr>
      </w:pPr>
    </w:p>
    <w:p w14:paraId="1E6BD035" w14:textId="77777777" w:rsidR="00D10E4D" w:rsidRPr="007F6577" w:rsidRDefault="00D10E4D" w:rsidP="00D10E4D">
      <w:pPr>
        <w:tabs>
          <w:tab w:val="left" w:pos="7230"/>
        </w:tabs>
        <w:spacing w:before="60"/>
        <w:jc w:val="both"/>
        <w:rPr>
          <w:rFonts w:eastAsia="Times New Roman" w:cstheme="minorHAnsi"/>
          <w:color w:val="000000" w:themeColor="text1"/>
        </w:rPr>
      </w:pPr>
      <w:r w:rsidRPr="007F6577">
        <w:rPr>
          <w:rFonts w:eastAsia="Times New Roman" w:cstheme="minorHAnsi"/>
          <w:b/>
        </w:rPr>
        <w:t>Reported and recommended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p>
    <w:p w14:paraId="291F4CDC" w14:textId="77777777" w:rsidR="00D10E4D" w:rsidRPr="007F6577" w:rsidRDefault="00D10E4D" w:rsidP="00D10E4D">
      <w:pPr>
        <w:tabs>
          <w:tab w:val="left" w:pos="7230"/>
        </w:tabs>
        <w:spacing w:before="60"/>
        <w:jc w:val="both"/>
        <w:rPr>
          <w:rFonts w:eastAsia="Times New Roman" w:cstheme="minorHAnsi"/>
        </w:rPr>
      </w:pPr>
      <w:r w:rsidRPr="007F6577">
        <w:rPr>
          <w:rFonts w:eastAsia="Times New Roman" w:cstheme="minorHAnsi"/>
          <w:b/>
        </w:rPr>
        <w:t>Reviewed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p>
    <w:p w14:paraId="30D451F7" w14:textId="77777777" w:rsidR="00E34AA7" w:rsidRPr="007F6577" w:rsidRDefault="00E34AA7" w:rsidP="00E34AA7">
      <w:pPr>
        <w:jc w:val="both"/>
        <w:rPr>
          <w:rFonts w:eastAsia="Times New Roman" w:cstheme="minorHAnsi"/>
          <w:i/>
          <w:color w:val="FF0000"/>
          <w:lang w:val="en-AU"/>
        </w:rPr>
      </w:pPr>
      <w:r w:rsidRPr="007F6577">
        <w:rPr>
          <w:rFonts w:eastAsia="Times New Roman" w:cstheme="minorHAnsi"/>
          <w:i/>
          <w:color w:val="FF0000"/>
          <w:lang w:val="en-AU"/>
        </w:rPr>
        <w:t>(review required if Planner Level 2 or Planning Technician - delete if not required)</w:t>
      </w:r>
    </w:p>
    <w:p w14:paraId="5C59337D" w14:textId="77777777" w:rsidR="00930229" w:rsidRPr="007F6577" w:rsidRDefault="00930229" w:rsidP="00930229">
      <w:pPr>
        <w:jc w:val="both"/>
        <w:rPr>
          <w:rFonts w:eastAsia="Times New Roman" w:cstheme="minorHAnsi"/>
        </w:rPr>
      </w:pPr>
    </w:p>
    <w:p w14:paraId="65193C8B" w14:textId="77777777" w:rsidR="000020EC" w:rsidRPr="007F6577" w:rsidRDefault="000020EC" w:rsidP="000020EC">
      <w:pPr>
        <w:pStyle w:val="Heading1"/>
        <w:rPr>
          <w:rFonts w:eastAsia="Times New Roman" w:cstheme="minorHAnsi"/>
          <w:szCs w:val="20"/>
        </w:rPr>
      </w:pPr>
      <w:r w:rsidRPr="007F6577">
        <w:rPr>
          <w:rFonts w:eastAsia="Times New Roman" w:cstheme="minorHAnsi"/>
          <w:szCs w:val="20"/>
        </w:rPr>
        <w:t>Section 104 Decision</w:t>
      </w:r>
    </w:p>
    <w:p w14:paraId="14347D2F" w14:textId="77777777" w:rsidR="00930229" w:rsidRPr="007F6577" w:rsidRDefault="00930229" w:rsidP="00930229">
      <w:pPr>
        <w:jc w:val="both"/>
        <w:rPr>
          <w:rFonts w:eastAsia="Times New Roman" w:cstheme="minorHAnsi"/>
        </w:rPr>
      </w:pPr>
    </w:p>
    <w:p w14:paraId="3CB34200" w14:textId="77777777" w:rsidR="00930229" w:rsidRPr="007F6577" w:rsidRDefault="00930229" w:rsidP="00930229">
      <w:pPr>
        <w:jc w:val="both"/>
        <w:rPr>
          <w:rFonts w:eastAsia="Times New Roman" w:cstheme="minorHAnsi"/>
        </w:rPr>
      </w:pPr>
      <w:r w:rsidRPr="007F6577">
        <w:rPr>
          <w:rFonts w:eastAsia="Times New Roman" w:cstheme="minorHAnsi"/>
        </w:rPr>
        <w:t>That the above recommendation be accepted for the reasons outlined in the report.</w:t>
      </w:r>
    </w:p>
    <w:p w14:paraId="43F7D03E" w14:textId="77777777" w:rsidR="00930229" w:rsidRPr="00C72740" w:rsidRDefault="00930229" w:rsidP="00930229">
      <w:pPr>
        <w:jc w:val="both"/>
        <w:rPr>
          <w:rFonts w:eastAsia="Times New Roman" w:cstheme="minorHAnsi"/>
          <w:b/>
          <w:sz w:val="22"/>
          <w:szCs w:val="22"/>
          <w:u w:val="single"/>
        </w:rPr>
      </w:pPr>
    </w:p>
    <w:p w14:paraId="14FCB6FD" w14:textId="77777777" w:rsidR="00930229" w:rsidRPr="007F6577" w:rsidRDefault="00930229" w:rsidP="00930229">
      <w:pPr>
        <w:spacing w:after="120"/>
        <w:ind w:left="425" w:hanging="425"/>
        <w:jc w:val="both"/>
        <w:rPr>
          <w:rFonts w:eastAsia="Times New Roman" w:cstheme="minorHAnsi"/>
          <w:lang w:val="en-AU"/>
        </w:rPr>
      </w:pPr>
      <w:r w:rsidRPr="007F6577">
        <w:rPr>
          <w:rFonts w:eastAsia="Times New Roman" w:cstheme="minorHAnsi"/>
          <w:sz w:val="28"/>
          <w:szCs w:val="28"/>
          <w:lang w:val="en-AU"/>
        </w:rPr>
        <w:sym w:font="Wingdings" w:char="F0FE"/>
      </w:r>
      <w:r w:rsidRPr="007F6577">
        <w:rPr>
          <w:rFonts w:eastAsia="Times New Roman" w:cstheme="minorHAnsi"/>
          <w:lang w:val="en-AU"/>
        </w:rPr>
        <w:tab/>
        <w:t>I have viewed the application and plans.</w:t>
      </w:r>
    </w:p>
    <w:p w14:paraId="3E04C0EE" w14:textId="77777777" w:rsidR="00930229" w:rsidRPr="007F6577" w:rsidRDefault="00930229" w:rsidP="00930229">
      <w:pPr>
        <w:ind w:left="426" w:hanging="426"/>
        <w:contextualSpacing/>
        <w:jc w:val="both"/>
        <w:rPr>
          <w:rFonts w:eastAsia="Times New Roman" w:cstheme="minorHAnsi"/>
          <w:lang w:val="en-AU"/>
        </w:rPr>
      </w:pPr>
      <w:r w:rsidRPr="007F6577">
        <w:rPr>
          <w:rFonts w:eastAsia="Times New Roman" w:cstheme="minorHAnsi"/>
          <w:sz w:val="28"/>
          <w:szCs w:val="28"/>
          <w:lang w:val="en-AU"/>
        </w:rPr>
        <w:sym w:font="Wingdings" w:char="F0FE"/>
      </w:r>
      <w:r w:rsidRPr="007F6577">
        <w:rPr>
          <w:rFonts w:eastAsia="Times New Roman" w:cstheme="minorHAnsi"/>
          <w:sz w:val="28"/>
          <w:szCs w:val="28"/>
          <w:lang w:val="en-AU"/>
        </w:rPr>
        <w:tab/>
      </w:r>
      <w:r w:rsidRPr="007F6577">
        <w:rPr>
          <w:rFonts w:eastAsia="Times New Roman" w:cstheme="minorHAnsi"/>
          <w:lang w:val="en-AU"/>
        </w:rPr>
        <w:t>I have read the report and accept the conclusions and recommendation.</w:t>
      </w:r>
    </w:p>
    <w:p w14:paraId="576A4D11" w14:textId="77777777" w:rsidR="00930229" w:rsidRPr="00C72740" w:rsidRDefault="00930229" w:rsidP="00930229">
      <w:pPr>
        <w:jc w:val="both"/>
        <w:rPr>
          <w:rFonts w:eastAsia="Times New Roman" w:cstheme="minorHAnsi"/>
          <w:sz w:val="22"/>
          <w:szCs w:val="22"/>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7F6577" w14:paraId="79F460D3" w14:textId="77777777" w:rsidTr="007F6577">
        <w:trPr>
          <w:trHeight w:val="700"/>
        </w:trPr>
        <w:tc>
          <w:tcPr>
            <w:tcW w:w="10201" w:type="dxa"/>
            <w:shd w:val="clear" w:color="auto" w:fill="auto"/>
          </w:tcPr>
          <w:p w14:paraId="241B6084" w14:textId="77777777" w:rsidR="00930229" w:rsidRPr="007F6577" w:rsidRDefault="00930229" w:rsidP="00930229">
            <w:pPr>
              <w:spacing w:before="40"/>
              <w:jc w:val="both"/>
              <w:rPr>
                <w:rFonts w:eastAsia="Times New Roman" w:cstheme="minorHAnsi"/>
                <w:lang w:val="en-AU" w:eastAsia="en-NZ"/>
              </w:rPr>
            </w:pPr>
            <w:r w:rsidRPr="007F6577">
              <w:rPr>
                <w:rFonts w:eastAsia="Times New Roman" w:cstheme="minorHAnsi"/>
                <w:u w:val="single"/>
                <w:lang w:val="en-AU" w:eastAsia="en-NZ"/>
              </w:rPr>
              <w:t>Decision maker notes</w:t>
            </w:r>
            <w:r w:rsidRPr="007F6577">
              <w:rPr>
                <w:rFonts w:eastAsia="Times New Roman" w:cstheme="minorHAnsi"/>
                <w:lang w:val="en-AU" w:eastAsia="en-NZ"/>
              </w:rPr>
              <w:t xml:space="preserve">  </w:t>
            </w:r>
            <w:r w:rsidRPr="007F6577">
              <w:rPr>
                <w:rFonts w:eastAsia="Times New Roman" w:cstheme="minorHAnsi"/>
                <w:i/>
                <w:color w:val="FF0000"/>
                <w:lang w:val="en-AU" w:eastAsia="en-NZ"/>
              </w:rPr>
              <w:t>Delete this box if not used</w:t>
            </w:r>
          </w:p>
          <w:p w14:paraId="49526B8A" w14:textId="77777777" w:rsidR="00930229" w:rsidRPr="007F6577" w:rsidRDefault="00447AF7" w:rsidP="00930229">
            <w:pPr>
              <w:spacing w:before="40"/>
              <w:jc w:val="both"/>
              <w:rPr>
                <w:rFonts w:eastAsia="Times New Roman" w:cstheme="minorHAnsi"/>
                <w:lang w:val="en-AU" w:eastAsia="en-NZ"/>
              </w:rPr>
            </w:pPr>
            <w:r w:rsidRPr="007F6577">
              <w:rPr>
                <w:rFonts w:eastAsia="Times New Roman" w:cstheme="minorHAnsi"/>
                <w:lang w:val="en-AU" w:eastAsia="en-NZ"/>
              </w:rPr>
              <w:t>+</w:t>
            </w:r>
          </w:p>
        </w:tc>
      </w:tr>
    </w:tbl>
    <w:p w14:paraId="2F337ABC" w14:textId="77777777" w:rsidR="00930229" w:rsidRPr="007F6577" w:rsidRDefault="00930229" w:rsidP="00930229">
      <w:pPr>
        <w:jc w:val="both"/>
        <w:rPr>
          <w:rFonts w:eastAsia="Times New Roman" w:cstheme="minorHAnsi"/>
        </w:rPr>
      </w:pPr>
    </w:p>
    <w:p w14:paraId="64F85057" w14:textId="77777777" w:rsidR="00930229" w:rsidRPr="007F6577" w:rsidRDefault="00930229" w:rsidP="00930229">
      <w:pPr>
        <w:jc w:val="both"/>
        <w:rPr>
          <w:rFonts w:eastAsia="Times New Roman" w:cstheme="minorHAnsi"/>
          <w:b/>
          <w:u w:val="single"/>
        </w:rPr>
      </w:pPr>
      <w:r w:rsidRPr="007F6577">
        <w:rPr>
          <w:rFonts w:eastAsia="Times New Roman" w:cstheme="minorHAnsi"/>
          <w:b/>
        </w:rPr>
        <w:t>Delegated officer:</w:t>
      </w:r>
    </w:p>
    <w:p w14:paraId="252F15D7" w14:textId="77777777" w:rsidR="00930229" w:rsidRPr="007F6577" w:rsidRDefault="00930229" w:rsidP="00930229">
      <w:pPr>
        <w:jc w:val="both"/>
        <w:rPr>
          <w:rFonts w:eastAsia="Times New Roman" w:cstheme="minorHAnsi"/>
        </w:rPr>
      </w:pPr>
    </w:p>
    <w:p w14:paraId="1A6592BA"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[Insert digital signature]</w:t>
      </w:r>
    </w:p>
    <w:p w14:paraId="45BAB732" w14:textId="77777777" w:rsidR="00930229" w:rsidRPr="007F6577" w:rsidRDefault="00930229" w:rsidP="00930229">
      <w:pPr>
        <w:jc w:val="both"/>
        <w:rPr>
          <w:rFonts w:eastAsia="Times New Roman" w:cstheme="minorHAnsi"/>
        </w:rPr>
      </w:pPr>
    </w:p>
    <w:p w14:paraId="2712D9E6" w14:textId="77777777" w:rsidR="00930229" w:rsidRPr="007F6577" w:rsidRDefault="00930229" w:rsidP="00930229">
      <w:pPr>
        <w:jc w:val="both"/>
        <w:rPr>
          <w:rFonts w:eastAsia="Times New Roman" w:cstheme="minorHAnsi"/>
          <w:b/>
          <w:u w:val="single"/>
        </w:rPr>
      </w:pPr>
      <w:r w:rsidRPr="007F6577">
        <w:rPr>
          <w:rFonts w:eastAsia="Times New Roman" w:cstheme="minorHAnsi"/>
          <w:b/>
        </w:rPr>
        <w:t xml:space="preserve">Commissioner: </w:t>
      </w:r>
      <w:r w:rsidR="00CF39AA" w:rsidRPr="007F6577">
        <w:rPr>
          <w:rFonts w:eastAsia="Times New Roman" w:cstheme="minorHAnsi"/>
          <w:b/>
          <w:i/>
          <w:highlight w:val="yellow"/>
        </w:rPr>
        <w:t xml:space="preserve">(Conflict of Interest </w:t>
      </w:r>
      <w:hyperlink r:id="rId27" w:history="1">
        <w:r w:rsidR="00CF39AA" w:rsidRPr="007F6577">
          <w:rPr>
            <w:rStyle w:val="Hyperlink"/>
            <w:rFonts w:eastAsia="Times New Roman" w:cstheme="minorHAnsi"/>
            <w:b/>
            <w:i/>
            <w:highlight w:val="yellow"/>
          </w:rPr>
          <w:t>Form P-426</w:t>
        </w:r>
      </w:hyperlink>
      <w:r w:rsidR="00CF39AA" w:rsidRPr="007F657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7F6577" w14:paraId="74055F75"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93E1324" w14:textId="77777777" w:rsidR="00930229" w:rsidRPr="007F6577" w:rsidRDefault="00930229" w:rsidP="00930229">
            <w:pPr>
              <w:spacing w:before="240"/>
              <w:jc w:val="both"/>
              <w:rPr>
                <w:rFonts w:eastAsia="Times New Roman" w:cstheme="minorHAnsi"/>
              </w:rPr>
            </w:pPr>
            <w:r w:rsidRPr="007F657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7D710399"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A3F545" w14:textId="77777777" w:rsidR="00930229" w:rsidRPr="007F6577" w:rsidRDefault="00930229" w:rsidP="00930229">
            <w:pPr>
              <w:spacing w:before="240"/>
              <w:jc w:val="both"/>
              <w:rPr>
                <w:rFonts w:eastAsia="Times New Roman" w:cstheme="minorHAnsi"/>
              </w:rPr>
            </w:pPr>
          </w:p>
        </w:tc>
      </w:tr>
      <w:tr w:rsidR="00930229" w:rsidRPr="007F6577" w14:paraId="10389FB3"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D2C1467" w14:textId="77777777" w:rsidR="00930229" w:rsidRPr="007F6577" w:rsidRDefault="00930229" w:rsidP="00930229">
            <w:pPr>
              <w:spacing w:before="240"/>
              <w:jc w:val="both"/>
              <w:rPr>
                <w:rFonts w:eastAsia="Times New Roman" w:cstheme="minorHAnsi"/>
              </w:rPr>
            </w:pPr>
            <w:r w:rsidRPr="007F657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F17617F"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F043A2C" w14:textId="77777777" w:rsidR="00930229" w:rsidRPr="007F6577" w:rsidRDefault="00930229" w:rsidP="00930229">
            <w:pPr>
              <w:spacing w:before="240"/>
              <w:jc w:val="both"/>
              <w:rPr>
                <w:rFonts w:eastAsia="Times New Roman" w:cstheme="minorHAnsi"/>
              </w:rPr>
            </w:pPr>
          </w:p>
        </w:tc>
      </w:tr>
      <w:tr w:rsidR="00930229" w:rsidRPr="007F6577" w14:paraId="6C67186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53574A" w14:textId="77777777" w:rsidR="00930229" w:rsidRPr="007F6577" w:rsidRDefault="00930229" w:rsidP="00930229">
            <w:pPr>
              <w:spacing w:before="240"/>
              <w:jc w:val="both"/>
              <w:rPr>
                <w:rFonts w:eastAsia="Times New Roman" w:cstheme="minorHAnsi"/>
              </w:rPr>
            </w:pPr>
            <w:r w:rsidRPr="007F657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34893BE"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2589C0B" w14:textId="77777777" w:rsidR="00930229" w:rsidRPr="007F6577" w:rsidRDefault="00930229" w:rsidP="00930229">
            <w:pPr>
              <w:spacing w:before="240"/>
              <w:jc w:val="both"/>
              <w:rPr>
                <w:rFonts w:eastAsia="Times New Roman" w:cstheme="minorHAnsi"/>
              </w:rPr>
            </w:pPr>
          </w:p>
        </w:tc>
      </w:tr>
      <w:bookmarkEnd w:id="0"/>
    </w:tbl>
    <w:p w14:paraId="4A211AEA" w14:textId="77777777" w:rsidR="0040460C" w:rsidRPr="007F6577" w:rsidRDefault="0040460C">
      <w:pPr>
        <w:rPr>
          <w:rFonts w:cstheme="minorHAnsi"/>
        </w:rPr>
      </w:pPr>
    </w:p>
    <w:sectPr w:rsidR="0040460C" w:rsidRPr="007F6577" w:rsidSect="00C85445">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FC40" w14:textId="77777777" w:rsidR="006C53F3" w:rsidRDefault="006C53F3" w:rsidP="00930229">
      <w:r>
        <w:separator/>
      </w:r>
    </w:p>
  </w:endnote>
  <w:endnote w:type="continuationSeparator" w:id="0">
    <w:p w14:paraId="6CA1BC15" w14:textId="77777777" w:rsidR="006C53F3" w:rsidRDefault="006C53F3"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F7DB" w14:textId="77777777" w:rsidR="002E5C6B" w:rsidRDefault="002E5C6B"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82657F" w14:textId="77777777" w:rsidR="002E5C6B" w:rsidRDefault="002E5C6B"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4A46" w14:textId="0B9DEA39" w:rsidR="002E5C6B" w:rsidRPr="008F02C5" w:rsidRDefault="002E5C6B"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25616A">
      <w:rPr>
        <w:rStyle w:val="PageNumber"/>
        <w:rFonts w:cs="Arial"/>
        <w:noProof/>
        <w:sz w:val="14"/>
        <w:szCs w:val="14"/>
      </w:rPr>
      <w:t>5</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25616A">
      <w:rPr>
        <w:rStyle w:val="PageNumber"/>
        <w:rFonts w:cs="Arial"/>
        <w:noProof/>
        <w:sz w:val="14"/>
        <w:szCs w:val="14"/>
      </w:rPr>
      <w:t>8</w:t>
    </w:r>
    <w:r w:rsidRPr="008F02C5">
      <w:rPr>
        <w:rStyle w:val="PageNumber"/>
        <w:rFonts w:cs="Arial"/>
        <w:sz w:val="14"/>
        <w:szCs w:val="14"/>
      </w:rPr>
      <w:fldChar w:fldCharType="end"/>
    </w:r>
  </w:p>
  <w:p w14:paraId="7C37293B" w14:textId="7162D3B9" w:rsidR="002E5C6B" w:rsidRPr="00E20A1B" w:rsidRDefault="002E5C6B" w:rsidP="00AD0FF1">
    <w:pPr>
      <w:pStyle w:val="Footer"/>
      <w:tabs>
        <w:tab w:val="right" w:pos="9214"/>
      </w:tabs>
      <w:spacing w:before="120"/>
      <w:rPr>
        <w:rFonts w:ascii="Calibri" w:hAnsi="Calibri" w:cs="Calibri"/>
        <w:sz w:val="16"/>
        <w:szCs w:val="16"/>
      </w:rPr>
    </w:pPr>
    <w:r w:rsidRPr="00E20A1B">
      <w:rPr>
        <w:rFonts w:ascii="Calibri" w:hAnsi="Calibri" w:cs="Calibri"/>
        <w:sz w:val="16"/>
        <w:szCs w:val="16"/>
      </w:rPr>
      <w:t>P-400</w:t>
    </w:r>
    <w:r w:rsidR="002F3E04" w:rsidRPr="00E20A1B">
      <w:rPr>
        <w:rFonts w:ascii="Calibri" w:hAnsi="Calibri" w:cs="Calibri"/>
        <w:sz w:val="16"/>
        <w:szCs w:val="16"/>
      </w:rPr>
      <w:t>c</w:t>
    </w:r>
    <w:r w:rsidRPr="00E20A1B">
      <w:rPr>
        <w:rFonts w:ascii="Calibri" w:hAnsi="Calibri" w:cs="Calibri"/>
        <w:sz w:val="16"/>
        <w:szCs w:val="16"/>
      </w:rPr>
      <w:t xml:space="preserve">, </w:t>
    </w:r>
    <w:r w:rsidR="00553558">
      <w:rPr>
        <w:rFonts w:ascii="Calibri" w:hAnsi="Calibri" w:cs="Calibri"/>
        <w:sz w:val="16"/>
        <w:szCs w:val="16"/>
      </w:rPr>
      <w:t>1</w:t>
    </w:r>
    <w:r w:rsidR="00283689">
      <w:rPr>
        <w:rFonts w:ascii="Calibri" w:hAnsi="Calibri" w:cs="Calibri"/>
        <w:sz w:val="16"/>
        <w:szCs w:val="16"/>
      </w:rPr>
      <w:t>6.12</w:t>
    </w:r>
    <w:r w:rsidR="00812933">
      <w:rPr>
        <w:rFonts w:ascii="Calibri" w:hAnsi="Calibri" w:cs="Calibri"/>
        <w:sz w:val="16"/>
        <w:szCs w:val="16"/>
      </w:rPr>
      <w:t>.2024</w:t>
    </w:r>
    <w:r w:rsidRPr="00E20A1B">
      <w:rPr>
        <w:rFonts w:ascii="Calibri" w:hAnsi="Calibri" w:cs="Calibri"/>
        <w:sz w:val="16"/>
        <w:szCs w:val="16"/>
      </w:rPr>
      <w:tab/>
    </w:r>
    <w:r w:rsidRPr="00E20A1B">
      <w:rPr>
        <w:rFonts w:ascii="Calibri" w:hAnsi="Calibri" w:cs="Calibri"/>
        <w:sz w:val="16"/>
        <w:szCs w:val="16"/>
      </w:rPr>
      <w:tab/>
    </w:r>
  </w:p>
  <w:p w14:paraId="6B35B969" w14:textId="77777777" w:rsidR="002E5C6B" w:rsidRDefault="002E5C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E118" w14:textId="77777777" w:rsidR="006C53F3" w:rsidRDefault="006C53F3" w:rsidP="00930229">
      <w:r>
        <w:separator/>
      </w:r>
    </w:p>
  </w:footnote>
  <w:footnote w:type="continuationSeparator" w:id="0">
    <w:p w14:paraId="74DF2E77" w14:textId="77777777" w:rsidR="006C53F3" w:rsidRDefault="006C53F3" w:rsidP="00930229">
      <w:r>
        <w:continuationSeparator/>
      </w:r>
    </w:p>
  </w:footnote>
  <w:footnote w:id="1">
    <w:p w14:paraId="1F5AB03A" w14:textId="77777777" w:rsidR="00C32A34" w:rsidRPr="00D70797" w:rsidRDefault="00C32A34" w:rsidP="00C32A34">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53984B72"/>
    <w:lvl w:ilvl="0" w:tplc="AF4C6650">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3684004">
    <w:abstractNumId w:val="11"/>
  </w:num>
  <w:num w:numId="2" w16cid:durableId="1732927047">
    <w:abstractNumId w:val="4"/>
  </w:num>
  <w:num w:numId="3" w16cid:durableId="450901608">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898082550">
    <w:abstractNumId w:val="14"/>
  </w:num>
  <w:num w:numId="5" w16cid:durableId="1454978151">
    <w:abstractNumId w:val="8"/>
  </w:num>
  <w:num w:numId="6" w16cid:durableId="962269550">
    <w:abstractNumId w:val="6"/>
  </w:num>
  <w:num w:numId="7" w16cid:durableId="2046249664">
    <w:abstractNumId w:val="13"/>
  </w:num>
  <w:num w:numId="8" w16cid:durableId="1142043056">
    <w:abstractNumId w:val="7"/>
  </w:num>
  <w:num w:numId="9" w16cid:durableId="322589335">
    <w:abstractNumId w:val="9"/>
  </w:num>
  <w:num w:numId="10" w16cid:durableId="474029188">
    <w:abstractNumId w:val="3"/>
  </w:num>
  <w:num w:numId="11" w16cid:durableId="1309479831">
    <w:abstractNumId w:val="2"/>
  </w:num>
  <w:num w:numId="12" w16cid:durableId="163131533">
    <w:abstractNumId w:val="1"/>
  </w:num>
  <w:num w:numId="13" w16cid:durableId="518273417">
    <w:abstractNumId w:val="12"/>
  </w:num>
  <w:num w:numId="14" w16cid:durableId="1796678398">
    <w:abstractNumId w:val="10"/>
  </w:num>
  <w:num w:numId="15" w16cid:durableId="498695915">
    <w:abstractNumId w:val="5"/>
  </w:num>
  <w:num w:numId="16"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439B4"/>
    <w:rsid w:val="0005306B"/>
    <w:rsid w:val="00053F35"/>
    <w:rsid w:val="00055999"/>
    <w:rsid w:val="00056210"/>
    <w:rsid w:val="0006068E"/>
    <w:rsid w:val="0007125D"/>
    <w:rsid w:val="00084C17"/>
    <w:rsid w:val="00090665"/>
    <w:rsid w:val="00091E03"/>
    <w:rsid w:val="000A07EF"/>
    <w:rsid w:val="000A36D4"/>
    <w:rsid w:val="000A6CB8"/>
    <w:rsid w:val="000B5D6F"/>
    <w:rsid w:val="000B7D8F"/>
    <w:rsid w:val="000C567A"/>
    <w:rsid w:val="000C58E8"/>
    <w:rsid w:val="000D5A44"/>
    <w:rsid w:val="000E5E1E"/>
    <w:rsid w:val="000F064C"/>
    <w:rsid w:val="000F32FD"/>
    <w:rsid w:val="000F6ECB"/>
    <w:rsid w:val="00114758"/>
    <w:rsid w:val="00114D6C"/>
    <w:rsid w:val="0011643C"/>
    <w:rsid w:val="001170DB"/>
    <w:rsid w:val="00124FF9"/>
    <w:rsid w:val="00126CCE"/>
    <w:rsid w:val="00137ADF"/>
    <w:rsid w:val="00141059"/>
    <w:rsid w:val="00142261"/>
    <w:rsid w:val="00164D7A"/>
    <w:rsid w:val="001671E6"/>
    <w:rsid w:val="001744F1"/>
    <w:rsid w:val="00190D5E"/>
    <w:rsid w:val="001B4050"/>
    <w:rsid w:val="001B617C"/>
    <w:rsid w:val="001B7587"/>
    <w:rsid w:val="001C5B2E"/>
    <w:rsid w:val="001E59B3"/>
    <w:rsid w:val="001E5EFF"/>
    <w:rsid w:val="001F689A"/>
    <w:rsid w:val="001F6EBC"/>
    <w:rsid w:val="002007D3"/>
    <w:rsid w:val="00206AAE"/>
    <w:rsid w:val="00207ED6"/>
    <w:rsid w:val="00217AB8"/>
    <w:rsid w:val="002257C3"/>
    <w:rsid w:val="00232D3F"/>
    <w:rsid w:val="00240F42"/>
    <w:rsid w:val="00243E42"/>
    <w:rsid w:val="00247AE1"/>
    <w:rsid w:val="0025616A"/>
    <w:rsid w:val="00260D16"/>
    <w:rsid w:val="00264F5B"/>
    <w:rsid w:val="002679BE"/>
    <w:rsid w:val="002707E8"/>
    <w:rsid w:val="00275CB5"/>
    <w:rsid w:val="00282FB6"/>
    <w:rsid w:val="00283689"/>
    <w:rsid w:val="002A6CD1"/>
    <w:rsid w:val="002B71A1"/>
    <w:rsid w:val="002C165B"/>
    <w:rsid w:val="002C1779"/>
    <w:rsid w:val="002C24EA"/>
    <w:rsid w:val="002C2C1B"/>
    <w:rsid w:val="002E3C6C"/>
    <w:rsid w:val="002E5C6B"/>
    <w:rsid w:val="002F3E04"/>
    <w:rsid w:val="0031688A"/>
    <w:rsid w:val="00320706"/>
    <w:rsid w:val="003324CE"/>
    <w:rsid w:val="0033443B"/>
    <w:rsid w:val="00337109"/>
    <w:rsid w:val="00341C81"/>
    <w:rsid w:val="0034500E"/>
    <w:rsid w:val="003454A8"/>
    <w:rsid w:val="00346B4B"/>
    <w:rsid w:val="003713A6"/>
    <w:rsid w:val="00384CEC"/>
    <w:rsid w:val="00386286"/>
    <w:rsid w:val="003A38F8"/>
    <w:rsid w:val="003A3BA5"/>
    <w:rsid w:val="003A4107"/>
    <w:rsid w:val="003A45B4"/>
    <w:rsid w:val="003A613A"/>
    <w:rsid w:val="003A7D6E"/>
    <w:rsid w:val="003B230A"/>
    <w:rsid w:val="003C5F75"/>
    <w:rsid w:val="003D1D54"/>
    <w:rsid w:val="003D1EB5"/>
    <w:rsid w:val="003D47B3"/>
    <w:rsid w:val="003D5938"/>
    <w:rsid w:val="003E49AF"/>
    <w:rsid w:val="003E631E"/>
    <w:rsid w:val="003E6B36"/>
    <w:rsid w:val="003F22B7"/>
    <w:rsid w:val="003F4759"/>
    <w:rsid w:val="00402E36"/>
    <w:rsid w:val="0040460C"/>
    <w:rsid w:val="00406152"/>
    <w:rsid w:val="00424078"/>
    <w:rsid w:val="00433E10"/>
    <w:rsid w:val="00433F4C"/>
    <w:rsid w:val="0044738E"/>
    <w:rsid w:val="00447AF7"/>
    <w:rsid w:val="0045674D"/>
    <w:rsid w:val="004743A8"/>
    <w:rsid w:val="0049766E"/>
    <w:rsid w:val="00497FC3"/>
    <w:rsid w:val="004A3B2E"/>
    <w:rsid w:val="004A3B35"/>
    <w:rsid w:val="004B20B6"/>
    <w:rsid w:val="004B6904"/>
    <w:rsid w:val="004B6B12"/>
    <w:rsid w:val="004C1325"/>
    <w:rsid w:val="004D2E07"/>
    <w:rsid w:val="004E18A4"/>
    <w:rsid w:val="004F2F0A"/>
    <w:rsid w:val="00512F6B"/>
    <w:rsid w:val="00521C8A"/>
    <w:rsid w:val="005314CA"/>
    <w:rsid w:val="005374EC"/>
    <w:rsid w:val="00542274"/>
    <w:rsid w:val="0055148F"/>
    <w:rsid w:val="00552CDD"/>
    <w:rsid w:val="00552E40"/>
    <w:rsid w:val="0055354A"/>
    <w:rsid w:val="00553558"/>
    <w:rsid w:val="00554706"/>
    <w:rsid w:val="00555283"/>
    <w:rsid w:val="00556418"/>
    <w:rsid w:val="005605C7"/>
    <w:rsid w:val="00561F55"/>
    <w:rsid w:val="00563FDD"/>
    <w:rsid w:val="00564B24"/>
    <w:rsid w:val="00566BBC"/>
    <w:rsid w:val="00582837"/>
    <w:rsid w:val="00585E8E"/>
    <w:rsid w:val="005901D8"/>
    <w:rsid w:val="00590B9B"/>
    <w:rsid w:val="005A0981"/>
    <w:rsid w:val="005B749B"/>
    <w:rsid w:val="005C0646"/>
    <w:rsid w:val="005C2CA1"/>
    <w:rsid w:val="005C64A7"/>
    <w:rsid w:val="005D0346"/>
    <w:rsid w:val="005D5F0B"/>
    <w:rsid w:val="005F18CC"/>
    <w:rsid w:val="005F593D"/>
    <w:rsid w:val="00601240"/>
    <w:rsid w:val="0060193B"/>
    <w:rsid w:val="006228A7"/>
    <w:rsid w:val="006272A9"/>
    <w:rsid w:val="00631DE8"/>
    <w:rsid w:val="00633976"/>
    <w:rsid w:val="00641210"/>
    <w:rsid w:val="00642F25"/>
    <w:rsid w:val="00656C99"/>
    <w:rsid w:val="00657E54"/>
    <w:rsid w:val="00657FB8"/>
    <w:rsid w:val="0066356F"/>
    <w:rsid w:val="006641E1"/>
    <w:rsid w:val="00664A4F"/>
    <w:rsid w:val="00665862"/>
    <w:rsid w:val="00670B3D"/>
    <w:rsid w:val="00681709"/>
    <w:rsid w:val="00684817"/>
    <w:rsid w:val="00694273"/>
    <w:rsid w:val="00696FC8"/>
    <w:rsid w:val="006B1FA0"/>
    <w:rsid w:val="006B2C16"/>
    <w:rsid w:val="006C53F3"/>
    <w:rsid w:val="006C595E"/>
    <w:rsid w:val="006D35E2"/>
    <w:rsid w:val="006D78D8"/>
    <w:rsid w:val="006E361C"/>
    <w:rsid w:val="006F032E"/>
    <w:rsid w:val="00700048"/>
    <w:rsid w:val="00700735"/>
    <w:rsid w:val="0070081B"/>
    <w:rsid w:val="0070415D"/>
    <w:rsid w:val="007101FB"/>
    <w:rsid w:val="007179B2"/>
    <w:rsid w:val="007221A4"/>
    <w:rsid w:val="00722849"/>
    <w:rsid w:val="007254E4"/>
    <w:rsid w:val="0074688A"/>
    <w:rsid w:val="00760593"/>
    <w:rsid w:val="0076561B"/>
    <w:rsid w:val="00774A1B"/>
    <w:rsid w:val="00790AE8"/>
    <w:rsid w:val="007976C7"/>
    <w:rsid w:val="007A3876"/>
    <w:rsid w:val="007C0390"/>
    <w:rsid w:val="007D41B1"/>
    <w:rsid w:val="007F0232"/>
    <w:rsid w:val="007F3C11"/>
    <w:rsid w:val="007F6577"/>
    <w:rsid w:val="007F6E0D"/>
    <w:rsid w:val="00800A19"/>
    <w:rsid w:val="00812933"/>
    <w:rsid w:val="00816E3F"/>
    <w:rsid w:val="00827D5A"/>
    <w:rsid w:val="00831466"/>
    <w:rsid w:val="008366D4"/>
    <w:rsid w:val="00836949"/>
    <w:rsid w:val="00837B0F"/>
    <w:rsid w:val="0085755D"/>
    <w:rsid w:val="008625C2"/>
    <w:rsid w:val="0086360F"/>
    <w:rsid w:val="00866484"/>
    <w:rsid w:val="00867CD6"/>
    <w:rsid w:val="00872912"/>
    <w:rsid w:val="00880524"/>
    <w:rsid w:val="008808DF"/>
    <w:rsid w:val="00881F17"/>
    <w:rsid w:val="008847DF"/>
    <w:rsid w:val="0088554C"/>
    <w:rsid w:val="00894025"/>
    <w:rsid w:val="00896E3A"/>
    <w:rsid w:val="008A5DB7"/>
    <w:rsid w:val="008C004E"/>
    <w:rsid w:val="008E0966"/>
    <w:rsid w:val="008E1E16"/>
    <w:rsid w:val="008E3770"/>
    <w:rsid w:val="00900F2D"/>
    <w:rsid w:val="00906C41"/>
    <w:rsid w:val="009112D1"/>
    <w:rsid w:val="009140BF"/>
    <w:rsid w:val="00916280"/>
    <w:rsid w:val="009173F8"/>
    <w:rsid w:val="0092629E"/>
    <w:rsid w:val="00930229"/>
    <w:rsid w:val="009349B2"/>
    <w:rsid w:val="00940D6E"/>
    <w:rsid w:val="0094420D"/>
    <w:rsid w:val="009452CB"/>
    <w:rsid w:val="009506C6"/>
    <w:rsid w:val="00957CAA"/>
    <w:rsid w:val="0096344C"/>
    <w:rsid w:val="0096474B"/>
    <w:rsid w:val="00966162"/>
    <w:rsid w:val="00967325"/>
    <w:rsid w:val="00993A33"/>
    <w:rsid w:val="00996532"/>
    <w:rsid w:val="00996963"/>
    <w:rsid w:val="009A2BF9"/>
    <w:rsid w:val="009A5486"/>
    <w:rsid w:val="009A6F12"/>
    <w:rsid w:val="009E19CF"/>
    <w:rsid w:val="009F2E9F"/>
    <w:rsid w:val="009F60AE"/>
    <w:rsid w:val="00A07D79"/>
    <w:rsid w:val="00A106E7"/>
    <w:rsid w:val="00A20E9B"/>
    <w:rsid w:val="00A21E99"/>
    <w:rsid w:val="00A34C67"/>
    <w:rsid w:val="00A36F8D"/>
    <w:rsid w:val="00A431ED"/>
    <w:rsid w:val="00A56247"/>
    <w:rsid w:val="00A56DD9"/>
    <w:rsid w:val="00A73028"/>
    <w:rsid w:val="00A73BB1"/>
    <w:rsid w:val="00A73D78"/>
    <w:rsid w:val="00A767D5"/>
    <w:rsid w:val="00A80129"/>
    <w:rsid w:val="00A80AF1"/>
    <w:rsid w:val="00A85340"/>
    <w:rsid w:val="00A92DA1"/>
    <w:rsid w:val="00A978A4"/>
    <w:rsid w:val="00AA2F2D"/>
    <w:rsid w:val="00AB2ED0"/>
    <w:rsid w:val="00AC1E31"/>
    <w:rsid w:val="00AC4B78"/>
    <w:rsid w:val="00AC753B"/>
    <w:rsid w:val="00AD0FF1"/>
    <w:rsid w:val="00AD6C72"/>
    <w:rsid w:val="00AE1DB9"/>
    <w:rsid w:val="00AE52C5"/>
    <w:rsid w:val="00AE5309"/>
    <w:rsid w:val="00B05EEE"/>
    <w:rsid w:val="00B11D49"/>
    <w:rsid w:val="00B12EDE"/>
    <w:rsid w:val="00B1449B"/>
    <w:rsid w:val="00B14FA5"/>
    <w:rsid w:val="00B30A19"/>
    <w:rsid w:val="00B427FB"/>
    <w:rsid w:val="00B47B7C"/>
    <w:rsid w:val="00B5537B"/>
    <w:rsid w:val="00B572BD"/>
    <w:rsid w:val="00B7078E"/>
    <w:rsid w:val="00B74885"/>
    <w:rsid w:val="00B85623"/>
    <w:rsid w:val="00B96EFE"/>
    <w:rsid w:val="00B97F67"/>
    <w:rsid w:val="00BA5DF9"/>
    <w:rsid w:val="00BC7EB9"/>
    <w:rsid w:val="00BE413B"/>
    <w:rsid w:val="00BE499B"/>
    <w:rsid w:val="00C05DEB"/>
    <w:rsid w:val="00C13291"/>
    <w:rsid w:val="00C13F21"/>
    <w:rsid w:val="00C2605F"/>
    <w:rsid w:val="00C304BA"/>
    <w:rsid w:val="00C32A34"/>
    <w:rsid w:val="00C36579"/>
    <w:rsid w:val="00C45014"/>
    <w:rsid w:val="00C51CC8"/>
    <w:rsid w:val="00C5396D"/>
    <w:rsid w:val="00C53B0B"/>
    <w:rsid w:val="00C646C3"/>
    <w:rsid w:val="00C67294"/>
    <w:rsid w:val="00C67FFE"/>
    <w:rsid w:val="00C70173"/>
    <w:rsid w:val="00C72740"/>
    <w:rsid w:val="00C85445"/>
    <w:rsid w:val="00C865CC"/>
    <w:rsid w:val="00CA15C7"/>
    <w:rsid w:val="00CA2EBA"/>
    <w:rsid w:val="00CA48C9"/>
    <w:rsid w:val="00CA7BFC"/>
    <w:rsid w:val="00CB4DEB"/>
    <w:rsid w:val="00CC6C57"/>
    <w:rsid w:val="00CD390D"/>
    <w:rsid w:val="00CE1421"/>
    <w:rsid w:val="00CE1B35"/>
    <w:rsid w:val="00CE7AE3"/>
    <w:rsid w:val="00CF39AA"/>
    <w:rsid w:val="00CF48B0"/>
    <w:rsid w:val="00CF7118"/>
    <w:rsid w:val="00D10E4D"/>
    <w:rsid w:val="00D11823"/>
    <w:rsid w:val="00D1717F"/>
    <w:rsid w:val="00D21CE5"/>
    <w:rsid w:val="00D353CE"/>
    <w:rsid w:val="00D559EF"/>
    <w:rsid w:val="00D60A58"/>
    <w:rsid w:val="00D63943"/>
    <w:rsid w:val="00D70797"/>
    <w:rsid w:val="00D83B22"/>
    <w:rsid w:val="00D8506F"/>
    <w:rsid w:val="00D945B2"/>
    <w:rsid w:val="00D95E13"/>
    <w:rsid w:val="00DA5958"/>
    <w:rsid w:val="00DC2EB3"/>
    <w:rsid w:val="00DD6474"/>
    <w:rsid w:val="00DD73C2"/>
    <w:rsid w:val="00DE34C4"/>
    <w:rsid w:val="00DF3297"/>
    <w:rsid w:val="00DF497A"/>
    <w:rsid w:val="00E20A1B"/>
    <w:rsid w:val="00E33DF9"/>
    <w:rsid w:val="00E34AA7"/>
    <w:rsid w:val="00E51280"/>
    <w:rsid w:val="00E523FC"/>
    <w:rsid w:val="00E5412E"/>
    <w:rsid w:val="00E557AF"/>
    <w:rsid w:val="00E60F1D"/>
    <w:rsid w:val="00E667E3"/>
    <w:rsid w:val="00E669D3"/>
    <w:rsid w:val="00E71B13"/>
    <w:rsid w:val="00E752A6"/>
    <w:rsid w:val="00E87C01"/>
    <w:rsid w:val="00EA17E9"/>
    <w:rsid w:val="00EA4D7A"/>
    <w:rsid w:val="00EB592C"/>
    <w:rsid w:val="00EB6BD4"/>
    <w:rsid w:val="00EC4CBE"/>
    <w:rsid w:val="00EC58E5"/>
    <w:rsid w:val="00EC5ED0"/>
    <w:rsid w:val="00EC6FAC"/>
    <w:rsid w:val="00ED0C7C"/>
    <w:rsid w:val="00EE1D26"/>
    <w:rsid w:val="00EF1A48"/>
    <w:rsid w:val="00EF3074"/>
    <w:rsid w:val="00EF6D99"/>
    <w:rsid w:val="00EF771F"/>
    <w:rsid w:val="00F00082"/>
    <w:rsid w:val="00F00597"/>
    <w:rsid w:val="00F026D3"/>
    <w:rsid w:val="00F02E23"/>
    <w:rsid w:val="00F052C6"/>
    <w:rsid w:val="00F11FCB"/>
    <w:rsid w:val="00F25EE4"/>
    <w:rsid w:val="00F27716"/>
    <w:rsid w:val="00F4176A"/>
    <w:rsid w:val="00F43D53"/>
    <w:rsid w:val="00F50BEA"/>
    <w:rsid w:val="00F5171C"/>
    <w:rsid w:val="00F61348"/>
    <w:rsid w:val="00F84CF6"/>
    <w:rsid w:val="00F87995"/>
    <w:rsid w:val="00F87A15"/>
    <w:rsid w:val="00FA2BD9"/>
    <w:rsid w:val="00FA6836"/>
    <w:rsid w:val="00FB2A7E"/>
    <w:rsid w:val="00FC07AB"/>
    <w:rsid w:val="00FC1591"/>
    <w:rsid w:val="00FC26AD"/>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54C4"/>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33"/>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80071">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islation.govt.nz/act/public/1991/0069/latest/LMS634505.html"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web.cwp.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www.legislation.govt.nz/regulation/public/2011/0361/latest/whole.html" TargetMode="External"/><Relationship Id="rId17" Type="http://schemas.openxmlformats.org/officeDocument/2006/relationships/hyperlink" Target="mailto:dutybco@ccc.govt.nz" TargetMode="External"/><Relationship Id="rId25"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t.nz/act/public/1991/0069/latest/LMS634505.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www.ccc.govt.nz/assets/Documents/Consents-and-Licences/resource-consents/P-301-Resource-Management-Fee-Schedule.pdf"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trim://19/1220888?view"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23/439209?view" TargetMode="External"/><Relationship Id="rId14" Type="http://schemas.openxmlformats.org/officeDocument/2006/relationships/hyperlink" Target="trim://14/571683?view"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F8F8-4F75-4B76-8C12-19D75549338F}">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266</TotalTime>
  <Pages>9</Pages>
  <Words>4692</Words>
  <Characters>25292</Characters>
  <Application>Microsoft Office Word</Application>
  <DocSecurity>0</DocSecurity>
  <Lines>665</Lines>
  <Paragraphs>352</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
  <cp:keywords/>
  <dc:description/>
  <cp:lastModifiedBy>Elvidge, Catherine</cp:lastModifiedBy>
  <cp:revision>54</cp:revision>
  <cp:lastPrinted>2024-09-19T02:31:00Z</cp:lastPrinted>
  <dcterms:created xsi:type="dcterms:W3CDTF">2023-03-16T23:47:00Z</dcterms:created>
  <dcterms:modified xsi:type="dcterms:W3CDTF">2024-12-16T09:51:00Z</dcterms:modified>
</cp:coreProperties>
</file>