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8B0E6" w14:textId="77777777" w:rsidR="001350CF" w:rsidRDefault="00943200" w:rsidP="001350CF">
      <w:pPr>
        <w:pStyle w:val="Title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RESIDENTIAL </w:t>
      </w:r>
      <w:r w:rsidR="003F583C">
        <w:rPr>
          <w:rFonts w:ascii="Arial" w:hAnsi="Arial" w:cs="Arial"/>
          <w:sz w:val="32"/>
          <w:szCs w:val="32"/>
        </w:rPr>
        <w:t>NEW NEIGHBOURHOOD</w:t>
      </w:r>
      <w:r w:rsidR="001E11C6">
        <w:rPr>
          <w:rFonts w:ascii="Arial" w:hAnsi="Arial" w:cs="Arial"/>
          <w:sz w:val="32"/>
          <w:szCs w:val="32"/>
        </w:rPr>
        <w:t xml:space="preserve"> </w:t>
      </w:r>
      <w:r w:rsidR="00BC4426">
        <w:rPr>
          <w:rFonts w:ascii="Arial" w:hAnsi="Arial" w:cs="Arial"/>
          <w:sz w:val="32"/>
          <w:szCs w:val="32"/>
        </w:rPr>
        <w:t>ZONE</w:t>
      </w:r>
      <w:r w:rsidR="004E0D1E">
        <w:rPr>
          <w:rFonts w:ascii="Arial" w:hAnsi="Arial" w:cs="Arial"/>
          <w:sz w:val="32"/>
          <w:szCs w:val="32"/>
        </w:rPr>
        <w:t xml:space="preserve"> </w:t>
      </w:r>
    </w:p>
    <w:p w14:paraId="33675986" w14:textId="77777777" w:rsidR="002D7048" w:rsidRPr="00667D6C" w:rsidRDefault="002D7048">
      <w:pPr>
        <w:pStyle w:val="Title"/>
        <w:jc w:val="left"/>
        <w:rPr>
          <w:rFonts w:ascii="Arial" w:hAnsi="Arial" w:cs="Arial"/>
          <w:sz w:val="28"/>
          <w:szCs w:val="28"/>
        </w:rPr>
      </w:pPr>
    </w:p>
    <w:p w14:paraId="1EE227B9" w14:textId="77777777" w:rsidR="00B569EF" w:rsidRPr="00EA0FE1" w:rsidRDefault="00B569EF" w:rsidP="00282924">
      <w:pPr>
        <w:pStyle w:val="Title"/>
        <w:tabs>
          <w:tab w:val="left" w:pos="1134"/>
        </w:tabs>
        <w:spacing w:after="120"/>
        <w:jc w:val="left"/>
        <w:rPr>
          <w:rFonts w:ascii="Arial" w:hAnsi="Arial" w:cs="Arial"/>
          <w:sz w:val="22"/>
          <w:szCs w:val="22"/>
        </w:rPr>
      </w:pPr>
      <w:r w:rsidRPr="00EA0FE1">
        <w:rPr>
          <w:rFonts w:ascii="Arial" w:hAnsi="Arial" w:cs="Arial"/>
          <w:sz w:val="22"/>
          <w:szCs w:val="22"/>
        </w:rPr>
        <w:t xml:space="preserve">Job No:  </w:t>
      </w:r>
      <w:r>
        <w:rPr>
          <w:rFonts w:ascii="Arial" w:hAnsi="Arial" w:cs="Arial"/>
          <w:sz w:val="22"/>
          <w:szCs w:val="22"/>
        </w:rPr>
        <w:tab/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EA0FE1">
        <w:rPr>
          <w:rFonts w:ascii="Arial" w:hAnsi="Arial" w:cs="Arial"/>
          <w:sz w:val="22"/>
          <w:szCs w:val="22"/>
        </w:rPr>
        <w:t xml:space="preserve">Planner:   </w:t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</w:p>
    <w:p w14:paraId="651AA6F7" w14:textId="77777777" w:rsidR="00B569EF" w:rsidRDefault="00B569EF" w:rsidP="00B569EF">
      <w:pPr>
        <w:pStyle w:val="Title"/>
        <w:tabs>
          <w:tab w:val="left" w:pos="1134"/>
        </w:tabs>
        <w:spacing w:after="12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</w:t>
      </w:r>
      <w:r w:rsidRPr="00EA0FE1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ab/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Date</w:t>
      </w:r>
      <w:r w:rsidRPr="00EA0FE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    </w:t>
      </w:r>
      <w:r w:rsidRPr="00EA0FE1">
        <w:rPr>
          <w:rFonts w:ascii="Arial" w:hAnsi="Arial" w:cs="Arial"/>
          <w:sz w:val="22"/>
          <w:szCs w:val="22"/>
        </w:rPr>
        <w:t xml:space="preserve">  </w:t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49"/>
        <w:gridCol w:w="5459"/>
        <w:gridCol w:w="2873"/>
      </w:tblGrid>
      <w:tr w:rsidR="00FB2C67" w:rsidRPr="00D0792D" w14:paraId="37CE3702" w14:textId="77777777" w:rsidTr="00FB2C67">
        <w:trPr>
          <w:cantSplit/>
          <w:trHeight w:val="291"/>
        </w:trPr>
        <w:tc>
          <w:tcPr>
            <w:tcW w:w="647" w:type="dxa"/>
            <w:shd w:val="clear" w:color="auto" w:fill="008080"/>
            <w:vAlign w:val="center"/>
          </w:tcPr>
          <w:p w14:paraId="4A844BDD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Y</w:t>
            </w:r>
          </w:p>
        </w:tc>
        <w:tc>
          <w:tcPr>
            <w:tcW w:w="649" w:type="dxa"/>
            <w:shd w:val="clear" w:color="auto" w:fill="008080"/>
            <w:vAlign w:val="center"/>
          </w:tcPr>
          <w:p w14:paraId="505F39F9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N</w:t>
            </w:r>
          </w:p>
        </w:tc>
        <w:tc>
          <w:tcPr>
            <w:tcW w:w="5459" w:type="dxa"/>
            <w:shd w:val="clear" w:color="auto" w:fill="008080"/>
            <w:vAlign w:val="center"/>
          </w:tcPr>
          <w:p w14:paraId="703FD361" w14:textId="77777777" w:rsidR="00FB2C67" w:rsidRPr="00D0792D" w:rsidRDefault="00FB2C67" w:rsidP="00FB2C67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792D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SITE CHARACTERISTICS</w:t>
            </w:r>
          </w:p>
        </w:tc>
        <w:tc>
          <w:tcPr>
            <w:tcW w:w="2873" w:type="dxa"/>
            <w:shd w:val="clear" w:color="auto" w:fill="008080"/>
            <w:vAlign w:val="center"/>
          </w:tcPr>
          <w:p w14:paraId="5B9D2CD8" w14:textId="77777777" w:rsidR="00FB2C67" w:rsidRPr="00D0792D" w:rsidRDefault="00FB2C67" w:rsidP="00FB2C67">
            <w:pPr>
              <w:pStyle w:val="Title"/>
              <w:spacing w:before="60" w:after="40"/>
              <w:jc w:val="left"/>
              <w:rPr>
                <w:rFonts w:asciiTheme="minorHAnsi" w:hAnsiTheme="minorHAnsi" w:cstheme="minorHAnsi"/>
                <w:color w:val="FFFFFF"/>
                <w:sz w:val="22"/>
                <w:szCs w:val="22"/>
              </w:rPr>
            </w:pPr>
            <w:r w:rsidRPr="00D0792D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Comments</w:t>
            </w:r>
          </w:p>
        </w:tc>
      </w:tr>
      <w:tr w:rsidR="00FB2C67" w:rsidRPr="00D0792D" w14:paraId="2F091889" w14:textId="77777777" w:rsidTr="00FB2C67">
        <w:tc>
          <w:tcPr>
            <w:tcW w:w="647" w:type="dxa"/>
            <w:shd w:val="clear" w:color="auto" w:fill="auto"/>
          </w:tcPr>
          <w:p w14:paraId="7D2107B6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7731D5F6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4DEA4084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Heritage Item/Setting on or adjacent to site</w:t>
            </w:r>
          </w:p>
        </w:tc>
        <w:tc>
          <w:tcPr>
            <w:tcW w:w="2873" w:type="dxa"/>
            <w:shd w:val="clear" w:color="auto" w:fill="auto"/>
          </w:tcPr>
          <w:p w14:paraId="2EB9F56D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D0792D" w14:paraId="4D258D7C" w14:textId="77777777" w:rsidTr="00FB2C67"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14:paraId="0AFF139E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14:paraId="76A051B0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7F6ABD1A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Protected tree on or adjacent to site (incl public realm tree)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shd w:val="clear" w:color="auto" w:fill="auto"/>
          </w:tcPr>
          <w:p w14:paraId="3CE58B80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D0792D" w14:paraId="1D6192E1" w14:textId="77777777" w:rsidTr="00FB2C67">
        <w:tc>
          <w:tcPr>
            <w:tcW w:w="647" w:type="dxa"/>
            <w:shd w:val="clear" w:color="auto" w:fill="auto"/>
          </w:tcPr>
          <w:p w14:paraId="34B19BAC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1CADF638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58CB88ED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Designation</w:t>
            </w:r>
          </w:p>
        </w:tc>
        <w:tc>
          <w:tcPr>
            <w:tcW w:w="2873" w:type="dxa"/>
            <w:shd w:val="clear" w:color="auto" w:fill="auto"/>
          </w:tcPr>
          <w:p w14:paraId="1350C9FC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D0792D" w14:paraId="6C49F0AB" w14:textId="77777777" w:rsidTr="00FB2C67">
        <w:tc>
          <w:tcPr>
            <w:tcW w:w="647" w:type="dxa"/>
            <w:shd w:val="clear" w:color="auto" w:fill="auto"/>
          </w:tcPr>
          <w:p w14:paraId="434C7C68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684D843C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00D6E591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Flood Management Area:</w:t>
            </w:r>
          </w:p>
          <w:p w14:paraId="4F319124" w14:textId="77777777" w:rsidR="00FB2C67" w:rsidRPr="00D0792D" w:rsidRDefault="00FB2C67" w:rsidP="00FB2C67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tab/>
              <w:t>Within Fixed Minimum Floor Level Overlay</w:t>
            </w:r>
          </w:p>
          <w:p w14:paraId="3B99E507" w14:textId="77777777" w:rsidR="00FB2C67" w:rsidRPr="00D0792D" w:rsidRDefault="00FB2C67" w:rsidP="00FB2C67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Outside Fixed Minimum Floor Level Overlay</w:t>
            </w:r>
          </w:p>
          <w:p w14:paraId="19F3FF68" w14:textId="77777777" w:rsidR="00FB2C67" w:rsidRPr="00D0792D" w:rsidRDefault="00FB2C67" w:rsidP="00FB2C67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High Flood Hazard Management Area</w:t>
            </w:r>
          </w:p>
          <w:p w14:paraId="409A05A8" w14:textId="77777777" w:rsidR="00FB2C67" w:rsidRPr="00D0792D" w:rsidRDefault="00FB2C67" w:rsidP="00FB2C67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Flood Ponding Area</w:t>
            </w:r>
          </w:p>
          <w:p w14:paraId="6FD7E5CE" w14:textId="77777777" w:rsidR="00FB2C67" w:rsidRPr="00D0792D" w:rsidRDefault="00FB2C67" w:rsidP="00FB2C67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Waimakariri FMA</w:t>
            </w:r>
          </w:p>
          <w:p w14:paraId="4897FFA1" w14:textId="77777777" w:rsidR="00FB2C67" w:rsidRPr="00D0792D" w:rsidRDefault="00FB2C67" w:rsidP="00FB2C67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Te Waihora/Lake Ellesmere or Wairewa/Lake Forsyth FMA</w:t>
            </w:r>
          </w:p>
        </w:tc>
        <w:tc>
          <w:tcPr>
            <w:tcW w:w="2873" w:type="dxa"/>
            <w:shd w:val="clear" w:color="auto" w:fill="auto"/>
          </w:tcPr>
          <w:p w14:paraId="0A369DA1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D0792D" w14:paraId="1586602A" w14:textId="77777777" w:rsidTr="00FB2C6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BF63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2F20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C9B3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Liquefaction Management Area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A128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D0792D" w14:paraId="785E7085" w14:textId="77777777" w:rsidTr="00FB2C6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DC8F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47B7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3BA7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Slope Instability Management Area</w:t>
            </w:r>
          </w:p>
          <w:p w14:paraId="3D325F64" w14:textId="77777777" w:rsidR="00FB2C67" w:rsidRPr="00D0792D" w:rsidRDefault="00FB2C67" w:rsidP="00FB2C67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tab/>
              <w:t>Cliff Collapse</w:t>
            </w:r>
          </w:p>
          <w:p w14:paraId="5082647B" w14:textId="77777777" w:rsidR="00FB2C67" w:rsidRPr="00D0792D" w:rsidRDefault="00FB2C67" w:rsidP="00FB2C67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Rockfall</w:t>
            </w:r>
          </w:p>
          <w:p w14:paraId="3555A4C4" w14:textId="77777777" w:rsidR="00FB2C67" w:rsidRPr="00D0792D" w:rsidRDefault="00FB2C67" w:rsidP="00FB2C67">
            <w:pPr>
              <w:spacing w:before="40" w:after="40"/>
              <w:ind w:left="385" w:hanging="385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tab/>
              <w:t>Mass Movement</w:t>
            </w:r>
          </w:p>
          <w:p w14:paraId="319EC420" w14:textId="77777777" w:rsidR="00FB2C67" w:rsidRPr="00D0792D" w:rsidRDefault="00FB2C67" w:rsidP="00FB2C67">
            <w:pPr>
              <w:pStyle w:val="Title"/>
              <w:spacing w:before="40" w:after="40"/>
              <w:ind w:left="385" w:hanging="385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Remainder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E00F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254DE7" w:rsidRPr="00D0792D" w14:paraId="02FDB2F6" w14:textId="77777777" w:rsidTr="000563C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A44C" w14:textId="77777777" w:rsidR="00254DE7" w:rsidRPr="00D0792D" w:rsidRDefault="00254DE7" w:rsidP="000563C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D473" w14:textId="77777777" w:rsidR="00254DE7" w:rsidRPr="00D0792D" w:rsidRDefault="00254DE7" w:rsidP="000563C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F546" w14:textId="21838015" w:rsidR="00254DE7" w:rsidRPr="00254DE7" w:rsidRDefault="00254DE7" w:rsidP="000563C9">
            <w:pPr>
              <w:pStyle w:val="Title"/>
              <w:spacing w:before="40" w:after="40"/>
              <w:jc w:val="left"/>
              <w:rPr>
                <w:rFonts w:ascii="Calibri" w:hAnsi="Calibri" w:cs="Calibri"/>
                <w:b w:val="0"/>
                <w:bCs/>
                <w:sz w:val="18"/>
                <w:szCs w:val="18"/>
              </w:rPr>
            </w:pPr>
            <w:r w:rsidRPr="00254DE7">
              <w:rPr>
                <w:rFonts w:ascii="Calibri" w:hAnsi="Calibri" w:cs="Calibri"/>
                <w:b w:val="0"/>
                <w:bCs/>
                <w:sz w:val="18"/>
                <w:szCs w:val="18"/>
              </w:rPr>
              <w:t>Within or shares a boundary with a Proposed Residential Heritage Area (</w:t>
            </w:r>
            <w:hyperlink r:id="rId8" w:history="1">
              <w:r w:rsidRPr="00254DE7">
                <w:rPr>
                  <w:rFonts w:ascii="Calibri" w:hAnsi="Calibri" w:cs="Calibri"/>
                  <w:b w:val="0"/>
                  <w:bCs/>
                  <w:color w:val="0000FF"/>
                  <w:sz w:val="18"/>
                  <w:szCs w:val="18"/>
                  <w:u w:val="single"/>
                </w:rPr>
                <w:t>PC13</w:t>
              </w:r>
            </w:hyperlink>
            <w:r w:rsidRPr="00254DE7">
              <w:rPr>
                <w:rFonts w:ascii="Calibri" w:hAnsi="Calibri" w:cs="Calibri"/>
                <w:b w:val="0"/>
                <w:bCs/>
                <w:sz w:val="18"/>
                <w:szCs w:val="18"/>
              </w:rPr>
              <w:t>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72CB" w14:textId="77777777" w:rsidR="00254DE7" w:rsidRPr="00D0792D" w:rsidRDefault="00254DE7" w:rsidP="000563C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1E2E19" w:rsidRPr="00D0792D" w14:paraId="54C052BC" w14:textId="77777777" w:rsidTr="001E2E1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8CAF" w14:textId="77777777" w:rsidR="001E2E19" w:rsidRPr="00D0792D" w:rsidRDefault="001E2E19" w:rsidP="00ED3C4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04D8" w14:textId="77777777" w:rsidR="001E2E19" w:rsidRPr="00D0792D" w:rsidRDefault="001E2E19" w:rsidP="00ED3C4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A231" w14:textId="77777777" w:rsidR="001E2E19" w:rsidRPr="00D0792D" w:rsidRDefault="001E2E19" w:rsidP="00ED3C4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Character Area Overlay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15D5" w14:textId="77777777" w:rsidR="001E2E19" w:rsidRPr="00D0792D" w:rsidRDefault="001E2E19" w:rsidP="00ED3C4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1E2E19" w:rsidRPr="00D0792D" w14:paraId="37062D11" w14:textId="77777777" w:rsidTr="001E2E1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E5A3" w14:textId="77777777" w:rsidR="001E2E19" w:rsidRPr="00D0792D" w:rsidRDefault="001E2E19" w:rsidP="00ED3C4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9B45" w14:textId="77777777" w:rsidR="001E2E19" w:rsidRPr="00D0792D" w:rsidRDefault="001E2E19" w:rsidP="00ED3C43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860C" w14:textId="77777777" w:rsidR="001E2E19" w:rsidRPr="00D0792D" w:rsidRDefault="001E2E19" w:rsidP="00ED3C4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Overlay areas - other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6E5A" w14:textId="77777777" w:rsidR="001E2E19" w:rsidRPr="00D0792D" w:rsidRDefault="001E2E19" w:rsidP="00ED3C43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D0792D" w14:paraId="782FC390" w14:textId="77777777" w:rsidTr="00FB2C67">
        <w:tc>
          <w:tcPr>
            <w:tcW w:w="647" w:type="dxa"/>
            <w:shd w:val="clear" w:color="auto" w:fill="auto"/>
          </w:tcPr>
          <w:p w14:paraId="02FBABC3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0BF90F5D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6CCF2D1D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HAIL site</w:t>
            </w:r>
          </w:p>
        </w:tc>
        <w:tc>
          <w:tcPr>
            <w:tcW w:w="2873" w:type="dxa"/>
            <w:shd w:val="clear" w:color="auto" w:fill="auto"/>
          </w:tcPr>
          <w:p w14:paraId="6302A98F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D0792D" w14:paraId="5FB757F9" w14:textId="77777777" w:rsidTr="00FB2C67">
        <w:tc>
          <w:tcPr>
            <w:tcW w:w="647" w:type="dxa"/>
            <w:shd w:val="clear" w:color="auto" w:fill="auto"/>
          </w:tcPr>
          <w:p w14:paraId="5B6E6BBD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36281863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3B3C68EE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Electricity Transmission Line Corridor</w:t>
            </w:r>
          </w:p>
        </w:tc>
        <w:tc>
          <w:tcPr>
            <w:tcW w:w="2873" w:type="dxa"/>
            <w:shd w:val="clear" w:color="auto" w:fill="auto"/>
          </w:tcPr>
          <w:p w14:paraId="17923992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D0792D" w14:paraId="24D86527" w14:textId="77777777" w:rsidTr="00FB2C67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17B6E5AB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5E958E69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2A854250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Airport noise contours</w:t>
            </w:r>
          </w:p>
        </w:tc>
        <w:tc>
          <w:tcPr>
            <w:tcW w:w="2873" w:type="dxa"/>
            <w:shd w:val="clear" w:color="auto" w:fill="auto"/>
          </w:tcPr>
          <w:p w14:paraId="554DCDAE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D0792D" w14:paraId="29AED82A" w14:textId="77777777" w:rsidTr="00FB2C67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1CAD53F3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407A4F65" w14:textId="77777777" w:rsidR="00FB2C67" w:rsidRPr="00D0792D" w:rsidRDefault="00FB2C67" w:rsidP="00FB2C67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2F449F6C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Water body</w:t>
            </w:r>
          </w:p>
        </w:tc>
        <w:tc>
          <w:tcPr>
            <w:tcW w:w="2873" w:type="dxa"/>
            <w:shd w:val="clear" w:color="auto" w:fill="auto"/>
          </w:tcPr>
          <w:p w14:paraId="76A4C1E1" w14:textId="77777777" w:rsidR="00FB2C67" w:rsidRPr="00D0792D" w:rsidRDefault="00FB2C67" w:rsidP="00FB2C67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FF4DA9" w:rsidRPr="00D0792D" w14:paraId="7BD4FFD4" w14:textId="77777777" w:rsidTr="00FB2C67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33A78DD0" w14:textId="77777777" w:rsidR="00FF4DA9" w:rsidRPr="00D0792D" w:rsidRDefault="00FF4DA9" w:rsidP="00FF4DA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3DF83423" w14:textId="77777777" w:rsidR="00FF4DA9" w:rsidRPr="00D0792D" w:rsidRDefault="00FF4DA9" w:rsidP="00FF4DA9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75F4F8CE" w14:textId="77777777" w:rsidR="00FF4DA9" w:rsidRPr="00D0792D" w:rsidRDefault="00FF4DA9" w:rsidP="00FF4DA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Sensitive activity near road or rail – Refer Ch 6.1.7</w:t>
            </w:r>
          </w:p>
        </w:tc>
        <w:tc>
          <w:tcPr>
            <w:tcW w:w="2873" w:type="dxa"/>
            <w:shd w:val="clear" w:color="auto" w:fill="auto"/>
          </w:tcPr>
          <w:p w14:paraId="51F9EBB9" w14:textId="77777777" w:rsidR="00FF4DA9" w:rsidRPr="00D0792D" w:rsidRDefault="00FF4DA9" w:rsidP="00FF4DA9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D0792D" w14:paraId="0381914F" w14:textId="77777777" w:rsidTr="00FB2C67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14:paraId="3567703C" w14:textId="77777777" w:rsidR="007C701F" w:rsidRPr="00D0792D" w:rsidRDefault="007C701F" w:rsidP="007C701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14:paraId="5C499054" w14:textId="77777777" w:rsidR="007C701F" w:rsidRPr="00D0792D" w:rsidRDefault="007C701F" w:rsidP="007C701F">
            <w:pPr>
              <w:pStyle w:val="Title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14:paraId="0D32BAE3" w14:textId="77777777" w:rsidR="007C701F" w:rsidRPr="00D0792D" w:rsidRDefault="007C701F" w:rsidP="007C701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t>Coastal hazard – Refer City Plan</w:t>
            </w:r>
          </w:p>
        </w:tc>
        <w:tc>
          <w:tcPr>
            <w:tcW w:w="2873" w:type="dxa"/>
            <w:shd w:val="clear" w:color="auto" w:fill="auto"/>
          </w:tcPr>
          <w:p w14:paraId="6E385E2B" w14:textId="77777777" w:rsidR="007C701F" w:rsidRPr="00D0792D" w:rsidRDefault="007C701F" w:rsidP="007C701F">
            <w:pPr>
              <w:pStyle w:val="Title"/>
              <w:spacing w:before="40" w:after="40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instrText xml:space="preserve"> FORMTEXT </w:instrTex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separate"/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noProof/>
                <w:sz w:val="18"/>
                <w:szCs w:val="18"/>
              </w:rPr>
              <w:t> </w:t>
            </w:r>
            <w:r w:rsidRPr="00D0792D">
              <w:rPr>
                <w:rFonts w:asciiTheme="minorHAnsi" w:hAnsiTheme="minorHAnsi" w:cstheme="minorHAnsi"/>
                <w:b w:val="0"/>
                <w:sz w:val="18"/>
                <w:szCs w:val="18"/>
              </w:rPr>
              <w:fldChar w:fldCharType="end"/>
            </w:r>
          </w:p>
        </w:tc>
      </w:tr>
    </w:tbl>
    <w:p w14:paraId="1CB03694" w14:textId="77777777" w:rsidR="00FB2C67" w:rsidRDefault="00FB2C67" w:rsidP="006B4408">
      <w:pPr>
        <w:pStyle w:val="Title"/>
        <w:ind w:left="1134" w:hanging="1134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61"/>
        <w:gridCol w:w="565"/>
        <w:gridCol w:w="5101"/>
        <w:gridCol w:w="2871"/>
      </w:tblGrid>
      <w:tr w:rsidR="005425C5" w:rsidRPr="00E84A21" w14:paraId="0E4BC915" w14:textId="77777777" w:rsidTr="00034A5A">
        <w:trPr>
          <w:cantSplit/>
          <w:trHeight w:val="291"/>
          <w:tblHeader/>
        </w:trPr>
        <w:tc>
          <w:tcPr>
            <w:tcW w:w="9628" w:type="dxa"/>
            <w:gridSpan w:val="5"/>
            <w:shd w:val="clear" w:color="auto" w:fill="336699"/>
            <w:vAlign w:val="center"/>
          </w:tcPr>
          <w:p w14:paraId="2F2A8C0E" w14:textId="77777777" w:rsidR="005425C5" w:rsidRPr="00E84A21" w:rsidRDefault="000D44D0" w:rsidP="00E84A21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ACTIVITY STATUS TABLES AND ACTIVITY SPECIFIC STANDARDS</w:t>
            </w:r>
          </w:p>
        </w:tc>
      </w:tr>
      <w:tr w:rsidR="002D7048" w:rsidRPr="00FB52A2" w14:paraId="5397FA8E" w14:textId="77777777" w:rsidTr="001E11C6">
        <w:trPr>
          <w:cantSplit/>
          <w:trHeight w:val="265"/>
          <w:tblHeader/>
        </w:trPr>
        <w:tc>
          <w:tcPr>
            <w:tcW w:w="1656" w:type="dxa"/>
            <w:gridSpan w:val="3"/>
            <w:shd w:val="clear" w:color="auto" w:fill="auto"/>
            <w:vAlign w:val="center"/>
          </w:tcPr>
          <w:p w14:paraId="0C6DF5DC" w14:textId="77777777"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101" w:type="dxa"/>
            <w:vMerge w:val="restart"/>
            <w:shd w:val="clear" w:color="auto" w:fill="auto"/>
            <w:vAlign w:val="center"/>
          </w:tcPr>
          <w:p w14:paraId="717DBA7B" w14:textId="77777777"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871" w:type="dxa"/>
            <w:vMerge w:val="restart"/>
            <w:shd w:val="clear" w:color="auto" w:fill="auto"/>
            <w:vAlign w:val="center"/>
          </w:tcPr>
          <w:p w14:paraId="7F67FE69" w14:textId="77777777"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2D7048" w:rsidRPr="00FB52A2" w14:paraId="43C8C5C8" w14:textId="77777777" w:rsidTr="001E11C6">
        <w:trPr>
          <w:cantSplit/>
          <w:trHeight w:val="336"/>
          <w:tblHeader/>
        </w:trPr>
        <w:tc>
          <w:tcPr>
            <w:tcW w:w="530" w:type="dxa"/>
            <w:shd w:val="clear" w:color="auto" w:fill="auto"/>
            <w:vAlign w:val="center"/>
          </w:tcPr>
          <w:p w14:paraId="0873EF88" w14:textId="77777777"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2B8F4FE" w14:textId="77777777"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C9BA424" w14:textId="77777777"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101" w:type="dxa"/>
            <w:vMerge/>
            <w:shd w:val="clear" w:color="auto" w:fill="auto"/>
            <w:vAlign w:val="center"/>
          </w:tcPr>
          <w:p w14:paraId="29F4DA30" w14:textId="77777777"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1" w:type="dxa"/>
            <w:vMerge/>
            <w:shd w:val="clear" w:color="auto" w:fill="auto"/>
            <w:vAlign w:val="center"/>
          </w:tcPr>
          <w:p w14:paraId="31632680" w14:textId="77777777"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048" w:rsidRPr="00FB52A2" w14:paraId="3FE2A859" w14:textId="77777777" w:rsidTr="001E11C6">
        <w:tc>
          <w:tcPr>
            <w:tcW w:w="9628" w:type="dxa"/>
            <w:gridSpan w:val="5"/>
            <w:shd w:val="clear" w:color="auto" w:fill="E6E6E6"/>
          </w:tcPr>
          <w:p w14:paraId="085855DD" w14:textId="77777777" w:rsidR="002D7048" w:rsidRPr="00FB52A2" w:rsidRDefault="000D44D0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Permitted activities</w:t>
            </w:r>
          </w:p>
        </w:tc>
      </w:tr>
      <w:tr w:rsidR="002E298E" w:rsidRPr="00FB52A2" w14:paraId="7B9878F9" w14:textId="77777777" w:rsidTr="001E11C6">
        <w:tblPrEx>
          <w:tblLook w:val="04A0" w:firstRow="1" w:lastRow="0" w:firstColumn="1" w:lastColumn="0" w:noHBand="0" w:noVBand="1"/>
        </w:tblPrEx>
        <w:tc>
          <w:tcPr>
            <w:tcW w:w="530" w:type="dxa"/>
            <w:shd w:val="clear" w:color="auto" w:fill="auto"/>
          </w:tcPr>
          <w:p w14:paraId="7561267C" w14:textId="77777777" w:rsidR="002E298E" w:rsidRPr="00FB52A2" w:rsidRDefault="002E298E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2B0E602E" w14:textId="77777777" w:rsidR="002E298E" w:rsidRPr="00FB52A2" w:rsidRDefault="002E298E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618C855F" w14:textId="77777777" w:rsidR="002E298E" w:rsidRPr="00FB52A2" w:rsidRDefault="002E298E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1" w:type="dxa"/>
            <w:shd w:val="clear" w:color="auto" w:fill="auto"/>
          </w:tcPr>
          <w:p w14:paraId="66E58459" w14:textId="77777777"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</w:t>
            </w:r>
            <w:r w:rsidR="004035B3">
              <w:rPr>
                <w:rFonts w:ascii="Arial" w:hAnsi="Arial" w:cs="Arial"/>
                <w:sz w:val="18"/>
                <w:szCs w:val="18"/>
              </w:rPr>
              <w:t>.1</w:t>
            </w:r>
            <w:r w:rsidR="003F583C">
              <w:rPr>
                <w:rFonts w:ascii="Arial" w:hAnsi="Arial" w:cs="Arial"/>
                <w:sz w:val="18"/>
                <w:szCs w:val="18"/>
              </w:rPr>
              <w:t>2</w:t>
            </w:r>
            <w:r w:rsidR="004035B3">
              <w:rPr>
                <w:rFonts w:ascii="Arial" w:hAnsi="Arial" w:cs="Arial"/>
                <w:sz w:val="18"/>
                <w:szCs w:val="18"/>
              </w:rPr>
              <w:t>.</w:t>
            </w:r>
            <w:r w:rsidRPr="00FB52A2">
              <w:rPr>
                <w:rFonts w:ascii="Arial" w:hAnsi="Arial" w:cs="Arial"/>
                <w:sz w:val="18"/>
                <w:szCs w:val="18"/>
              </w:rPr>
              <w:t>1</w:t>
            </w:r>
            <w:r w:rsidR="001E11C6">
              <w:rPr>
                <w:rFonts w:ascii="Arial" w:hAnsi="Arial" w:cs="Arial"/>
                <w:sz w:val="18"/>
                <w:szCs w:val="18"/>
              </w:rPr>
              <w:t>.1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Permitted activities</w:t>
            </w:r>
          </w:p>
          <w:p w14:paraId="0E132752" w14:textId="77777777"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Is the activity provided for as a Permitted activity? </w:t>
            </w:r>
          </w:p>
          <w:p w14:paraId="0FD8383A" w14:textId="77777777" w:rsidR="002E298E" w:rsidRPr="00FB52A2" w:rsidRDefault="00916EA7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Refer rule for list</w:t>
            </w:r>
            <w:r w:rsidR="002E298E" w:rsidRPr="00FB52A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871" w:type="dxa"/>
            <w:shd w:val="clear" w:color="auto" w:fill="auto"/>
          </w:tcPr>
          <w:p w14:paraId="74F1CED3" w14:textId="77777777"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2034C9" w:rsidRPr="00FB52A2" w14:paraId="7C427F77" w14:textId="77777777" w:rsidTr="001E11C6">
        <w:tblPrEx>
          <w:tblLook w:val="04A0" w:firstRow="1" w:lastRow="0" w:firstColumn="1" w:lastColumn="0" w:noHBand="0" w:noVBand="1"/>
        </w:tblPrEx>
        <w:tc>
          <w:tcPr>
            <w:tcW w:w="530" w:type="dxa"/>
            <w:shd w:val="clear" w:color="auto" w:fill="auto"/>
          </w:tcPr>
          <w:p w14:paraId="2365E045" w14:textId="77777777" w:rsidR="002034C9" w:rsidRPr="00FB52A2" w:rsidRDefault="002034C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16597BA1" w14:textId="77777777" w:rsidR="002034C9" w:rsidRPr="00FB52A2" w:rsidRDefault="002034C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01E88AB0" w14:textId="77777777" w:rsidR="002034C9" w:rsidRPr="00FB52A2" w:rsidRDefault="002034C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1" w:type="dxa"/>
            <w:shd w:val="clear" w:color="auto" w:fill="auto"/>
          </w:tcPr>
          <w:p w14:paraId="511D2215" w14:textId="77777777" w:rsidR="002E298E" w:rsidRPr="00FB52A2" w:rsidRDefault="002034C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14.</w:t>
            </w:r>
            <w:r w:rsidR="004035B3">
              <w:rPr>
                <w:rFonts w:ascii="Arial" w:hAnsi="Arial" w:cs="Arial"/>
                <w:sz w:val="18"/>
                <w:szCs w:val="18"/>
              </w:rPr>
              <w:t>1</w:t>
            </w:r>
            <w:r w:rsidR="003F583C">
              <w:rPr>
                <w:rFonts w:ascii="Arial" w:hAnsi="Arial" w:cs="Arial"/>
                <w:sz w:val="18"/>
                <w:szCs w:val="18"/>
              </w:rPr>
              <w:t>2</w:t>
            </w:r>
            <w:r w:rsidR="004035B3">
              <w:rPr>
                <w:rFonts w:ascii="Arial" w:hAnsi="Arial" w:cs="Arial"/>
                <w:sz w:val="18"/>
                <w:szCs w:val="18"/>
              </w:rPr>
              <w:t>.1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.1 </w:t>
            </w:r>
            <w:r w:rsidR="00D64B80" w:rsidRPr="00FB52A2">
              <w:rPr>
                <w:rFonts w:ascii="Arial" w:hAnsi="Arial" w:cs="Arial"/>
                <w:sz w:val="18"/>
                <w:szCs w:val="18"/>
              </w:rPr>
              <w:t>Activity specific standards</w:t>
            </w:r>
          </w:p>
          <w:p w14:paraId="65B1568C" w14:textId="77777777"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Does the activity comply with all relevant activity specific standards?</w:t>
            </w:r>
          </w:p>
          <w:p w14:paraId="5F521E50" w14:textId="77777777"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Refer rule for details</w:t>
            </w:r>
            <w:r w:rsidR="00BC4426" w:rsidRPr="00FB52A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871" w:type="dxa"/>
            <w:shd w:val="clear" w:color="auto" w:fill="auto"/>
          </w:tcPr>
          <w:p w14:paraId="6C61BAA7" w14:textId="77777777" w:rsidR="002034C9" w:rsidRPr="00FB52A2" w:rsidRDefault="002034C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2E298E" w:rsidRPr="00FB52A2" w14:paraId="731DFE1A" w14:textId="77777777" w:rsidTr="001E11C6">
        <w:tc>
          <w:tcPr>
            <w:tcW w:w="9628" w:type="dxa"/>
            <w:gridSpan w:val="5"/>
            <w:shd w:val="clear" w:color="auto" w:fill="E6E6E6"/>
            <w:vAlign w:val="center"/>
          </w:tcPr>
          <w:p w14:paraId="1E210087" w14:textId="77777777" w:rsidR="002E298E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="00FB52A2">
              <w:rPr>
                <w:rFonts w:ascii="Arial" w:hAnsi="Arial" w:cs="Arial"/>
                <w:sz w:val="18"/>
                <w:szCs w:val="18"/>
              </w:rPr>
              <w:t>activity classifications</w:t>
            </w:r>
          </w:p>
        </w:tc>
      </w:tr>
      <w:tr w:rsidR="003F583C" w:rsidRPr="00FB52A2" w14:paraId="686BE36C" w14:textId="77777777" w:rsidTr="001E11C6">
        <w:tc>
          <w:tcPr>
            <w:tcW w:w="530" w:type="dxa"/>
            <w:shd w:val="clear" w:color="auto" w:fill="auto"/>
          </w:tcPr>
          <w:p w14:paraId="60AA1B16" w14:textId="77777777" w:rsidR="003F583C" w:rsidRPr="00FB52A2" w:rsidRDefault="003F583C" w:rsidP="003F583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78DE0DB4" w14:textId="77777777" w:rsidR="003F583C" w:rsidRPr="00FB52A2" w:rsidRDefault="003F583C" w:rsidP="003F583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79C0B61D" w14:textId="77777777" w:rsidR="003F583C" w:rsidRPr="00FB52A2" w:rsidRDefault="003F583C" w:rsidP="003F583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1" w:type="dxa"/>
            <w:shd w:val="clear" w:color="auto" w:fill="auto"/>
          </w:tcPr>
          <w:p w14:paraId="71175CF6" w14:textId="77777777" w:rsidR="003F583C" w:rsidRDefault="003F583C" w:rsidP="003F583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14.12.1.2 Controlled activities</w:t>
            </w:r>
          </w:p>
          <w:p w14:paraId="28562EE6" w14:textId="77777777" w:rsidR="003F583C" w:rsidRDefault="003F583C" w:rsidP="003F583C">
            <w:pPr>
              <w:spacing w:before="40" w:after="40"/>
              <w:ind w:left="358" w:hanging="358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Retirement villages that meet all applicable built form                                                      standards</w:t>
            </w:r>
          </w:p>
          <w:p w14:paraId="0D51E5D4" w14:textId="77777777" w:rsidR="003F583C" w:rsidRDefault="003F583C" w:rsidP="003F583C">
            <w:pPr>
              <w:spacing w:before="40" w:after="40"/>
              <w:ind w:left="358" w:hanging="3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Comprehensive residential development that meet all applicable built form standards</w:t>
            </w:r>
          </w:p>
          <w:p w14:paraId="19EAB94E" w14:textId="77777777" w:rsidR="003F583C" w:rsidRDefault="003F583C" w:rsidP="003F583C">
            <w:pPr>
              <w:spacing w:before="40" w:after="40"/>
              <w:ind w:left="358" w:hanging="358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Development of sites marked as controlled in App 8.10.14 Awatea ODP where specified standards met</w:t>
            </w:r>
          </w:p>
          <w:p w14:paraId="5CD39D28" w14:textId="77777777" w:rsidR="003F583C" w:rsidRDefault="003F583C" w:rsidP="003F583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Residential units 6+ bedrooms</w:t>
            </w:r>
          </w:p>
          <w:p w14:paraId="3D40EDBC" w14:textId="77777777" w:rsidR="003F583C" w:rsidRPr="003F583C" w:rsidRDefault="003F583C" w:rsidP="003F583C">
            <w:pPr>
              <w:spacing w:before="40" w:after="40"/>
              <w:ind w:left="358" w:hanging="358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65D00">
              <w:rPr>
                <w:rFonts w:ascii="Arial" w:hAnsi="Arial" w:cs="Arial"/>
                <w:b/>
                <w:sz w:val="18"/>
                <w:szCs w:val="18"/>
              </w:rPr>
              <w:t xml:space="preserve">Any other activity prescribed in this rule as a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controlled</w:t>
            </w:r>
            <w:r w:rsidRPr="00765D00">
              <w:rPr>
                <w:rFonts w:ascii="Arial" w:hAnsi="Arial" w:cs="Arial"/>
                <w:b/>
                <w:sz w:val="18"/>
                <w:szCs w:val="18"/>
              </w:rPr>
              <w:t xml:space="preserve"> activity because it doesn't comp</w:t>
            </w:r>
            <w:r>
              <w:rPr>
                <w:rFonts w:ascii="Arial" w:hAnsi="Arial" w:cs="Arial"/>
                <w:b/>
                <w:sz w:val="18"/>
                <w:szCs w:val="18"/>
              </w:rPr>
              <w:t>ly with the specified standards.</w:t>
            </w:r>
          </w:p>
        </w:tc>
        <w:tc>
          <w:tcPr>
            <w:tcW w:w="2871" w:type="dxa"/>
            <w:shd w:val="clear" w:color="auto" w:fill="auto"/>
          </w:tcPr>
          <w:p w14:paraId="7EED15D7" w14:textId="77777777" w:rsidR="003F583C" w:rsidRPr="00FB52A2" w:rsidRDefault="003F583C" w:rsidP="003F583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44D0" w:rsidRPr="00FB52A2" w14:paraId="7A6A9AD1" w14:textId="77777777" w:rsidTr="001E11C6">
        <w:tc>
          <w:tcPr>
            <w:tcW w:w="530" w:type="dxa"/>
            <w:shd w:val="clear" w:color="auto" w:fill="auto"/>
          </w:tcPr>
          <w:p w14:paraId="0E008C11" w14:textId="77777777" w:rsidR="000D44D0" w:rsidRPr="00FB52A2" w:rsidRDefault="000D44D0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460A15E2" w14:textId="77777777" w:rsidR="000D44D0" w:rsidRPr="00FB52A2" w:rsidRDefault="000D44D0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0BF6514D" w14:textId="77777777" w:rsidR="000D44D0" w:rsidRPr="00FB52A2" w:rsidRDefault="000D44D0" w:rsidP="00204D3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1" w:type="dxa"/>
            <w:shd w:val="clear" w:color="auto" w:fill="auto"/>
          </w:tcPr>
          <w:p w14:paraId="0399B46B" w14:textId="77777777" w:rsidR="000D44D0" w:rsidRPr="00FB52A2" w:rsidRDefault="000D44D0" w:rsidP="00204D3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>14.</w:t>
            </w:r>
            <w:r w:rsidR="004035B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F583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035B3">
              <w:rPr>
                <w:rFonts w:ascii="Arial" w:hAnsi="Arial" w:cs="Arial"/>
                <w:b/>
                <w:sz w:val="18"/>
                <w:szCs w:val="18"/>
              </w:rPr>
              <w:t>.1.</w:t>
            </w:r>
            <w:r w:rsidRPr="00FB52A2">
              <w:rPr>
                <w:rFonts w:ascii="Arial" w:hAnsi="Arial" w:cs="Arial"/>
                <w:b/>
                <w:sz w:val="18"/>
                <w:szCs w:val="18"/>
              </w:rPr>
              <w:t>3 Restricted discretionary activities</w:t>
            </w:r>
          </w:p>
          <w:p w14:paraId="3AAB1E40" w14:textId="77777777" w:rsidR="00E6086A" w:rsidRDefault="000D44D0" w:rsidP="00204D3F">
            <w:pPr>
              <w:spacing w:before="40" w:after="4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="003F583C" w:rsidRPr="00FB52A2">
              <w:rPr>
                <w:rFonts w:ascii="Arial" w:hAnsi="Arial" w:cs="Arial"/>
                <w:sz w:val="18"/>
                <w:szCs w:val="18"/>
              </w:rPr>
              <w:t>Student hostels owned or operated by an education activity with 7 to 9 bedrooms</w:t>
            </w:r>
          </w:p>
          <w:p w14:paraId="51B44BA0" w14:textId="77777777" w:rsidR="003F583C" w:rsidRDefault="003F583C" w:rsidP="00204D3F">
            <w:pPr>
              <w:spacing w:before="40" w:after="4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  <w:t>Convenience activities - refer rule</w:t>
            </w:r>
          </w:p>
          <w:p w14:paraId="0CC612D1" w14:textId="77777777" w:rsidR="00204D3F" w:rsidRDefault="00204D3F" w:rsidP="00204D3F">
            <w:pPr>
              <w:spacing w:before="40" w:after="4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  <w:t>Integrated family health centres - refer rule</w:t>
            </w:r>
          </w:p>
          <w:p w14:paraId="25CC9FAA" w14:textId="77777777" w:rsidR="00204D3F" w:rsidRDefault="00204D3F" w:rsidP="00204D3F">
            <w:pPr>
              <w:spacing w:before="40" w:after="4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  <w:t>Boarding house</w:t>
            </w:r>
          </w:p>
          <w:p w14:paraId="3615F807" w14:textId="77777777" w:rsidR="00204D3F" w:rsidRDefault="00204D3F" w:rsidP="00204D3F">
            <w:pPr>
              <w:spacing w:before="40" w:after="4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  <w:t>Within the 50dBA Air Noise Contour - residential activities not provided for as permitted or controlled, education activities, pre-schools or health care facilities.</w:t>
            </w:r>
          </w:p>
          <w:p w14:paraId="03D8F206" w14:textId="77777777" w:rsidR="000D44D0" w:rsidRPr="00FB52A2" w:rsidRDefault="003F583C" w:rsidP="00204D3F">
            <w:pPr>
              <w:spacing w:before="40" w:after="40"/>
              <w:ind w:left="358" w:hanging="358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65D00">
              <w:rPr>
                <w:rFonts w:ascii="Arial" w:hAnsi="Arial" w:cs="Arial"/>
                <w:b/>
                <w:sz w:val="18"/>
                <w:szCs w:val="18"/>
              </w:rPr>
              <w:t xml:space="preserve">Any other activity prescribed in this rule as a </w:t>
            </w:r>
            <w:r>
              <w:rPr>
                <w:rFonts w:ascii="Arial" w:hAnsi="Arial" w:cs="Arial"/>
                <w:b/>
                <w:sz w:val="18"/>
                <w:szCs w:val="18"/>
              </w:rPr>
              <w:t>restricted discretionary</w:t>
            </w:r>
            <w:r w:rsidRPr="00765D00">
              <w:rPr>
                <w:rFonts w:ascii="Arial" w:hAnsi="Arial" w:cs="Arial"/>
                <w:b/>
                <w:sz w:val="18"/>
                <w:szCs w:val="18"/>
              </w:rPr>
              <w:t xml:space="preserve"> activity because it doesn't comply with the specified standards.</w:t>
            </w:r>
          </w:p>
        </w:tc>
        <w:tc>
          <w:tcPr>
            <w:tcW w:w="2871" w:type="dxa"/>
            <w:shd w:val="clear" w:color="auto" w:fill="auto"/>
          </w:tcPr>
          <w:p w14:paraId="34C97C9D" w14:textId="77777777" w:rsidR="000D44D0" w:rsidRPr="00FB52A2" w:rsidRDefault="000D44D0" w:rsidP="00E84A2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0BE61DC" w14:textId="77777777" w:rsidR="000D44D0" w:rsidRDefault="000D44D0" w:rsidP="0028292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BD1210" w14:textId="77777777" w:rsidR="00E6086A" w:rsidRPr="00FB52A2" w:rsidRDefault="00E6086A" w:rsidP="0028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B6C" w:rsidRPr="00FB52A2" w14:paraId="7D46ACE6" w14:textId="77777777" w:rsidTr="001E11C6">
        <w:tc>
          <w:tcPr>
            <w:tcW w:w="530" w:type="dxa"/>
            <w:shd w:val="clear" w:color="auto" w:fill="auto"/>
          </w:tcPr>
          <w:p w14:paraId="66C24E2B" w14:textId="77777777" w:rsidR="001E0B6C" w:rsidRPr="00FB52A2" w:rsidRDefault="001E0B6C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473DA668" w14:textId="77777777" w:rsidR="001E0B6C" w:rsidRPr="00FB52A2" w:rsidRDefault="001E0B6C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2325B501" w14:textId="77777777" w:rsidR="001E0B6C" w:rsidRPr="00FB52A2" w:rsidRDefault="001E0B6C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1" w:type="dxa"/>
            <w:shd w:val="clear" w:color="auto" w:fill="auto"/>
          </w:tcPr>
          <w:p w14:paraId="789DBD4E" w14:textId="77777777" w:rsidR="001E0B6C" w:rsidRDefault="001E0B6C" w:rsidP="00E84A2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>14.</w:t>
            </w:r>
            <w:r w:rsidR="004035B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04D3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035B3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Pr="00FB52A2">
              <w:rPr>
                <w:rFonts w:ascii="Arial" w:hAnsi="Arial" w:cs="Arial"/>
                <w:b/>
                <w:sz w:val="18"/>
                <w:szCs w:val="18"/>
              </w:rPr>
              <w:t>.4 Discretionary activities</w:t>
            </w:r>
          </w:p>
          <w:p w14:paraId="56744049" w14:textId="77777777" w:rsidR="00204D3F" w:rsidRDefault="00204D3F" w:rsidP="00204D3F">
            <w:pPr>
              <w:spacing w:before="40" w:after="40"/>
              <w:ind w:left="358" w:hanging="358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  <w:t>Student hostels owned or operated by an education activit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Pr="00FB52A2">
              <w:rPr>
                <w:rFonts w:ascii="Arial" w:hAnsi="Arial" w:cs="Arial"/>
                <w:sz w:val="18"/>
                <w:szCs w:val="18"/>
              </w:rPr>
              <w:t>with more than 10 bedrooms</w:t>
            </w:r>
          </w:p>
          <w:p w14:paraId="44D3208A" w14:textId="77777777" w:rsidR="00204D3F" w:rsidRPr="00FB52A2" w:rsidRDefault="00204D3F" w:rsidP="00204D3F">
            <w:pPr>
              <w:spacing w:before="40" w:after="40"/>
              <w:ind w:left="358" w:hanging="358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Pr="00765D00">
              <w:rPr>
                <w:rFonts w:ascii="Arial" w:hAnsi="Arial" w:cs="Arial"/>
                <w:b/>
                <w:sz w:val="18"/>
                <w:szCs w:val="18"/>
              </w:rPr>
              <w:t>Any other activity prescribed in this rule as a discretionary activity because it doesn't comply with the specified standards.</w:t>
            </w:r>
          </w:p>
          <w:p w14:paraId="729416CF" w14:textId="77777777" w:rsidR="001E0B6C" w:rsidRPr="00FB52A2" w:rsidRDefault="00DC1C91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Pr="00765D00">
              <w:rPr>
                <w:rFonts w:ascii="Arial" w:hAnsi="Arial" w:cs="Arial"/>
                <w:b/>
                <w:sz w:val="18"/>
                <w:szCs w:val="18"/>
              </w:rPr>
              <w:t>Any activity not otherwise provided for as a permitted, controlled, restricted discretionary, non-complying or prohibited activity.</w:t>
            </w:r>
          </w:p>
        </w:tc>
        <w:tc>
          <w:tcPr>
            <w:tcW w:w="2871" w:type="dxa"/>
            <w:shd w:val="clear" w:color="auto" w:fill="auto"/>
          </w:tcPr>
          <w:p w14:paraId="363C0ABF" w14:textId="77777777" w:rsidR="001E0B6C" w:rsidRPr="00FB52A2" w:rsidRDefault="001E0B6C" w:rsidP="00E84A2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8750B7E" w14:textId="77777777" w:rsidR="001E0B6C" w:rsidRPr="00FB52A2" w:rsidRDefault="001E0B6C" w:rsidP="0028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4D3F" w:rsidRPr="00FB52A2" w14:paraId="061F2EF1" w14:textId="77777777" w:rsidTr="001E11C6">
        <w:tc>
          <w:tcPr>
            <w:tcW w:w="530" w:type="dxa"/>
            <w:shd w:val="clear" w:color="auto" w:fill="auto"/>
          </w:tcPr>
          <w:p w14:paraId="1B63E260" w14:textId="77777777" w:rsidR="00204D3F" w:rsidRPr="00FB52A2" w:rsidRDefault="00204D3F" w:rsidP="00204D3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61F0493A" w14:textId="77777777" w:rsidR="00204D3F" w:rsidRPr="00FB52A2" w:rsidRDefault="00204D3F" w:rsidP="00204D3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5A36136E" w14:textId="77777777" w:rsidR="00204D3F" w:rsidRPr="00FB52A2" w:rsidRDefault="00204D3F" w:rsidP="00204D3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1" w:type="dxa"/>
            <w:shd w:val="clear" w:color="auto" w:fill="auto"/>
          </w:tcPr>
          <w:p w14:paraId="6794493C" w14:textId="77777777" w:rsidR="00204D3F" w:rsidRPr="00FB52A2" w:rsidRDefault="00204D3F" w:rsidP="00204D3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>14.</w:t>
            </w:r>
            <w:r>
              <w:rPr>
                <w:rFonts w:ascii="Arial" w:hAnsi="Arial" w:cs="Arial"/>
                <w:b/>
                <w:sz w:val="18"/>
                <w:szCs w:val="18"/>
              </w:rPr>
              <w:t>12.1</w:t>
            </w:r>
            <w:r w:rsidRPr="00FB52A2">
              <w:rPr>
                <w:rFonts w:ascii="Arial" w:hAnsi="Arial" w:cs="Arial"/>
                <w:b/>
                <w:sz w:val="18"/>
                <w:szCs w:val="18"/>
              </w:rPr>
              <w:t>.5 Non-complying activities</w:t>
            </w:r>
          </w:p>
          <w:p w14:paraId="3ECA80AD" w14:textId="77777777" w:rsidR="00204D3F" w:rsidRPr="00FB52A2" w:rsidRDefault="00204D3F" w:rsidP="00204D3F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Sensitive activities,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buildings </w:t>
            </w:r>
            <w:r>
              <w:rPr>
                <w:rFonts w:ascii="Arial" w:hAnsi="Arial" w:cs="Arial"/>
                <w:sz w:val="18"/>
                <w:szCs w:val="18"/>
              </w:rPr>
              <w:t xml:space="preserve">and fences </w:t>
            </w:r>
            <w:r w:rsidRPr="00FB52A2">
              <w:rPr>
                <w:rFonts w:ascii="Arial" w:hAnsi="Arial" w:cs="Arial"/>
                <w:sz w:val="18"/>
                <w:szCs w:val="18"/>
              </w:rPr>
              <w:t>within setbacks from National grid transmission lines or support structures.</w:t>
            </w:r>
          </w:p>
          <w:p w14:paraId="79B74CAE" w14:textId="77777777" w:rsidR="00204D3F" w:rsidRDefault="00204D3F" w:rsidP="00204D3F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Sensitive activities, </w:t>
            </w:r>
            <w:r w:rsidRPr="00FB52A2">
              <w:rPr>
                <w:rFonts w:ascii="Arial" w:hAnsi="Arial" w:cs="Arial"/>
                <w:sz w:val="18"/>
                <w:szCs w:val="18"/>
              </w:rPr>
              <w:t>buildings</w:t>
            </w:r>
            <w:r>
              <w:rPr>
                <w:rFonts w:ascii="Arial" w:hAnsi="Arial" w:cs="Arial"/>
                <w:sz w:val="18"/>
                <w:szCs w:val="18"/>
              </w:rPr>
              <w:t xml:space="preserve"> and fences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within setbacks from specified electricity distribution lines or support structures. </w:t>
            </w:r>
          </w:p>
          <w:p w14:paraId="08059544" w14:textId="77777777" w:rsidR="00204D3F" w:rsidRDefault="00204D3F" w:rsidP="00204D3F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Residential activity and residential units in Awatea ODP Area 2 while Chch Kart Club operating in Carrs Rd</w:t>
            </w:r>
          </w:p>
          <w:p w14:paraId="593C1477" w14:textId="77777777" w:rsidR="00204D3F" w:rsidRPr="00FB52A2" w:rsidRDefault="00204D3F" w:rsidP="00204D3F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Quarrying activity</w:t>
            </w:r>
          </w:p>
        </w:tc>
        <w:tc>
          <w:tcPr>
            <w:tcW w:w="2871" w:type="dxa"/>
            <w:shd w:val="clear" w:color="auto" w:fill="auto"/>
          </w:tcPr>
          <w:p w14:paraId="70E9ECFF" w14:textId="77777777" w:rsidR="00204D3F" w:rsidRPr="00FB52A2" w:rsidRDefault="00204D3F" w:rsidP="00204D3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935F5AF" w14:textId="77777777" w:rsidR="00204D3F" w:rsidRPr="00FB52A2" w:rsidRDefault="00204D3F" w:rsidP="00204D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588A65" w14:textId="77777777" w:rsidR="00282924" w:rsidRDefault="002829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61"/>
        <w:gridCol w:w="565"/>
        <w:gridCol w:w="5107"/>
        <w:gridCol w:w="2866"/>
      </w:tblGrid>
      <w:tr w:rsidR="00282924" w:rsidRPr="00E84A21" w14:paraId="17A05987" w14:textId="77777777" w:rsidTr="00DF0033">
        <w:trPr>
          <w:cantSplit/>
          <w:trHeight w:val="291"/>
          <w:tblHeader/>
        </w:trPr>
        <w:tc>
          <w:tcPr>
            <w:tcW w:w="9628" w:type="dxa"/>
            <w:gridSpan w:val="5"/>
            <w:shd w:val="clear" w:color="auto" w:fill="00B050"/>
            <w:vAlign w:val="center"/>
          </w:tcPr>
          <w:p w14:paraId="60C24365" w14:textId="77777777" w:rsidR="00282924" w:rsidRPr="00E84A21" w:rsidRDefault="00282924" w:rsidP="00E84A21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BUILT FORM STANDARDS</w:t>
            </w:r>
          </w:p>
        </w:tc>
      </w:tr>
      <w:tr w:rsidR="00282924" w:rsidRPr="00FB52A2" w14:paraId="731A661E" w14:textId="77777777" w:rsidTr="00DF2377">
        <w:trPr>
          <w:cantSplit/>
          <w:trHeight w:val="265"/>
          <w:tblHeader/>
        </w:trPr>
        <w:tc>
          <w:tcPr>
            <w:tcW w:w="1655" w:type="dxa"/>
            <w:gridSpan w:val="3"/>
            <w:shd w:val="clear" w:color="auto" w:fill="auto"/>
            <w:vAlign w:val="center"/>
          </w:tcPr>
          <w:p w14:paraId="7D974FBB" w14:textId="77777777"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107" w:type="dxa"/>
            <w:vMerge w:val="restart"/>
            <w:shd w:val="clear" w:color="auto" w:fill="auto"/>
            <w:vAlign w:val="center"/>
          </w:tcPr>
          <w:p w14:paraId="30DAA1E9" w14:textId="77777777"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866" w:type="dxa"/>
            <w:vMerge w:val="restart"/>
            <w:shd w:val="clear" w:color="auto" w:fill="auto"/>
            <w:vAlign w:val="center"/>
          </w:tcPr>
          <w:p w14:paraId="4E822D8D" w14:textId="77777777"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282924" w:rsidRPr="00FB52A2" w14:paraId="7BB8CE2E" w14:textId="77777777" w:rsidTr="00DF2377">
        <w:trPr>
          <w:cantSplit/>
          <w:trHeight w:val="336"/>
          <w:tblHeader/>
        </w:trPr>
        <w:tc>
          <w:tcPr>
            <w:tcW w:w="529" w:type="dxa"/>
            <w:shd w:val="clear" w:color="auto" w:fill="auto"/>
            <w:vAlign w:val="center"/>
          </w:tcPr>
          <w:p w14:paraId="56CC7C51" w14:textId="77777777"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DCA0D28" w14:textId="77777777"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B67C0A6" w14:textId="77777777"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107" w:type="dxa"/>
            <w:vMerge/>
            <w:shd w:val="clear" w:color="auto" w:fill="auto"/>
            <w:vAlign w:val="center"/>
          </w:tcPr>
          <w:p w14:paraId="665689BA" w14:textId="77777777"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vMerge/>
            <w:shd w:val="clear" w:color="auto" w:fill="auto"/>
            <w:vAlign w:val="center"/>
          </w:tcPr>
          <w:p w14:paraId="20EE9437" w14:textId="77777777"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266" w:rsidRPr="00FB52A2" w14:paraId="37C33FCF" w14:textId="77777777" w:rsidTr="00DF2377">
        <w:tc>
          <w:tcPr>
            <w:tcW w:w="529" w:type="dxa"/>
            <w:shd w:val="clear" w:color="auto" w:fill="auto"/>
          </w:tcPr>
          <w:p w14:paraId="7BCAB07F" w14:textId="77777777"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61" w:type="dxa"/>
            <w:shd w:val="clear" w:color="auto" w:fill="auto"/>
          </w:tcPr>
          <w:p w14:paraId="29E1E6A8" w14:textId="77777777"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65" w:type="dxa"/>
            <w:shd w:val="clear" w:color="auto" w:fill="auto"/>
          </w:tcPr>
          <w:p w14:paraId="5A5A91DF" w14:textId="77777777"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107" w:type="dxa"/>
            <w:shd w:val="clear" w:color="auto" w:fill="auto"/>
          </w:tcPr>
          <w:p w14:paraId="5F9B05DB" w14:textId="77777777" w:rsidR="00204D3F" w:rsidRPr="003920CB" w:rsidRDefault="006B6FA4" w:rsidP="00204D3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14.</w:t>
            </w:r>
            <w:r w:rsidR="004035B3">
              <w:rPr>
                <w:rFonts w:ascii="Arial" w:hAnsi="Arial" w:cs="Arial"/>
                <w:sz w:val="18"/>
                <w:szCs w:val="18"/>
              </w:rPr>
              <w:t>1</w:t>
            </w:r>
            <w:r w:rsidR="00204D3F">
              <w:rPr>
                <w:rFonts w:ascii="Arial" w:hAnsi="Arial" w:cs="Arial"/>
                <w:sz w:val="18"/>
                <w:szCs w:val="18"/>
              </w:rPr>
              <w:t>2</w:t>
            </w:r>
            <w:r w:rsidR="004035B3">
              <w:rPr>
                <w:rFonts w:ascii="Arial" w:hAnsi="Arial" w:cs="Arial"/>
                <w:sz w:val="18"/>
                <w:szCs w:val="18"/>
              </w:rPr>
              <w:t>.2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.1 </w:t>
            </w:r>
            <w:r w:rsidR="00204D3F">
              <w:rPr>
                <w:rFonts w:ascii="Arial" w:hAnsi="Arial" w:cs="Arial"/>
                <w:sz w:val="18"/>
                <w:szCs w:val="18"/>
              </w:rPr>
              <w:t>Building height</w:t>
            </w:r>
          </w:p>
          <w:p w14:paraId="593C8756" w14:textId="77777777" w:rsidR="00490EEE" w:rsidRDefault="00204D3F" w:rsidP="00204D3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8m all building</w:t>
            </w:r>
            <w:r w:rsidR="00E51A54">
              <w:rPr>
                <w:rFonts w:ascii="Arial" w:hAnsi="Arial" w:cs="Arial"/>
                <w:b w:val="0"/>
                <w:sz w:val="18"/>
                <w:szCs w:val="18"/>
              </w:rPr>
              <w:t>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except as below</w:t>
            </w:r>
          </w:p>
          <w:p w14:paraId="0220D3D9" w14:textId="77777777" w:rsidR="00204D3F" w:rsidRDefault="00204D3F" w:rsidP="00204D3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11m Comprehensive residential development that meets Rule 14.12.3.17 (except</w:t>
            </w:r>
            <w:r w:rsidR="00E51A54">
              <w:rPr>
                <w:rFonts w:ascii="Arial" w:hAnsi="Arial" w:cs="Arial"/>
                <w:b w:val="0"/>
                <w:sz w:val="18"/>
                <w:szCs w:val="18"/>
              </w:rPr>
              <w:t xml:space="preserve"> where maximum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as below)</w:t>
            </w:r>
          </w:p>
          <w:p w14:paraId="406BEAFF" w14:textId="77777777" w:rsidR="00204D3F" w:rsidRDefault="00204D3F" w:rsidP="00204D3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11m Ret</w:t>
            </w:r>
            <w:r w:rsidR="00E51A54">
              <w:rPr>
                <w:rFonts w:ascii="Arial" w:hAnsi="Arial" w:cs="Arial"/>
                <w:b w:val="0"/>
                <w:sz w:val="18"/>
                <w:szCs w:val="18"/>
              </w:rPr>
              <w:t>irement villages (except where maximum as below)</w:t>
            </w:r>
          </w:p>
          <w:p w14:paraId="07231734" w14:textId="77777777" w:rsidR="00E51A54" w:rsidRDefault="00E51A54" w:rsidP="00204D3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Prestons ODP – Density A 11m, Density B 10m</w:t>
            </w:r>
          </w:p>
          <w:p w14:paraId="683DD2D8" w14:textId="77777777" w:rsidR="00E51A54" w:rsidRDefault="00E51A54" w:rsidP="00204D3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Wigram ODP – Density A 13m, Density B 9m</w:t>
            </w:r>
          </w:p>
          <w:p w14:paraId="26CEA813" w14:textId="77777777" w:rsidR="00E51A54" w:rsidRPr="003920CB" w:rsidRDefault="00E51A54" w:rsidP="00204D3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Yaldhurst ODP – on approved subdivision consent granted before 15/7/16 11m</w:t>
            </w:r>
          </w:p>
        </w:tc>
        <w:tc>
          <w:tcPr>
            <w:tcW w:w="2866" w:type="dxa"/>
            <w:shd w:val="clear" w:color="auto" w:fill="auto"/>
          </w:tcPr>
          <w:p w14:paraId="6112A130" w14:textId="77777777" w:rsidR="00D50266" w:rsidRDefault="00D502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  <w:p w14:paraId="22BEA8CC" w14:textId="77777777" w:rsidR="00AB5828" w:rsidRDefault="00AB582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075E6557" w14:textId="77777777" w:rsidR="00AB5828" w:rsidRDefault="00AB582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4B627C2B" w14:textId="77777777" w:rsidR="00AB5828" w:rsidRDefault="00AB582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1C4254FD" w14:textId="77777777" w:rsidR="00AB5828" w:rsidRPr="00FB52A2" w:rsidRDefault="00AB5828" w:rsidP="00CC224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D50266" w:rsidRPr="00FB52A2" w14:paraId="66710761" w14:textId="77777777" w:rsidTr="00DF2377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14:paraId="5873B021" w14:textId="77777777"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6938CA36" w14:textId="77777777"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42B26CDB" w14:textId="77777777"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107" w:type="dxa"/>
            <w:tcBorders>
              <w:bottom w:val="single" w:sz="4" w:space="0" w:color="auto"/>
            </w:tcBorders>
            <w:shd w:val="clear" w:color="auto" w:fill="auto"/>
          </w:tcPr>
          <w:p w14:paraId="5206F555" w14:textId="77777777" w:rsidR="000A5E19" w:rsidRPr="00FB52A2" w:rsidRDefault="00490EE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  <w:r w:rsidR="004035B3">
              <w:rPr>
                <w:rFonts w:ascii="Arial" w:hAnsi="Arial" w:cs="Arial"/>
                <w:sz w:val="18"/>
                <w:szCs w:val="18"/>
              </w:rPr>
              <w:t>1</w:t>
            </w:r>
            <w:r w:rsidR="00E51A54">
              <w:rPr>
                <w:rFonts w:ascii="Arial" w:hAnsi="Arial" w:cs="Arial"/>
                <w:sz w:val="18"/>
                <w:szCs w:val="18"/>
              </w:rPr>
              <w:t>2</w:t>
            </w:r>
            <w:r w:rsidR="004035B3">
              <w:rPr>
                <w:rFonts w:ascii="Arial" w:hAnsi="Arial" w:cs="Arial"/>
                <w:sz w:val="18"/>
                <w:szCs w:val="18"/>
              </w:rPr>
              <w:t>.2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3920CB">
              <w:rPr>
                <w:rFonts w:ascii="Arial" w:hAnsi="Arial" w:cs="Arial"/>
                <w:sz w:val="18"/>
                <w:szCs w:val="18"/>
              </w:rPr>
              <w:t>2</w:t>
            </w:r>
            <w:r w:rsidR="000A5E19" w:rsidRPr="00FB52A2">
              <w:rPr>
                <w:rFonts w:ascii="Arial" w:hAnsi="Arial" w:cs="Arial"/>
                <w:sz w:val="18"/>
                <w:szCs w:val="18"/>
              </w:rPr>
              <w:t xml:space="preserve"> Site coverage</w:t>
            </w:r>
          </w:p>
          <w:p w14:paraId="6FFEADAB" w14:textId="77777777" w:rsidR="003920CB" w:rsidRDefault="00E51A54" w:rsidP="00E51A5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40% - sites net site area 300m</w:t>
            </w:r>
            <w:r w:rsidRPr="00660BAF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+ except as below</w:t>
            </w:r>
          </w:p>
          <w:p w14:paraId="185979A0" w14:textId="77777777" w:rsidR="00E51A54" w:rsidRDefault="00E51A54" w:rsidP="00E51A5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45% - sites net site area &lt; 300m</w:t>
            </w:r>
            <w:r w:rsidRPr="00660BAF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, except as below</w:t>
            </w:r>
          </w:p>
          <w:p w14:paraId="3B9BB662" w14:textId="77777777" w:rsidR="00E51A54" w:rsidRDefault="00E51A54" w:rsidP="00E51A5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45% - Comprehensive residential development on any site </w:t>
            </w:r>
            <w:r w:rsidR="00972E28">
              <w:rPr>
                <w:rFonts w:ascii="Arial" w:hAnsi="Arial" w:cs="Arial"/>
                <w:b w:val="0"/>
                <w:sz w:val="18"/>
                <w:szCs w:val="18"/>
              </w:rPr>
              <w:t>that does not meet 14.12.3.17 (development site area)</w:t>
            </w:r>
          </w:p>
          <w:p w14:paraId="5FB09D79" w14:textId="77777777" w:rsidR="00972E28" w:rsidRDefault="00972E28" w:rsidP="00E51A5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50% - Comprehensive residential development on any site that meets 14.12.3.17 (development site area)</w:t>
            </w:r>
          </w:p>
          <w:p w14:paraId="15961CED" w14:textId="77777777" w:rsidR="00972E28" w:rsidRDefault="00972E28" w:rsidP="00E51A5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50% - Retirement villages (entire development net site area)</w:t>
            </w:r>
          </w:p>
          <w:p w14:paraId="3AE06E24" w14:textId="77777777" w:rsidR="00972E28" w:rsidRDefault="00972E28" w:rsidP="00E51A5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80% - Prestons and Wigram ODP Density A areas</w:t>
            </w:r>
          </w:p>
          <w:p w14:paraId="4EEE1DD7" w14:textId="77777777" w:rsidR="00972E28" w:rsidRDefault="00972E28" w:rsidP="00E51A5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60% - Prestons and Wigram ODP Density B areas</w:t>
            </w:r>
          </w:p>
          <w:p w14:paraId="1FFB94E1" w14:textId="77777777" w:rsidR="00972E28" w:rsidRDefault="00972E28" w:rsidP="00E51A5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60% - Yaldhurst ODP Density A&amp;B areas as </w:t>
            </w:r>
            <w:r w:rsidR="00660BAF">
              <w:rPr>
                <w:rFonts w:ascii="Arial" w:hAnsi="Arial" w:cs="Arial"/>
                <w:b w:val="0"/>
                <w:sz w:val="18"/>
                <w:szCs w:val="18"/>
              </w:rPr>
              <w:t>shown on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approved subdivision consent granted before 15/7/2016</w:t>
            </w:r>
          </w:p>
          <w:p w14:paraId="118B3211" w14:textId="77777777" w:rsidR="00972E28" w:rsidRDefault="00972E28" w:rsidP="00E51A5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45% - Yaldhurst ODP medium density areas as </w:t>
            </w:r>
            <w:r w:rsidR="00660BAF">
              <w:rPr>
                <w:rFonts w:ascii="Arial" w:hAnsi="Arial" w:cs="Arial"/>
                <w:b w:val="0"/>
                <w:sz w:val="18"/>
                <w:szCs w:val="18"/>
              </w:rPr>
              <w:t>shown on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approved subdivision consent granted before 15/7/2016</w:t>
            </w:r>
            <w:r w:rsidR="00660BAF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  <w:p w14:paraId="240C5DBD" w14:textId="77777777" w:rsidR="00E51A54" w:rsidRPr="00FB52A2" w:rsidRDefault="00660BAF" w:rsidP="00660BA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Excludes fences, walls, retaining walls; eaves and overhangs up to 600mm from the wall; uncovered pools up to 800mm above GL; decks, balconies, bay windows, etc no more than 800mm above GL if uncovered, or if covered and/or more than 800mm above GL the max total area per site is 6m</w:t>
            </w:r>
            <w:r w:rsidRPr="00FB52A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</w:tcPr>
          <w:p w14:paraId="0974F1E8" w14:textId="77777777" w:rsidR="00D50266" w:rsidRPr="00FB52A2" w:rsidRDefault="00D502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FB52A2" w14:paraId="04D6F3F2" w14:textId="77777777" w:rsidTr="00DF2377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14:paraId="1934F3A0" w14:textId="77777777" w:rsidR="00902286" w:rsidRPr="00DF0033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F00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03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00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1F72FD5F" w14:textId="77777777" w:rsidR="00902286" w:rsidRPr="00DF0033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F00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03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00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196EDA7D" w14:textId="77777777" w:rsidR="00902286" w:rsidRPr="00DF0033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F00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03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00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tcBorders>
              <w:bottom w:val="single" w:sz="4" w:space="0" w:color="auto"/>
            </w:tcBorders>
            <w:shd w:val="clear" w:color="auto" w:fill="auto"/>
          </w:tcPr>
          <w:p w14:paraId="4CC0B0FF" w14:textId="77777777" w:rsidR="00660BAF" w:rsidRDefault="00612051" w:rsidP="00660BAF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F0033">
              <w:rPr>
                <w:rFonts w:ascii="Arial" w:hAnsi="Arial" w:cs="Arial"/>
                <w:sz w:val="18"/>
                <w:szCs w:val="18"/>
              </w:rPr>
              <w:t>14.</w:t>
            </w:r>
            <w:r w:rsidR="004035B3">
              <w:rPr>
                <w:rFonts w:ascii="Arial" w:hAnsi="Arial" w:cs="Arial"/>
                <w:sz w:val="18"/>
                <w:szCs w:val="18"/>
              </w:rPr>
              <w:t>1</w:t>
            </w:r>
            <w:r w:rsidR="00660BAF">
              <w:rPr>
                <w:rFonts w:ascii="Arial" w:hAnsi="Arial" w:cs="Arial"/>
                <w:sz w:val="18"/>
                <w:szCs w:val="18"/>
              </w:rPr>
              <w:t>2</w:t>
            </w:r>
            <w:r w:rsidR="004035B3">
              <w:rPr>
                <w:rFonts w:ascii="Arial" w:hAnsi="Arial" w:cs="Arial"/>
                <w:sz w:val="18"/>
                <w:szCs w:val="18"/>
              </w:rPr>
              <w:t>.2.</w:t>
            </w:r>
            <w:r w:rsidR="003920CB">
              <w:rPr>
                <w:rFonts w:ascii="Arial" w:hAnsi="Arial" w:cs="Arial"/>
                <w:sz w:val="18"/>
                <w:szCs w:val="18"/>
              </w:rPr>
              <w:t>3</w:t>
            </w:r>
            <w:r w:rsidR="00660BAF">
              <w:rPr>
                <w:rFonts w:ascii="Arial" w:hAnsi="Arial" w:cs="Arial"/>
                <w:sz w:val="18"/>
                <w:szCs w:val="18"/>
              </w:rPr>
              <w:t xml:space="preserve"> Outdoor living space </w:t>
            </w:r>
          </w:p>
          <w:p w14:paraId="1752FA56" w14:textId="77777777" w:rsidR="00660BAF" w:rsidRPr="00DC6C7B" w:rsidRDefault="00660BAF" w:rsidP="00660BA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C6C7B">
              <w:rPr>
                <w:rFonts w:ascii="Arial" w:hAnsi="Arial" w:cs="Arial"/>
                <w:b w:val="0"/>
                <w:sz w:val="18"/>
                <w:szCs w:val="18"/>
              </w:rPr>
              <w:t>2 or more bedroom units:</w:t>
            </w:r>
          </w:p>
          <w:p w14:paraId="655A6498" w14:textId="77777777" w:rsidR="00660BAF" w:rsidRPr="00DC6C7B" w:rsidRDefault="00660BAF" w:rsidP="00660BAF">
            <w:pPr>
              <w:pStyle w:val="Title"/>
              <w:numPr>
                <w:ilvl w:val="0"/>
                <w:numId w:val="21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C6C7B">
              <w:rPr>
                <w:rFonts w:ascii="Arial" w:hAnsi="Arial" w:cs="Arial"/>
                <w:b w:val="0"/>
                <w:sz w:val="18"/>
                <w:szCs w:val="18"/>
              </w:rPr>
              <w:t>30m</w:t>
            </w:r>
            <w:r w:rsidRPr="00DC6C7B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 w:rsidRPr="00DC6C7B">
              <w:rPr>
                <w:rFonts w:ascii="Arial" w:hAnsi="Arial" w:cs="Arial"/>
                <w:b w:val="0"/>
                <w:sz w:val="18"/>
                <w:szCs w:val="18"/>
              </w:rPr>
              <w:t>/unit, 16m</w:t>
            </w:r>
            <w:r w:rsidRPr="00DC6C7B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 w:rsidRPr="00DC6C7B">
              <w:rPr>
                <w:rFonts w:ascii="Arial" w:hAnsi="Arial" w:cs="Arial"/>
                <w:b w:val="0"/>
                <w:sz w:val="18"/>
                <w:szCs w:val="18"/>
              </w:rPr>
              <w:t xml:space="preserve"> private</w:t>
            </w:r>
          </w:p>
          <w:p w14:paraId="57D213A1" w14:textId="77777777" w:rsidR="00660BAF" w:rsidRPr="00DC6C7B" w:rsidRDefault="00660BAF" w:rsidP="00660BAF">
            <w:pPr>
              <w:pStyle w:val="Title"/>
              <w:numPr>
                <w:ilvl w:val="0"/>
                <w:numId w:val="21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C6C7B">
              <w:rPr>
                <w:rFonts w:ascii="Arial" w:hAnsi="Arial" w:cs="Arial"/>
                <w:b w:val="0"/>
                <w:sz w:val="18"/>
                <w:szCs w:val="18"/>
              </w:rPr>
              <w:t xml:space="preserve">4m min dimension at ground </w:t>
            </w:r>
            <w:r w:rsidR="00D67DF3">
              <w:rPr>
                <w:rFonts w:ascii="Arial" w:hAnsi="Arial" w:cs="Arial"/>
                <w:b w:val="0"/>
                <w:sz w:val="18"/>
                <w:szCs w:val="18"/>
              </w:rPr>
              <w:t>floor</w:t>
            </w:r>
            <w:r w:rsidRPr="00DC6C7B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67DF3">
              <w:rPr>
                <w:rFonts w:ascii="Arial" w:hAnsi="Arial" w:cs="Arial"/>
                <w:b w:val="0"/>
                <w:sz w:val="18"/>
                <w:szCs w:val="18"/>
              </w:rPr>
              <w:t>private/communal</w:t>
            </w:r>
          </w:p>
          <w:p w14:paraId="3147DD5B" w14:textId="77777777" w:rsidR="00660BAF" w:rsidRPr="00DC6C7B" w:rsidRDefault="00660BAF" w:rsidP="00660BAF">
            <w:pPr>
              <w:pStyle w:val="Title"/>
              <w:numPr>
                <w:ilvl w:val="0"/>
                <w:numId w:val="21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C6C7B">
              <w:rPr>
                <w:rFonts w:ascii="Arial" w:hAnsi="Arial" w:cs="Arial"/>
                <w:b w:val="0"/>
                <w:sz w:val="18"/>
                <w:szCs w:val="18"/>
              </w:rPr>
              <w:t>At least one private space accessible from a living area of the unit</w:t>
            </w:r>
          </w:p>
          <w:p w14:paraId="2D03CC0B" w14:textId="77777777" w:rsidR="00660BAF" w:rsidRPr="00DC6C7B" w:rsidRDefault="00660BAF" w:rsidP="00660BAF">
            <w:pPr>
              <w:pStyle w:val="Title"/>
              <w:numPr>
                <w:ilvl w:val="0"/>
                <w:numId w:val="21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C6C7B">
              <w:rPr>
                <w:rFonts w:ascii="Arial" w:hAnsi="Arial" w:cs="Arial"/>
                <w:b w:val="0"/>
                <w:sz w:val="18"/>
                <w:szCs w:val="18"/>
              </w:rPr>
              <w:t>Mix of private, communal, ground level or balcony</w:t>
            </w:r>
          </w:p>
          <w:p w14:paraId="05B78FA0" w14:textId="77777777" w:rsidR="00660BAF" w:rsidRPr="00DC6C7B" w:rsidRDefault="00660BAF" w:rsidP="00660BA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C6C7B">
              <w:rPr>
                <w:rFonts w:ascii="Arial" w:hAnsi="Arial" w:cs="Arial"/>
                <w:b w:val="0"/>
                <w:sz w:val="18"/>
                <w:szCs w:val="18"/>
              </w:rPr>
              <w:t>1 bedroom units or studios on ground floor:</w:t>
            </w:r>
          </w:p>
          <w:p w14:paraId="6E0DA77E" w14:textId="77777777" w:rsidR="00660BAF" w:rsidRPr="00DC6C7B" w:rsidRDefault="00660BAF" w:rsidP="00660BAF">
            <w:pPr>
              <w:pStyle w:val="Title"/>
              <w:numPr>
                <w:ilvl w:val="0"/>
                <w:numId w:val="21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C6C7B">
              <w:rPr>
                <w:rFonts w:ascii="Arial" w:hAnsi="Arial" w:cs="Arial"/>
                <w:b w:val="0"/>
                <w:sz w:val="18"/>
                <w:szCs w:val="18"/>
              </w:rPr>
              <w:t>16m</w:t>
            </w:r>
            <w:r w:rsidRPr="00DC6C7B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 w:rsidRPr="00DC6C7B">
              <w:rPr>
                <w:rFonts w:ascii="Arial" w:hAnsi="Arial" w:cs="Arial"/>
                <w:b w:val="0"/>
                <w:sz w:val="18"/>
                <w:szCs w:val="18"/>
              </w:rPr>
              <w:t xml:space="preserve"> private space/unit</w:t>
            </w:r>
          </w:p>
          <w:p w14:paraId="1CDF79B9" w14:textId="77777777" w:rsidR="00660BAF" w:rsidRPr="00DC6C7B" w:rsidRDefault="00D67DF3" w:rsidP="00660BAF">
            <w:pPr>
              <w:pStyle w:val="Title"/>
              <w:numPr>
                <w:ilvl w:val="0"/>
                <w:numId w:val="21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4m min dimension ground floor private/communal</w:t>
            </w:r>
          </w:p>
          <w:p w14:paraId="444D65E1" w14:textId="77777777" w:rsidR="00660BAF" w:rsidRPr="00DC6C7B" w:rsidRDefault="00660BAF" w:rsidP="00660BA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C6C7B">
              <w:rPr>
                <w:rFonts w:ascii="Arial" w:hAnsi="Arial" w:cs="Arial"/>
                <w:b w:val="0"/>
                <w:sz w:val="18"/>
                <w:szCs w:val="18"/>
              </w:rPr>
              <w:t>1 bedroom units or studios entirely on upper floor:</w:t>
            </w:r>
          </w:p>
          <w:p w14:paraId="684A4100" w14:textId="77777777" w:rsidR="00660BAF" w:rsidRPr="00DC6C7B" w:rsidRDefault="00660BAF" w:rsidP="00660BAF">
            <w:pPr>
              <w:pStyle w:val="Title"/>
              <w:numPr>
                <w:ilvl w:val="0"/>
                <w:numId w:val="21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C6C7B">
              <w:rPr>
                <w:rFonts w:ascii="Arial" w:hAnsi="Arial" w:cs="Arial"/>
                <w:b w:val="0"/>
                <w:sz w:val="18"/>
                <w:szCs w:val="18"/>
              </w:rPr>
              <w:t>16m</w:t>
            </w:r>
            <w:r w:rsidRPr="00DC6C7B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 w:rsidRPr="00DC6C7B">
              <w:rPr>
                <w:rFonts w:ascii="Arial" w:hAnsi="Arial" w:cs="Arial"/>
                <w:b w:val="0"/>
                <w:sz w:val="18"/>
                <w:szCs w:val="18"/>
              </w:rPr>
              <w:t xml:space="preserve"> private space/unit</w:t>
            </w:r>
          </w:p>
          <w:p w14:paraId="03AC9C28" w14:textId="77777777" w:rsidR="00D67DF3" w:rsidRDefault="00660BAF" w:rsidP="00D67DF3">
            <w:pPr>
              <w:pStyle w:val="Title"/>
              <w:numPr>
                <w:ilvl w:val="0"/>
                <w:numId w:val="21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6m</w:t>
            </w:r>
            <w:r w:rsidRPr="00A76EC3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min balcony area, 1.5m min dimension</w:t>
            </w:r>
          </w:p>
          <w:p w14:paraId="0FEF6760" w14:textId="77777777" w:rsidR="00D67DF3" w:rsidRPr="00D67DF3" w:rsidRDefault="00D67DF3" w:rsidP="00D67DF3">
            <w:pPr>
              <w:pStyle w:val="Title"/>
              <w:numPr>
                <w:ilvl w:val="0"/>
                <w:numId w:val="21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4m min dimension ground floor private/communal</w:t>
            </w:r>
          </w:p>
          <w:p w14:paraId="6E5D943B" w14:textId="77777777" w:rsidR="00660BAF" w:rsidRPr="00DC6C7B" w:rsidRDefault="00660BAF" w:rsidP="00660BAF">
            <w:pPr>
              <w:pStyle w:val="Title"/>
              <w:numPr>
                <w:ilvl w:val="0"/>
                <w:numId w:val="21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C6C7B">
              <w:rPr>
                <w:rFonts w:ascii="Arial" w:hAnsi="Arial" w:cs="Arial"/>
                <w:b w:val="0"/>
                <w:sz w:val="18"/>
                <w:szCs w:val="18"/>
              </w:rPr>
              <w:t>Mix of private, communal, ground level or balcony</w:t>
            </w:r>
          </w:p>
          <w:p w14:paraId="170C8AC8" w14:textId="77777777" w:rsidR="00660BAF" w:rsidRDefault="00D67DF3" w:rsidP="00660BA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Outdoor living s</w:t>
            </w:r>
            <w:r w:rsidR="00660BAF" w:rsidRPr="00DC6C7B">
              <w:rPr>
                <w:rFonts w:ascii="Arial" w:hAnsi="Arial" w:cs="Arial"/>
                <w:b w:val="0"/>
                <w:sz w:val="18"/>
                <w:szCs w:val="18"/>
              </w:rPr>
              <w:t>pace must not be occupied by access or parking.</w:t>
            </w:r>
          </w:p>
          <w:p w14:paraId="5734CB22" w14:textId="77777777" w:rsidR="007C701F" w:rsidRPr="00DF0033" w:rsidRDefault="00D67DF3" w:rsidP="00D67DF3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C6C7B">
              <w:rPr>
                <w:rFonts w:ascii="Arial" w:hAnsi="Arial" w:cs="Arial"/>
                <w:b w:val="0"/>
                <w:sz w:val="18"/>
                <w:szCs w:val="18"/>
              </w:rPr>
              <w:t>NB: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Does not apply to retirement village or comprehensive residential development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</w:tcPr>
          <w:p w14:paraId="1F61C533" w14:textId="77777777" w:rsidR="00F01ADF" w:rsidRPr="00DF0033" w:rsidRDefault="00834D50" w:rsidP="00C85D8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FB52A2" w14:paraId="5C7FB8FB" w14:textId="77777777" w:rsidTr="00DF2377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14:paraId="45594A27" w14:textId="77777777"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0D7E9FB3" w14:textId="77777777"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4DC14E39" w14:textId="77777777" w:rsidR="00902286" w:rsidRPr="00F01ADF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1A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A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1A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tcBorders>
              <w:bottom w:val="single" w:sz="4" w:space="0" w:color="auto"/>
            </w:tcBorders>
            <w:shd w:val="clear" w:color="auto" w:fill="auto"/>
          </w:tcPr>
          <w:p w14:paraId="0BE2C364" w14:textId="77777777" w:rsidR="007C701F" w:rsidRDefault="00612051" w:rsidP="00D67DF3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01ADF">
              <w:rPr>
                <w:rFonts w:ascii="Arial" w:hAnsi="Arial" w:cs="Arial"/>
                <w:sz w:val="18"/>
                <w:szCs w:val="18"/>
              </w:rPr>
              <w:t>14.</w:t>
            </w:r>
            <w:r w:rsidR="007C701F">
              <w:rPr>
                <w:rFonts w:ascii="Arial" w:hAnsi="Arial" w:cs="Arial"/>
                <w:sz w:val="18"/>
                <w:szCs w:val="18"/>
              </w:rPr>
              <w:t>1</w:t>
            </w:r>
            <w:r w:rsidR="00D67DF3">
              <w:rPr>
                <w:rFonts w:ascii="Arial" w:hAnsi="Arial" w:cs="Arial"/>
                <w:sz w:val="18"/>
                <w:szCs w:val="18"/>
              </w:rPr>
              <w:t>2</w:t>
            </w:r>
            <w:r w:rsidR="003920CB">
              <w:rPr>
                <w:rFonts w:ascii="Arial" w:hAnsi="Arial" w:cs="Arial"/>
                <w:sz w:val="18"/>
                <w:szCs w:val="18"/>
              </w:rPr>
              <w:t>.2.4</w:t>
            </w:r>
            <w:r w:rsidR="00817057" w:rsidRPr="00F01A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7DF3">
              <w:rPr>
                <w:rFonts w:ascii="Arial" w:hAnsi="Arial" w:cs="Arial"/>
                <w:sz w:val="18"/>
                <w:szCs w:val="18"/>
              </w:rPr>
              <w:t>Daylight recession plane</w:t>
            </w:r>
          </w:p>
          <w:p w14:paraId="156E8F46" w14:textId="77777777" w:rsidR="003920CB" w:rsidRDefault="00D67DF3" w:rsidP="00D67DF3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Refer Appendix 14.6.2 for relevant</w:t>
            </w:r>
            <w:r w:rsidR="00A02FDE">
              <w:rPr>
                <w:rFonts w:ascii="Arial" w:hAnsi="Arial" w:cs="Arial"/>
                <w:b w:val="0"/>
                <w:sz w:val="18"/>
                <w:szCs w:val="18"/>
              </w:rPr>
              <w:t xml:space="preserve"> angles.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Note the different measurement for overlay areas</w:t>
            </w:r>
            <w:r w:rsidR="00A02FDE">
              <w:rPr>
                <w:rFonts w:ascii="Arial" w:hAnsi="Arial" w:cs="Arial"/>
                <w:b w:val="0"/>
                <w:sz w:val="18"/>
                <w:szCs w:val="18"/>
              </w:rPr>
              <w:t xml:space="preserve"> and for Yaldhurst ODP area – refer rule for details.</w:t>
            </w:r>
          </w:p>
          <w:p w14:paraId="4D7B2FE5" w14:textId="77777777" w:rsidR="00A02FDE" w:rsidRPr="00FB52A2" w:rsidRDefault="00A02FDE" w:rsidP="00A02FD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Permitted intrusions:</w:t>
            </w:r>
          </w:p>
          <w:p w14:paraId="09E93844" w14:textId="77777777" w:rsidR="00A02FDE" w:rsidRPr="00601712" w:rsidRDefault="00A02FDE" w:rsidP="00A02FDE">
            <w:pPr>
              <w:pStyle w:val="Title"/>
              <w:numPr>
                <w:ilvl w:val="0"/>
                <w:numId w:val="4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01712">
              <w:rPr>
                <w:rFonts w:ascii="Arial" w:hAnsi="Arial" w:cs="Arial"/>
                <w:b w:val="0"/>
                <w:sz w:val="18"/>
                <w:szCs w:val="18"/>
              </w:rPr>
              <w:t>Gutters/eaves up to 0.2m</w:t>
            </w:r>
          </w:p>
          <w:p w14:paraId="53203489" w14:textId="77777777" w:rsidR="00A02FDE" w:rsidRPr="00FB52A2" w:rsidRDefault="00A02FDE" w:rsidP="00A02FDE">
            <w:pPr>
              <w:pStyle w:val="Title"/>
              <w:numPr>
                <w:ilvl w:val="0"/>
                <w:numId w:val="4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Solar panels up to 2m length per boundary</w:t>
            </w:r>
          </w:p>
          <w:p w14:paraId="158C4F94" w14:textId="77777777" w:rsidR="00A02FDE" w:rsidRDefault="00A02FDE" w:rsidP="00A02FDE">
            <w:pPr>
              <w:pStyle w:val="Title"/>
              <w:numPr>
                <w:ilvl w:val="0"/>
                <w:numId w:val="4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Single gable end - refer 14.16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.2</w:t>
            </w:r>
          </w:p>
          <w:p w14:paraId="42D59225" w14:textId="77777777" w:rsidR="00A02FDE" w:rsidRDefault="00A02FDE" w:rsidP="00A02FDE">
            <w:pPr>
              <w:pStyle w:val="Title"/>
              <w:numPr>
                <w:ilvl w:val="0"/>
                <w:numId w:val="4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Chimneys, poles, masts, lift shaft, stair well, roof water tank - refer 14.1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6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.2</w:t>
            </w:r>
          </w:p>
          <w:p w14:paraId="165463D2" w14:textId="77777777" w:rsidR="00A02FDE" w:rsidRPr="00F01ADF" w:rsidRDefault="00A02FDE" w:rsidP="00A02FDE">
            <w:pPr>
              <w:pStyle w:val="Title"/>
              <w:numPr>
                <w:ilvl w:val="0"/>
                <w:numId w:val="4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In FMA the exemptions in Rule 5.4.1.3 apply (for activities P1-P4 in Table 5.4.1.1.b)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</w:tcPr>
          <w:p w14:paraId="3E86229E" w14:textId="77777777" w:rsidR="0030091D" w:rsidRDefault="0030091D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  <w:lastRenderedPageBreak/>
              <w:t>Boundary rule if not adjoining public land</w:t>
            </w:r>
          </w:p>
          <w:p w14:paraId="3AEACB22" w14:textId="77777777" w:rsidR="00902286" w:rsidRPr="00FB52A2" w:rsidRDefault="0090228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FB52A2" w14:paraId="6282B5A6" w14:textId="77777777" w:rsidTr="00DF2377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14:paraId="2AE86906" w14:textId="77777777"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3111DDFA" w14:textId="77777777"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157D8EA6" w14:textId="77777777"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tcBorders>
              <w:bottom w:val="single" w:sz="4" w:space="0" w:color="auto"/>
            </w:tcBorders>
            <w:shd w:val="clear" w:color="auto" w:fill="auto"/>
          </w:tcPr>
          <w:p w14:paraId="0CD62D15" w14:textId="77777777" w:rsidR="0070682F" w:rsidRDefault="00F03232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14.</w:t>
            </w:r>
            <w:r w:rsidR="007C701F">
              <w:rPr>
                <w:rFonts w:ascii="Arial" w:hAnsi="Arial" w:cs="Arial"/>
                <w:sz w:val="18"/>
                <w:szCs w:val="18"/>
              </w:rPr>
              <w:t>1</w:t>
            </w:r>
            <w:r w:rsidR="00A02FDE">
              <w:rPr>
                <w:rFonts w:ascii="Arial" w:hAnsi="Arial" w:cs="Arial"/>
                <w:sz w:val="18"/>
                <w:szCs w:val="18"/>
              </w:rPr>
              <w:t>2</w:t>
            </w:r>
            <w:r w:rsidR="003920CB">
              <w:rPr>
                <w:rFonts w:ascii="Arial" w:hAnsi="Arial" w:cs="Arial"/>
                <w:sz w:val="18"/>
                <w:szCs w:val="18"/>
              </w:rPr>
              <w:t xml:space="preserve">.2.5 </w:t>
            </w:r>
            <w:r w:rsidR="00A02FDE" w:rsidRPr="00FB52A2">
              <w:rPr>
                <w:rFonts w:ascii="Arial" w:hAnsi="Arial" w:cs="Arial"/>
                <w:sz w:val="18"/>
                <w:szCs w:val="18"/>
              </w:rPr>
              <w:t>Setback from internal boundaries and railway lines</w:t>
            </w:r>
          </w:p>
          <w:p w14:paraId="0F8C29A4" w14:textId="77777777" w:rsidR="00DC687C" w:rsidRDefault="00DC687C" w:rsidP="00A02FD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1.8</w:t>
            </w:r>
            <w:r w:rsidR="00C56C3A">
              <w:rPr>
                <w:rFonts w:ascii="Arial" w:hAnsi="Arial" w:cs="Arial"/>
                <w:b w:val="0"/>
                <w:sz w:val="18"/>
                <w:szCs w:val="18"/>
              </w:rPr>
              <w:t>m from neighbouring habitable space ground floor window for a min length of 2m either side of the window, where that window is within 1.8m of common internal boundary (does not apply in Density A and B sites on Yaldhurst ODP shown on subdivision consent granted before 15/7/2016)</w:t>
            </w:r>
          </w:p>
          <w:p w14:paraId="0F263619" w14:textId="77777777" w:rsidR="00A02FDE" w:rsidRPr="00FB52A2" w:rsidRDefault="00A02FDE" w:rsidP="00A02FD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4m from rail corridor boundary for all buildings, balconies, decks on sites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adjacent to or</w:t>
            </w:r>
            <w:r w:rsidR="00DC687C">
              <w:rPr>
                <w:rFonts w:ascii="Arial" w:hAnsi="Arial" w:cs="Arial"/>
                <w:b w:val="0"/>
                <w:sz w:val="18"/>
                <w:szCs w:val="18"/>
              </w:rPr>
              <w:t xml:space="preserve"> abutting railway lines</w:t>
            </w:r>
          </w:p>
          <w:p w14:paraId="47F6156E" w14:textId="77777777" w:rsidR="00DC687C" w:rsidRDefault="00A02FDE" w:rsidP="00A02FD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1m from boundary adjoining an access</w:t>
            </w:r>
          </w:p>
          <w:p w14:paraId="46A0E737" w14:textId="77777777" w:rsidR="00A02FDE" w:rsidRDefault="00A02FDE" w:rsidP="00A02FD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1m for all other buildings </w:t>
            </w:r>
          </w:p>
          <w:p w14:paraId="25D3030C" w14:textId="77777777" w:rsidR="00A02FDE" w:rsidRPr="00FB52A2" w:rsidRDefault="00A02FDE" w:rsidP="00A02FDE">
            <w:pPr>
              <w:pStyle w:val="Title"/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No setback for:</w:t>
            </w:r>
          </w:p>
          <w:p w14:paraId="2B28A393" w14:textId="77777777" w:rsidR="00A02FDE" w:rsidRPr="00FB52A2" w:rsidRDefault="00A02FDE" w:rsidP="00A02FDE">
            <w:pPr>
              <w:pStyle w:val="Title"/>
              <w:numPr>
                <w:ilvl w:val="0"/>
                <w:numId w:val="7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Accessory building - up to 10.1m total length of parts of the building within 1m of boundary</w:t>
            </w:r>
          </w:p>
          <w:p w14:paraId="51180B6E" w14:textId="77777777" w:rsidR="003920CB" w:rsidRDefault="00A02FDE" w:rsidP="00DC687C">
            <w:pPr>
              <w:pStyle w:val="Title"/>
              <w:numPr>
                <w:ilvl w:val="0"/>
                <w:numId w:val="5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C687C">
              <w:rPr>
                <w:rFonts w:ascii="Arial" w:hAnsi="Arial" w:cs="Arial"/>
                <w:b w:val="0"/>
                <w:sz w:val="18"/>
                <w:szCs w:val="18"/>
              </w:rPr>
              <w:t>Buildings that share a common wall along an internal boundary</w:t>
            </w:r>
          </w:p>
          <w:p w14:paraId="227B4A50" w14:textId="77777777" w:rsidR="00CD09B0" w:rsidRDefault="00CD09B0" w:rsidP="00CD09B0">
            <w:pPr>
              <w:pStyle w:val="Title"/>
              <w:spacing w:before="40" w:after="40"/>
              <w:ind w:left="33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Additional setbacks required as per Prestons ODP </w:t>
            </w:r>
          </w:p>
          <w:p w14:paraId="6EDEA03F" w14:textId="77777777" w:rsidR="00DC687C" w:rsidRDefault="00DC687C" w:rsidP="00DC687C">
            <w:pPr>
              <w:pStyle w:val="Title"/>
              <w:spacing w:before="40" w:after="40"/>
              <w:ind w:left="33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Setbacks do not apply to the sites shown on Yaldhurst ODP where subdivision consent granted before 15/7/2016 unless existing residential unit demolished and rebuilt.</w:t>
            </w:r>
          </w:p>
          <w:p w14:paraId="6DB69223" w14:textId="77777777" w:rsidR="00DC687C" w:rsidRPr="00DC687C" w:rsidRDefault="00DC687C" w:rsidP="00DC687C">
            <w:pPr>
              <w:pStyle w:val="Title"/>
              <w:spacing w:before="40" w:after="40"/>
              <w:ind w:left="33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Retirement village/comprehensive residential development – rule only applies to internal boundaries on perimeter of entire development.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</w:tcPr>
          <w:p w14:paraId="10112F4C" w14:textId="77777777" w:rsidR="0030091D" w:rsidRPr="0030091D" w:rsidRDefault="0030091D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30091D"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  <w:t>Internal boundary setback is a boundary rule if not adjoining public land</w:t>
            </w:r>
          </w:p>
          <w:p w14:paraId="7E501D58" w14:textId="77777777" w:rsidR="00902286" w:rsidRPr="00FB52A2" w:rsidRDefault="0090228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A4196" w:rsidRPr="00FB52A2" w14:paraId="5133ADBB" w14:textId="77777777" w:rsidTr="00DF2377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14:paraId="4B7F84BC" w14:textId="77777777" w:rsidR="00FA4196" w:rsidRPr="00FB52A2" w:rsidRDefault="00FA4196" w:rsidP="00FA419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7613FB8E" w14:textId="77777777" w:rsidR="00FA4196" w:rsidRPr="00FB52A2" w:rsidRDefault="00FA4196" w:rsidP="00FA419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77A67FED" w14:textId="77777777" w:rsidR="00FA4196" w:rsidRPr="00FB52A2" w:rsidRDefault="00FA4196" w:rsidP="00FA419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shd w:val="clear" w:color="auto" w:fill="auto"/>
          </w:tcPr>
          <w:p w14:paraId="4986A55A" w14:textId="77777777" w:rsidR="00FA4196" w:rsidRDefault="00FA4196" w:rsidP="00FA419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  <w:r w:rsidR="007C701F">
              <w:rPr>
                <w:rFonts w:ascii="Arial" w:hAnsi="Arial" w:cs="Arial"/>
                <w:sz w:val="18"/>
                <w:szCs w:val="18"/>
              </w:rPr>
              <w:t>1</w:t>
            </w:r>
            <w:r w:rsidR="00C56C3A">
              <w:rPr>
                <w:rFonts w:ascii="Arial" w:hAnsi="Arial" w:cs="Arial"/>
                <w:sz w:val="18"/>
                <w:szCs w:val="18"/>
              </w:rPr>
              <w:t>2</w:t>
            </w:r>
            <w:r w:rsidR="00BE0B28">
              <w:rPr>
                <w:rFonts w:ascii="Arial" w:hAnsi="Arial" w:cs="Arial"/>
                <w:sz w:val="18"/>
                <w:szCs w:val="18"/>
              </w:rPr>
              <w:t>.2.6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6C3A" w:rsidRPr="00FB52A2">
              <w:rPr>
                <w:rFonts w:ascii="Arial" w:hAnsi="Arial" w:cs="Arial"/>
                <w:sz w:val="18"/>
                <w:szCs w:val="18"/>
              </w:rPr>
              <w:t>Setback and distance to living area windows and balconies</w:t>
            </w:r>
          </w:p>
          <w:p w14:paraId="4D824A15" w14:textId="77777777" w:rsidR="00604760" w:rsidRDefault="00C56C3A" w:rsidP="00DF237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3m -</w:t>
            </w:r>
            <w:r w:rsidRPr="00C56C3A">
              <w:rPr>
                <w:rFonts w:ascii="Arial" w:hAnsi="Arial" w:cs="Arial"/>
                <w:b w:val="0"/>
                <w:sz w:val="18"/>
                <w:szCs w:val="18"/>
              </w:rPr>
              <w:t xml:space="preserve"> Living area window</w:t>
            </w:r>
            <w:r w:rsidR="00CD09B0">
              <w:rPr>
                <w:rFonts w:ascii="Arial" w:hAnsi="Arial" w:cs="Arial"/>
                <w:b w:val="0"/>
                <w:sz w:val="18"/>
                <w:szCs w:val="18"/>
              </w:rPr>
              <w:t>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ground level </w:t>
            </w:r>
          </w:p>
          <w:p w14:paraId="1A60E00C" w14:textId="77777777" w:rsidR="00C56C3A" w:rsidRDefault="00C56C3A" w:rsidP="00C56C3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4m</w:t>
            </w:r>
            <w:r w:rsidR="00CD09B0">
              <w:rPr>
                <w:rFonts w:ascii="Arial" w:hAnsi="Arial" w:cs="Arial"/>
                <w:b w:val="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Living area window</w:t>
            </w:r>
            <w:r w:rsidR="00CD09B0">
              <w:rPr>
                <w:rFonts w:ascii="Arial" w:hAnsi="Arial" w:cs="Arial"/>
                <w:b w:val="0"/>
                <w:sz w:val="18"/>
                <w:szCs w:val="18"/>
              </w:rPr>
              <w:t>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and balconies above ground floor level  </w:t>
            </w:r>
          </w:p>
          <w:p w14:paraId="117FECBA" w14:textId="77777777" w:rsidR="00C56C3A" w:rsidRPr="00C56C3A" w:rsidRDefault="00CD09B0" w:rsidP="00C56C3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Retirement village/comprehensive residential development – rule only applies to internal boundaries on perimeter of entire development.</w:t>
            </w:r>
          </w:p>
        </w:tc>
        <w:tc>
          <w:tcPr>
            <w:tcW w:w="2866" w:type="dxa"/>
            <w:shd w:val="clear" w:color="auto" w:fill="auto"/>
          </w:tcPr>
          <w:p w14:paraId="73A9502B" w14:textId="77777777" w:rsidR="0030091D" w:rsidRPr="0030091D" w:rsidRDefault="0030091D" w:rsidP="00FA419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30091D"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  <w:t>Boundary rule if not adjoining public land</w:t>
            </w:r>
          </w:p>
          <w:p w14:paraId="41756F17" w14:textId="77777777" w:rsidR="00FA4196" w:rsidRPr="00FB52A2" w:rsidRDefault="00FA4196" w:rsidP="00FA419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120289" w:rsidRPr="00FB52A2" w14:paraId="41C0F505" w14:textId="77777777" w:rsidTr="00DF2377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14:paraId="469CB9BF" w14:textId="77777777" w:rsidR="00120289" w:rsidRPr="00FB52A2" w:rsidRDefault="0012028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058EB3ED" w14:textId="77777777" w:rsidR="00120289" w:rsidRPr="00FB52A2" w:rsidRDefault="0012028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4E992EEA" w14:textId="77777777" w:rsidR="00120289" w:rsidRPr="00FB52A2" w:rsidRDefault="0012028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shd w:val="clear" w:color="auto" w:fill="auto"/>
          </w:tcPr>
          <w:p w14:paraId="65A99A1A" w14:textId="77777777" w:rsidR="00120289" w:rsidRPr="00FB52A2" w:rsidRDefault="0012028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14.</w:t>
            </w:r>
            <w:r w:rsidR="00CD09B0">
              <w:rPr>
                <w:rFonts w:ascii="Arial" w:hAnsi="Arial" w:cs="Arial"/>
                <w:sz w:val="18"/>
                <w:szCs w:val="18"/>
              </w:rPr>
              <w:t>12</w:t>
            </w:r>
            <w:r w:rsidR="00BE0B28">
              <w:rPr>
                <w:rFonts w:ascii="Arial" w:hAnsi="Arial" w:cs="Arial"/>
                <w:sz w:val="18"/>
                <w:szCs w:val="18"/>
              </w:rPr>
              <w:t>.2.7</w:t>
            </w:r>
            <w:r w:rsidR="00CD09B0">
              <w:rPr>
                <w:rFonts w:ascii="Arial" w:hAnsi="Arial" w:cs="Arial"/>
                <w:sz w:val="18"/>
                <w:szCs w:val="18"/>
              </w:rPr>
              <w:t xml:space="preserve"> Landscaping</w:t>
            </w:r>
          </w:p>
          <w:p w14:paraId="3689C225" w14:textId="77777777" w:rsidR="001031CC" w:rsidRDefault="00CD09B0" w:rsidP="00BE0B2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Full length road frontage excluding vehicle/pedestrian access 2m depth landscaping</w:t>
            </w:r>
          </w:p>
          <w:p w14:paraId="5DE9D217" w14:textId="77777777" w:rsidR="00CD09B0" w:rsidRDefault="00CD09B0" w:rsidP="00BE0B2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Additional landscaping in</w:t>
            </w:r>
          </w:p>
          <w:p w14:paraId="6E2DB596" w14:textId="77777777" w:rsidR="00CD09B0" w:rsidRDefault="00CD09B0" w:rsidP="00CD09B0">
            <w:pPr>
              <w:pStyle w:val="Title"/>
              <w:numPr>
                <w:ilvl w:val="0"/>
                <w:numId w:val="5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Prestons ODP as per narrative section 1</w:t>
            </w:r>
          </w:p>
          <w:p w14:paraId="6A9C37A5" w14:textId="77777777" w:rsidR="00CD09B0" w:rsidRDefault="00CD09B0" w:rsidP="00CD09B0">
            <w:pPr>
              <w:pStyle w:val="Title"/>
              <w:numPr>
                <w:ilvl w:val="0"/>
                <w:numId w:val="5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Highfield ODP as per narrative section 8</w:t>
            </w:r>
          </w:p>
          <w:p w14:paraId="060FB466" w14:textId="77777777" w:rsidR="00CD09B0" w:rsidRPr="00FB52A2" w:rsidRDefault="00CD09B0" w:rsidP="00CD09B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Excludes comprehensive residential development</w:t>
            </w:r>
          </w:p>
        </w:tc>
        <w:tc>
          <w:tcPr>
            <w:tcW w:w="2866" w:type="dxa"/>
            <w:shd w:val="clear" w:color="auto" w:fill="auto"/>
          </w:tcPr>
          <w:p w14:paraId="23885F69" w14:textId="77777777" w:rsidR="00120289" w:rsidRPr="00FB52A2" w:rsidRDefault="0012028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BE0B28" w:rsidRPr="00FB52A2" w14:paraId="59BC5560" w14:textId="77777777" w:rsidTr="00DF2377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14:paraId="22848B4C" w14:textId="77777777" w:rsidR="00BE0B28" w:rsidRPr="00FB52A2" w:rsidRDefault="00BE0B28" w:rsidP="00BE0B28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51E0AB37" w14:textId="77777777" w:rsidR="00BE0B28" w:rsidRPr="00FB52A2" w:rsidRDefault="00BE0B28" w:rsidP="00BE0B28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33153732" w14:textId="77777777" w:rsidR="00BE0B28" w:rsidRPr="00FB52A2" w:rsidRDefault="00BE0B28" w:rsidP="00BE0B28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shd w:val="clear" w:color="auto" w:fill="auto"/>
          </w:tcPr>
          <w:p w14:paraId="4FF34750" w14:textId="77777777" w:rsidR="00353137" w:rsidRDefault="00BE0B28" w:rsidP="00CD09B0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</w:t>
            </w:r>
            <w:r w:rsidR="00CD09B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.2.8 </w:t>
            </w:r>
            <w:r w:rsidR="00CD09B0" w:rsidRPr="00CD09B0">
              <w:rPr>
                <w:rFonts w:ascii="Arial" w:hAnsi="Arial" w:cs="Arial"/>
                <w:sz w:val="18"/>
                <w:szCs w:val="18"/>
              </w:rPr>
              <w:t>Fencing in road boundary setback</w:t>
            </w:r>
          </w:p>
          <w:p w14:paraId="4303B336" w14:textId="77777777" w:rsidR="00CD09B0" w:rsidRDefault="00CD09B0" w:rsidP="00CD09B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1.2m max height in building setback</w:t>
            </w:r>
          </w:p>
          <w:p w14:paraId="7FFEEEB6" w14:textId="77777777" w:rsidR="00CD09B0" w:rsidRDefault="00CD09B0" w:rsidP="00CD09B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Prestons ODP area 1.2m max height or 2m where fence at least 50% transparent</w:t>
            </w:r>
          </w:p>
          <w:p w14:paraId="7218C2FC" w14:textId="77777777" w:rsidR="00CD09B0" w:rsidRDefault="00CD09B0" w:rsidP="00CD09B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Additional fencing requirements in Prestons ODP – refer narrative section 1</w:t>
            </w:r>
          </w:p>
          <w:p w14:paraId="3AFD3BF4" w14:textId="77777777" w:rsidR="00CD09B0" w:rsidRDefault="00CD09B0" w:rsidP="00CD09B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Exterior wall of building/accessory building not a fence/screening structure</w:t>
            </w:r>
          </w:p>
          <w:p w14:paraId="1FF1C39A" w14:textId="77777777" w:rsidR="00CD09B0" w:rsidRPr="00CD09B0" w:rsidRDefault="00A534F6" w:rsidP="00A534F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Doesn't apply to internal boundaries between residential,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commercial or industrial zones, or to comprehensive residential development</w:t>
            </w:r>
          </w:p>
        </w:tc>
        <w:tc>
          <w:tcPr>
            <w:tcW w:w="2866" w:type="dxa"/>
            <w:shd w:val="clear" w:color="auto" w:fill="auto"/>
          </w:tcPr>
          <w:p w14:paraId="18E9BB1F" w14:textId="77777777" w:rsidR="00BE0B28" w:rsidRPr="00FB52A2" w:rsidRDefault="00537647" w:rsidP="00BE0B2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37647" w:rsidRPr="00FB52A2" w14:paraId="5FBE995D" w14:textId="77777777" w:rsidTr="00DF2377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14:paraId="292417CC" w14:textId="77777777" w:rsidR="00537647" w:rsidRPr="00FB52A2" w:rsidRDefault="00537647" w:rsidP="0053764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68B1B15E" w14:textId="77777777" w:rsidR="00537647" w:rsidRPr="00FB52A2" w:rsidRDefault="00537647" w:rsidP="0053764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03EE4F33" w14:textId="77777777" w:rsidR="00537647" w:rsidRPr="00FB52A2" w:rsidRDefault="00537647" w:rsidP="0053764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shd w:val="clear" w:color="auto" w:fill="auto"/>
          </w:tcPr>
          <w:p w14:paraId="68610827" w14:textId="77777777" w:rsidR="00537647" w:rsidRDefault="00537647" w:rsidP="00537647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14.11.2.9 </w:t>
            </w:r>
            <w:r w:rsidR="00A534F6">
              <w:rPr>
                <w:rFonts w:ascii="Arial" w:hAnsi="Arial" w:cs="Arial"/>
                <w:sz w:val="18"/>
                <w:szCs w:val="18"/>
              </w:rPr>
              <w:t>Parking areas</w:t>
            </w:r>
          </w:p>
          <w:p w14:paraId="6D82BBF2" w14:textId="77777777" w:rsidR="00A534F6" w:rsidRDefault="00A534F6" w:rsidP="00A534F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Parking areas separated from adjoining roads by planting, fences or combination of both.  Standards in 14.2.2.7 (Fencing) and 14.2.2.8 (Fencing in road boundary setback) apply.</w:t>
            </w:r>
          </w:p>
          <w:p w14:paraId="4B7135D0" w14:textId="77777777" w:rsidR="00583F0E" w:rsidRPr="00537647" w:rsidRDefault="00A534F6" w:rsidP="00A534F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Does not apply to retirement village or comprehensive residential development</w:t>
            </w:r>
          </w:p>
        </w:tc>
        <w:tc>
          <w:tcPr>
            <w:tcW w:w="2866" w:type="dxa"/>
            <w:shd w:val="clear" w:color="auto" w:fill="auto"/>
          </w:tcPr>
          <w:p w14:paraId="512A52FD" w14:textId="77777777" w:rsidR="00537647" w:rsidRPr="00FB52A2" w:rsidRDefault="00583F0E" w:rsidP="0053764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B1139" w:rsidRPr="00FB52A2" w14:paraId="14503EC2" w14:textId="77777777" w:rsidTr="00A534F6">
        <w:tblPrEx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529" w:type="dxa"/>
            <w:shd w:val="clear" w:color="auto" w:fill="auto"/>
          </w:tcPr>
          <w:p w14:paraId="2E0E5C61" w14:textId="77777777" w:rsidR="007B1139" w:rsidRPr="00FB52A2" w:rsidRDefault="007B1139" w:rsidP="007B113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77FAB5AC" w14:textId="77777777" w:rsidR="007B1139" w:rsidRPr="00FB52A2" w:rsidRDefault="007B1139" w:rsidP="007B113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68188FC7" w14:textId="77777777" w:rsidR="007B1139" w:rsidRPr="00FB52A2" w:rsidRDefault="007B1139" w:rsidP="007B113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shd w:val="clear" w:color="auto" w:fill="auto"/>
          </w:tcPr>
          <w:p w14:paraId="1150AEB8" w14:textId="77777777" w:rsid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14.12.2.10 Garages</w:t>
            </w:r>
          </w:p>
          <w:p w14:paraId="5F4B921F" w14:textId="77777777" w:rsid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Max 6.5m wide and &lt;/=50% of ground floor elevation from any one road boundary</w:t>
            </w:r>
          </w:p>
          <w:p w14:paraId="7131A1D3" w14:textId="77777777" w:rsid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5.5m from shared access/road boundary where door faces this</w:t>
            </w:r>
          </w:p>
          <w:p w14:paraId="181A1171" w14:textId="77777777" w:rsid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Does not apply to:</w:t>
            </w:r>
          </w:p>
          <w:p w14:paraId="3B1BE435" w14:textId="77777777" w:rsidR="007B1139" w:rsidRDefault="007B1139" w:rsidP="007B1139">
            <w:pPr>
              <w:pStyle w:val="Title"/>
              <w:numPr>
                <w:ilvl w:val="0"/>
                <w:numId w:val="24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sites shown on RMA92029514 approved plans Yaldhurst ODP (HPRM ref: 15/689666)</w:t>
            </w:r>
          </w:p>
          <w:p w14:paraId="380E9C06" w14:textId="77777777" w:rsidR="007B1139" w:rsidRPr="00A534F6" w:rsidRDefault="007B1139" w:rsidP="007B1139">
            <w:pPr>
              <w:pStyle w:val="Title"/>
              <w:numPr>
                <w:ilvl w:val="0"/>
                <w:numId w:val="24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retirement village or comprehensive residential development</w:t>
            </w:r>
          </w:p>
        </w:tc>
        <w:tc>
          <w:tcPr>
            <w:tcW w:w="2866" w:type="dxa"/>
            <w:shd w:val="clear" w:color="auto" w:fill="auto"/>
          </w:tcPr>
          <w:p w14:paraId="238452B2" w14:textId="77777777" w:rsidR="00D34496" w:rsidRPr="00D34496" w:rsidRDefault="00D34496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D34496"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  <w:t>Setback from shared access is not a boundary rule</w:t>
            </w:r>
          </w:p>
          <w:p w14:paraId="26653934" w14:textId="77777777" w:rsidR="007B1139" w:rsidRPr="00FB52A2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B1139" w:rsidRPr="00FB52A2" w14:paraId="4A976F53" w14:textId="77777777" w:rsidTr="00A534F6">
        <w:tblPrEx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529" w:type="dxa"/>
            <w:shd w:val="clear" w:color="auto" w:fill="auto"/>
          </w:tcPr>
          <w:p w14:paraId="65845B29" w14:textId="77777777" w:rsidR="007B1139" w:rsidRPr="00FB52A2" w:rsidRDefault="007B1139" w:rsidP="007B113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21AA2710" w14:textId="77777777" w:rsidR="007B1139" w:rsidRPr="00FB52A2" w:rsidRDefault="007B1139" w:rsidP="007B113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17A94B42" w14:textId="77777777" w:rsidR="007B1139" w:rsidRPr="00FB52A2" w:rsidRDefault="007B1139" w:rsidP="007B113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shd w:val="clear" w:color="auto" w:fill="auto"/>
          </w:tcPr>
          <w:p w14:paraId="54B8F087" w14:textId="77777777" w:rsid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14.12.2.11 Road boundary building setback</w:t>
            </w:r>
          </w:p>
          <w:p w14:paraId="55F044CE" w14:textId="77777777" w:rsid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4m except for the following</w:t>
            </w:r>
          </w:p>
          <w:p w14:paraId="7D8C83E6" w14:textId="77777777" w:rsid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3m – Prestons and Yaldhurst ODP areas</w:t>
            </w:r>
          </w:p>
          <w:p w14:paraId="12AD126E" w14:textId="77777777" w:rsid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2m – Wigram OPD – Density A only</w:t>
            </w:r>
          </w:p>
          <w:p w14:paraId="14A8D3D0" w14:textId="77777777" w:rsidR="007B1139" w:rsidRP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Does not apply to comprehensive residential development</w:t>
            </w:r>
          </w:p>
        </w:tc>
        <w:tc>
          <w:tcPr>
            <w:tcW w:w="2866" w:type="dxa"/>
            <w:shd w:val="clear" w:color="auto" w:fill="auto"/>
          </w:tcPr>
          <w:p w14:paraId="2BD2A1D7" w14:textId="77777777" w:rsidR="007B1139" w:rsidRPr="00FB52A2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B1139" w:rsidRPr="00FB52A2" w14:paraId="3D329796" w14:textId="77777777" w:rsidTr="00A534F6">
        <w:tblPrEx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529" w:type="dxa"/>
            <w:shd w:val="clear" w:color="auto" w:fill="auto"/>
          </w:tcPr>
          <w:p w14:paraId="2E96A22A" w14:textId="77777777" w:rsidR="007B1139" w:rsidRPr="00FB52A2" w:rsidRDefault="007B1139" w:rsidP="007B113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63D7E505" w14:textId="77777777" w:rsidR="007B1139" w:rsidRPr="00FB52A2" w:rsidRDefault="007B1139" w:rsidP="007B113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6C79E0C2" w14:textId="77777777" w:rsidR="007B1139" w:rsidRPr="00FB52A2" w:rsidRDefault="007B1139" w:rsidP="007B113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shd w:val="clear" w:color="auto" w:fill="auto"/>
          </w:tcPr>
          <w:p w14:paraId="1AB05A8E" w14:textId="77777777" w:rsid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14.12.2.12 Ground floor habitable space and overlooking of street</w:t>
            </w:r>
          </w:p>
          <w:p w14:paraId="7A8EB899" w14:textId="77777777" w:rsid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Ground floor habitable space with 2m</w:t>
            </w:r>
            <w:r w:rsidRPr="007B1139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window facing road boundary</w:t>
            </w:r>
          </w:p>
          <w:p w14:paraId="504CBC91" w14:textId="77777777" w:rsidR="007B1139" w:rsidRP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Does not apply to retirement village or comprehensive residential development</w:t>
            </w:r>
          </w:p>
        </w:tc>
        <w:tc>
          <w:tcPr>
            <w:tcW w:w="2866" w:type="dxa"/>
            <w:shd w:val="clear" w:color="auto" w:fill="auto"/>
          </w:tcPr>
          <w:p w14:paraId="2AEAF19A" w14:textId="77777777" w:rsid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  <w:p w14:paraId="12435C24" w14:textId="77777777" w:rsidR="007B1139" w:rsidRPr="00FB52A2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7B1139" w:rsidRPr="00FB52A2" w14:paraId="40311E39" w14:textId="77777777" w:rsidTr="00A534F6">
        <w:tblPrEx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529" w:type="dxa"/>
            <w:shd w:val="clear" w:color="auto" w:fill="auto"/>
          </w:tcPr>
          <w:p w14:paraId="58EE2C68" w14:textId="77777777" w:rsidR="007B1139" w:rsidRPr="00FB52A2" w:rsidRDefault="007B1139" w:rsidP="007B113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442A8698" w14:textId="77777777" w:rsidR="007B1139" w:rsidRPr="00FB52A2" w:rsidRDefault="007B1139" w:rsidP="007B113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2E7A55E1" w14:textId="77777777" w:rsidR="007B1139" w:rsidRPr="00FB52A2" w:rsidRDefault="007B1139" w:rsidP="007B1139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shd w:val="clear" w:color="auto" w:fill="auto"/>
          </w:tcPr>
          <w:p w14:paraId="263D585B" w14:textId="77777777" w:rsid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14.12.2.13 Service, storage and waste management spaces</w:t>
            </w:r>
          </w:p>
          <w:p w14:paraId="1A7356B4" w14:textId="77777777" w:rsid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Multi-unit residential complexes and social housing complexes only:</w:t>
            </w:r>
          </w:p>
          <w:p w14:paraId="55D20158" w14:textId="77777777" w:rsid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2.25m</w:t>
            </w:r>
            <w:r w:rsidRPr="007B1139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min dim 1.5m outdoor/indoor space at ground floor level for waste/recycling bins per residential unit</w:t>
            </w:r>
          </w:p>
          <w:p w14:paraId="748A7185" w14:textId="77777777" w:rsid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3m</w:t>
            </w:r>
            <w:r w:rsidRPr="007B1139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min dim 1.5m outdoor space at ground floor level for washing lines</w:t>
            </w:r>
          </w:p>
          <w:p w14:paraId="7E31F260" w14:textId="77777777" w:rsidR="007B1139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Provided individual or within a dedicated communal space</w:t>
            </w:r>
          </w:p>
          <w:p w14:paraId="5D2C3ED7" w14:textId="77777777" w:rsidR="007B1139" w:rsidRPr="007B1139" w:rsidRDefault="007B1139" w:rsidP="009458A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Does not apply to retirement village or comprehensive residential development</w:t>
            </w:r>
            <w:r w:rsidR="009458A5">
              <w:rPr>
                <w:rFonts w:ascii="Arial" w:hAnsi="Arial" w:cs="Arial"/>
                <w:b w:val="0"/>
                <w:sz w:val="18"/>
                <w:szCs w:val="18"/>
              </w:rPr>
              <w:t xml:space="preserve"> or to a residential unit constructed as at 15/7/2016.</w:t>
            </w:r>
          </w:p>
        </w:tc>
        <w:tc>
          <w:tcPr>
            <w:tcW w:w="2866" w:type="dxa"/>
            <w:shd w:val="clear" w:color="auto" w:fill="auto"/>
          </w:tcPr>
          <w:p w14:paraId="0573A297" w14:textId="77777777" w:rsidR="007B1139" w:rsidRPr="00FB52A2" w:rsidRDefault="007B1139" w:rsidP="007B1139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458A5" w:rsidRPr="00FB52A2" w14:paraId="6C0D0A6F" w14:textId="77777777" w:rsidTr="00A534F6">
        <w:tblPrEx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529" w:type="dxa"/>
            <w:shd w:val="clear" w:color="auto" w:fill="auto"/>
          </w:tcPr>
          <w:p w14:paraId="3761405B" w14:textId="77777777" w:rsidR="009458A5" w:rsidRPr="00FB52A2" w:rsidRDefault="009458A5" w:rsidP="009458A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28EEC01F" w14:textId="77777777" w:rsidR="009458A5" w:rsidRPr="00FB52A2" w:rsidRDefault="009458A5" w:rsidP="009458A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6A4D2FAA" w14:textId="77777777" w:rsidR="009458A5" w:rsidRPr="00FB52A2" w:rsidRDefault="009458A5" w:rsidP="009458A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shd w:val="clear" w:color="auto" w:fill="auto"/>
          </w:tcPr>
          <w:p w14:paraId="2E2A74C2" w14:textId="77777777" w:rsidR="009458A5" w:rsidRDefault="009458A5" w:rsidP="009458A5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14.12.2.14 Minimum unit size</w:t>
            </w:r>
          </w:p>
          <w:p w14:paraId="2DCE14D0" w14:textId="77777777" w:rsidR="009458A5" w:rsidRDefault="009458A5" w:rsidP="009458A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Min net floor area (includes toilets and bathrooms, but excludes parking ares, garages and balconies):</w:t>
            </w:r>
          </w:p>
          <w:p w14:paraId="56013D56" w14:textId="77777777" w:rsidR="009458A5" w:rsidRDefault="009458A5" w:rsidP="009458A5">
            <w:pPr>
              <w:pStyle w:val="Title"/>
              <w:numPr>
                <w:ilvl w:val="0"/>
                <w:numId w:val="25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Studio = 35m</w:t>
            </w:r>
            <w:r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</w:p>
          <w:p w14:paraId="089AFAEA" w14:textId="77777777" w:rsidR="009458A5" w:rsidRDefault="009458A5" w:rsidP="009458A5">
            <w:pPr>
              <w:pStyle w:val="Title"/>
              <w:numPr>
                <w:ilvl w:val="0"/>
                <w:numId w:val="25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 bedroom = 45m</w:t>
            </w:r>
            <w:r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</w:p>
          <w:p w14:paraId="3C98A159" w14:textId="77777777" w:rsidR="009458A5" w:rsidRDefault="009458A5" w:rsidP="009458A5">
            <w:pPr>
              <w:pStyle w:val="Title"/>
              <w:numPr>
                <w:ilvl w:val="0"/>
                <w:numId w:val="25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 bedrooms = 60m</w:t>
            </w:r>
            <w:r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</w:p>
          <w:p w14:paraId="4672B1F7" w14:textId="77777777" w:rsidR="009458A5" w:rsidRDefault="009458A5" w:rsidP="009458A5">
            <w:pPr>
              <w:pStyle w:val="Title"/>
              <w:numPr>
                <w:ilvl w:val="0"/>
                <w:numId w:val="25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3+ bedrooms = 90m</w:t>
            </w:r>
            <w:r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</w:p>
          <w:p w14:paraId="39223A61" w14:textId="77777777" w:rsidR="009458A5" w:rsidRDefault="009458A5" w:rsidP="009458A5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Does not apply to units in a retirement village or a comprehensive residential development.</w:t>
            </w:r>
          </w:p>
        </w:tc>
        <w:tc>
          <w:tcPr>
            <w:tcW w:w="2866" w:type="dxa"/>
            <w:shd w:val="clear" w:color="auto" w:fill="auto"/>
          </w:tcPr>
          <w:p w14:paraId="7126796C" w14:textId="77777777" w:rsidR="009458A5" w:rsidRPr="00FB52A2" w:rsidRDefault="009458A5" w:rsidP="009458A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458A5" w:rsidRPr="00FB52A2" w14:paraId="7769992E" w14:textId="77777777" w:rsidTr="00A534F6">
        <w:tblPrEx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529" w:type="dxa"/>
            <w:shd w:val="clear" w:color="auto" w:fill="auto"/>
          </w:tcPr>
          <w:p w14:paraId="4B563B3C" w14:textId="77777777" w:rsidR="009458A5" w:rsidRPr="00FB52A2" w:rsidRDefault="009458A5" w:rsidP="009458A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462B50D3" w14:textId="77777777" w:rsidR="009458A5" w:rsidRPr="00FB52A2" w:rsidRDefault="009458A5" w:rsidP="009458A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06C89B4D" w14:textId="77777777" w:rsidR="009458A5" w:rsidRPr="00FB52A2" w:rsidRDefault="009458A5" w:rsidP="009458A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shd w:val="clear" w:color="auto" w:fill="auto"/>
          </w:tcPr>
          <w:p w14:paraId="58FA9AFC" w14:textId="77777777" w:rsidR="009458A5" w:rsidRDefault="009458A5" w:rsidP="009458A5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14.12.2.15 Water supply for fire fighting </w:t>
            </w:r>
          </w:p>
          <w:p w14:paraId="2118905D" w14:textId="77777777" w:rsidR="009458A5" w:rsidRPr="009458A5" w:rsidRDefault="009458A5" w:rsidP="009458A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  <w:lang w:val="en-NZ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residential units - via the reticulated system and in accordance with Code of Practice.</w:t>
            </w:r>
          </w:p>
        </w:tc>
        <w:tc>
          <w:tcPr>
            <w:tcW w:w="2866" w:type="dxa"/>
            <w:shd w:val="clear" w:color="auto" w:fill="auto"/>
          </w:tcPr>
          <w:p w14:paraId="4666F8F5" w14:textId="77777777" w:rsidR="009458A5" w:rsidRPr="00FB52A2" w:rsidRDefault="009458A5" w:rsidP="009458A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458A5" w:rsidRPr="00FB52A2" w14:paraId="455584D8" w14:textId="77777777" w:rsidTr="00A534F6">
        <w:tblPrEx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529" w:type="dxa"/>
            <w:shd w:val="clear" w:color="auto" w:fill="auto"/>
          </w:tcPr>
          <w:p w14:paraId="2926732C" w14:textId="77777777" w:rsidR="009458A5" w:rsidRPr="00FB52A2" w:rsidRDefault="009458A5" w:rsidP="009458A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431D2365" w14:textId="77777777" w:rsidR="009458A5" w:rsidRPr="00FB52A2" w:rsidRDefault="009458A5" w:rsidP="009458A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4FE3AD50" w14:textId="77777777" w:rsidR="009458A5" w:rsidRPr="00FB52A2" w:rsidRDefault="009458A5" w:rsidP="009458A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shd w:val="clear" w:color="auto" w:fill="auto"/>
          </w:tcPr>
          <w:p w14:paraId="6C7CA4CF" w14:textId="77777777" w:rsidR="009458A5" w:rsidRDefault="009458A5" w:rsidP="009458A5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14.12.2.16 Outline development plan</w:t>
            </w:r>
          </w:p>
          <w:p w14:paraId="04CB95BC" w14:textId="77777777" w:rsidR="009458A5" w:rsidRPr="009458A5" w:rsidRDefault="009458A5" w:rsidP="009458A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Any activity – in accordance with development requirements in ODP</w:t>
            </w:r>
          </w:p>
        </w:tc>
        <w:tc>
          <w:tcPr>
            <w:tcW w:w="2866" w:type="dxa"/>
            <w:shd w:val="clear" w:color="auto" w:fill="auto"/>
          </w:tcPr>
          <w:p w14:paraId="113BFC94" w14:textId="77777777" w:rsidR="009458A5" w:rsidRPr="00FB52A2" w:rsidRDefault="009458A5" w:rsidP="009458A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458A5" w:rsidRPr="00FB52A2" w14:paraId="2C7EE00D" w14:textId="77777777" w:rsidTr="00A534F6">
        <w:tblPrEx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529" w:type="dxa"/>
            <w:shd w:val="clear" w:color="auto" w:fill="auto"/>
          </w:tcPr>
          <w:p w14:paraId="7CD62C74" w14:textId="77777777" w:rsidR="009458A5" w:rsidRPr="00FB52A2" w:rsidRDefault="009458A5" w:rsidP="009458A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3F74641D" w14:textId="77777777" w:rsidR="009458A5" w:rsidRPr="00FB52A2" w:rsidRDefault="009458A5" w:rsidP="009458A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6F317DAE" w14:textId="77777777" w:rsidR="009458A5" w:rsidRPr="00FB52A2" w:rsidRDefault="009458A5" w:rsidP="009458A5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shd w:val="clear" w:color="auto" w:fill="auto"/>
          </w:tcPr>
          <w:p w14:paraId="58AF718C" w14:textId="77777777" w:rsidR="009458A5" w:rsidRDefault="009458A5" w:rsidP="009458A5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14.12.2.17 Comprehensive residential developments – development site area</w:t>
            </w:r>
          </w:p>
          <w:p w14:paraId="5DA3F315" w14:textId="77777777" w:rsidR="009458A5" w:rsidRPr="009458A5" w:rsidRDefault="009458A5" w:rsidP="009458A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458A5">
              <w:rPr>
                <w:rFonts w:ascii="Arial" w:hAnsi="Arial" w:cs="Arial"/>
                <w:b w:val="0"/>
                <w:sz w:val="18"/>
                <w:szCs w:val="18"/>
              </w:rPr>
              <w:t>6000m</w:t>
            </w:r>
            <w:r w:rsidRPr="009458A5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 w:rsidRPr="009458A5">
              <w:rPr>
                <w:rFonts w:ascii="Arial" w:hAnsi="Arial" w:cs="Arial"/>
                <w:b w:val="0"/>
                <w:sz w:val="18"/>
                <w:szCs w:val="18"/>
              </w:rPr>
              <w:t xml:space="preserve"> minimum area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for comprehensive residential development</w:t>
            </w:r>
          </w:p>
        </w:tc>
        <w:tc>
          <w:tcPr>
            <w:tcW w:w="2866" w:type="dxa"/>
            <w:shd w:val="clear" w:color="auto" w:fill="auto"/>
          </w:tcPr>
          <w:p w14:paraId="75B143B1" w14:textId="77777777" w:rsidR="009458A5" w:rsidRPr="00FB52A2" w:rsidRDefault="009458A5" w:rsidP="009458A5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14:paraId="1A662B37" w14:textId="77777777" w:rsidR="00282924" w:rsidRDefault="00282924" w:rsidP="00282924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58"/>
        <w:gridCol w:w="564"/>
        <w:gridCol w:w="5025"/>
        <w:gridCol w:w="2839"/>
      </w:tblGrid>
      <w:tr w:rsidR="007C701F" w:rsidRPr="00E84A21" w14:paraId="4D7067E7" w14:textId="77777777" w:rsidTr="001E11C6">
        <w:trPr>
          <w:cantSplit/>
          <w:trHeight w:val="291"/>
          <w:tblHeader/>
        </w:trPr>
        <w:tc>
          <w:tcPr>
            <w:tcW w:w="9628" w:type="dxa"/>
            <w:gridSpan w:val="5"/>
            <w:shd w:val="clear" w:color="auto" w:fill="287888"/>
            <w:vAlign w:val="center"/>
          </w:tcPr>
          <w:p w14:paraId="5C94A450" w14:textId="77777777" w:rsidR="007C701F" w:rsidRPr="00E84A21" w:rsidRDefault="007C701F" w:rsidP="001E11C6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CHAPTER 7 - TRANSPORT RULES</w:t>
            </w:r>
          </w:p>
        </w:tc>
      </w:tr>
      <w:tr w:rsidR="007C701F" w:rsidRPr="00FB52A2" w14:paraId="035FBF67" w14:textId="77777777" w:rsidTr="001E11C6">
        <w:trPr>
          <w:cantSplit/>
          <w:trHeight w:val="265"/>
          <w:tblHeader/>
        </w:trPr>
        <w:tc>
          <w:tcPr>
            <w:tcW w:w="1657" w:type="dxa"/>
            <w:gridSpan w:val="3"/>
            <w:shd w:val="clear" w:color="auto" w:fill="auto"/>
            <w:vAlign w:val="center"/>
          </w:tcPr>
          <w:p w14:paraId="6C4EF6C3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097" w:type="dxa"/>
            <w:vMerge w:val="restart"/>
            <w:shd w:val="clear" w:color="auto" w:fill="auto"/>
            <w:vAlign w:val="center"/>
          </w:tcPr>
          <w:p w14:paraId="2C5D7B9F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14:paraId="195C4214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7C701F" w:rsidRPr="00FB52A2" w14:paraId="08B09728" w14:textId="77777777" w:rsidTr="001E11C6">
        <w:trPr>
          <w:cantSplit/>
          <w:trHeight w:val="336"/>
          <w:tblHeader/>
        </w:trPr>
        <w:tc>
          <w:tcPr>
            <w:tcW w:w="531" w:type="dxa"/>
            <w:shd w:val="clear" w:color="auto" w:fill="auto"/>
            <w:vAlign w:val="center"/>
          </w:tcPr>
          <w:p w14:paraId="0B3E867F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8BA72D3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3D40DCD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097" w:type="dxa"/>
            <w:vMerge/>
            <w:shd w:val="clear" w:color="auto" w:fill="auto"/>
            <w:vAlign w:val="center"/>
          </w:tcPr>
          <w:p w14:paraId="192242C6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14:paraId="52685C7A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01F" w:rsidRPr="00FB52A2" w14:paraId="100112F3" w14:textId="77777777" w:rsidTr="001E11C6">
        <w:tc>
          <w:tcPr>
            <w:tcW w:w="9628" w:type="dxa"/>
            <w:gridSpan w:val="5"/>
            <w:shd w:val="clear" w:color="auto" w:fill="E6E6E6"/>
            <w:vAlign w:val="center"/>
          </w:tcPr>
          <w:p w14:paraId="79A37D0B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263E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C263E2">
              <w:rPr>
                <w:rFonts w:ascii="Arial" w:hAnsi="Arial" w:cs="Arial"/>
                <w:sz w:val="18"/>
                <w:szCs w:val="18"/>
              </w:rPr>
              <w:t xml:space="preserve"> Rules</w:t>
            </w:r>
          </w:p>
        </w:tc>
      </w:tr>
      <w:tr w:rsidR="007C701F" w:rsidRPr="00FB52A2" w14:paraId="6D108ACB" w14:textId="77777777" w:rsidTr="001E11C6">
        <w:tc>
          <w:tcPr>
            <w:tcW w:w="531" w:type="dxa"/>
            <w:shd w:val="clear" w:color="auto" w:fill="auto"/>
          </w:tcPr>
          <w:p w14:paraId="1440A2D0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0EB2B153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7849739F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14:paraId="34E59CFD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 xml:space="preserve"> P1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7.4.3.1 </w:t>
            </w:r>
            <w:r w:rsidRPr="00FB52A2">
              <w:rPr>
                <w:rFonts w:ascii="Arial" w:hAnsi="Arial" w:cs="Arial"/>
                <w:sz w:val="18"/>
                <w:szCs w:val="18"/>
              </w:rPr>
              <w:t>Minimum number of car parks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7C4640F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As per Table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5.1.1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in Appendix 7.5.1</w:t>
            </w:r>
          </w:p>
          <w:p w14:paraId="743F7E98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Permitted reductions are in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14.</w:t>
            </w:r>
          </w:p>
        </w:tc>
        <w:tc>
          <w:tcPr>
            <w:tcW w:w="2874" w:type="dxa"/>
            <w:shd w:val="clear" w:color="auto" w:fill="auto"/>
          </w:tcPr>
          <w:p w14:paraId="42E883AE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52543A71" w14:textId="77777777" w:rsidTr="001E11C6">
        <w:tc>
          <w:tcPr>
            <w:tcW w:w="531" w:type="dxa"/>
            <w:shd w:val="clear" w:color="auto" w:fill="auto"/>
          </w:tcPr>
          <w:p w14:paraId="2EA96CC2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34BE0E3E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7A352A1A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14:paraId="649D0F85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4.2.1 P1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7.4.3.1 </w:t>
            </w:r>
            <w:r w:rsidRPr="00FB52A2">
              <w:rPr>
                <w:rFonts w:ascii="Arial" w:hAnsi="Arial" w:cs="Arial"/>
                <w:sz w:val="18"/>
                <w:szCs w:val="18"/>
              </w:rPr>
              <w:t>Minimum dimension of car parks</w:t>
            </w:r>
          </w:p>
          <w:p w14:paraId="786946B1" w14:textId="77777777" w:rsidR="007C701F" w:rsidRPr="00FB52A2" w:rsidRDefault="007C701F" w:rsidP="004A49D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Where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car parks are available to the general public,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 Table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5.1.3</w:t>
            </w:r>
          </w:p>
        </w:tc>
        <w:tc>
          <w:tcPr>
            <w:tcW w:w="2874" w:type="dxa"/>
            <w:shd w:val="clear" w:color="auto" w:fill="auto"/>
          </w:tcPr>
          <w:p w14:paraId="79C9EB49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443872AB" w14:textId="77777777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0452E2B0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7ACF210C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7733C284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14:paraId="17BA3738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4.2.1 P1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Mobility car parks </w:t>
            </w:r>
          </w:p>
          <w:p w14:paraId="5DE51D28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Buildings with GFA &gt; 2,500m</w:t>
            </w:r>
            <w:r w:rsidRPr="00FB52A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2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and other activities where standard parks are provided (except residential developments with less than 3 units),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1 Table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5.1.2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399C821D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0D2D2E91" w14:textId="77777777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4493E5AF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78DF4310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281CAA82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14:paraId="6EC61411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P2  7.4.3.2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Minimum number of cycle parking facilities</w:t>
            </w:r>
          </w:p>
          <w:p w14:paraId="3FFCBE05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activities,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2.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5E12AABE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3D93C729" w14:textId="77777777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1960279A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18DBF7E5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49C1C177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14:paraId="2927D1B1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P3  7.4.3.3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Minimum number of loading spaces</w:t>
            </w:r>
          </w:p>
          <w:p w14:paraId="77A43682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activities where standard car parks are provided,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3. 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71CC16CE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6863318F" w14:textId="77777777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694C4024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2D459386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61394B7A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14:paraId="6E117251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P4  7.4.3.4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 Manoeuvring for parking and loading areas </w:t>
            </w:r>
          </w:p>
          <w:p w14:paraId="2E5B75F4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n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-site manoeuvring area for all activities with a vehicle access Appendix 7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.5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.6</w:t>
            </w:r>
          </w:p>
          <w:p w14:paraId="05C8D41B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On-site vehicle manoeuvring area to ensure forward movement off site - all activities with access to arterial road; access to collector road where 3 or more parking spaces provided; access to 6 or more parking spaces; access to a heavy vehicle bay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047DC7B6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36B22368" w14:textId="77777777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40712DBD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50F48FFD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5144BF11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14:paraId="5562C711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4.2.1 P5  7.4.3.5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Gradient of parking and loading areas </w:t>
            </w:r>
          </w:p>
          <w:p w14:paraId="497BB37D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Non-residential activities with vehicle access.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29A193DC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6D642AAD" w14:textId="77777777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6B05275E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3FC43224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64C4659E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14:paraId="5D7B56BB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 7.4.3.6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Design of parking and loading areas</w:t>
            </w:r>
          </w:p>
          <w:p w14:paraId="5FBB3932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Lighting - non-residential activities with parking/loading areas used during darkness.</w:t>
            </w:r>
          </w:p>
          <w:p w14:paraId="2C8E1745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Formed, sealed, drained and marked out - any urban activity except residential with less than 3 car parks; sites with access off unsealed road; temporary activities. 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621F7F51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087E3FE4" w14:textId="77777777" w:rsidTr="001E11C6">
        <w:tblPrEx>
          <w:tblLook w:val="04A0" w:firstRow="1" w:lastRow="0" w:firstColumn="1" w:lastColumn="0" w:noHBand="0" w:noVBand="1"/>
        </w:tblPrEx>
        <w:tc>
          <w:tcPr>
            <w:tcW w:w="531" w:type="dxa"/>
            <w:shd w:val="clear" w:color="auto" w:fill="auto"/>
          </w:tcPr>
          <w:p w14:paraId="36C63066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6C3B9524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44D568FC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14:paraId="4A295C65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7 </w:t>
            </w:r>
            <w:r>
              <w:rPr>
                <w:rFonts w:ascii="Arial" w:hAnsi="Arial" w:cs="Arial"/>
                <w:sz w:val="18"/>
                <w:szCs w:val="18"/>
              </w:rPr>
              <w:t xml:space="preserve">  7.4.3.7 </w:t>
            </w:r>
            <w:r w:rsidRPr="00FB52A2">
              <w:rPr>
                <w:rFonts w:ascii="Arial" w:hAnsi="Arial" w:cs="Arial"/>
                <w:sz w:val="18"/>
                <w:szCs w:val="18"/>
              </w:rPr>
              <w:t>Access design</w:t>
            </w:r>
          </w:p>
          <w:p w14:paraId="2FCA6828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Access standards - all activities with vehicle access,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7.</w:t>
            </w:r>
          </w:p>
          <w:p w14:paraId="030A9BBB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Queue space - 4 or more car parks or residential units,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8.</w:t>
            </w:r>
          </w:p>
          <w:p w14:paraId="4904F634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Pedestrian warning system or visibility splay Appendix 7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.5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.9 - access to urban road serving more than 15 car parks or more than 10 HVM per day, and/or on key pedestrian frontage.</w:t>
            </w:r>
          </w:p>
        </w:tc>
        <w:tc>
          <w:tcPr>
            <w:tcW w:w="2874" w:type="dxa"/>
            <w:shd w:val="clear" w:color="auto" w:fill="auto"/>
          </w:tcPr>
          <w:p w14:paraId="5E65F53E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5F9EE72E" w14:textId="77777777" w:rsidTr="001E11C6">
        <w:tblPrEx>
          <w:tblLook w:val="04A0" w:firstRow="1" w:lastRow="0" w:firstColumn="1" w:lastColumn="0" w:noHBand="0" w:noVBand="1"/>
        </w:tblPrEx>
        <w:tc>
          <w:tcPr>
            <w:tcW w:w="531" w:type="dxa"/>
            <w:shd w:val="clear" w:color="auto" w:fill="auto"/>
          </w:tcPr>
          <w:p w14:paraId="6E65C4AC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5136F930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45028645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14:paraId="0CE5EB1F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P8  7.4.3.8</w:t>
            </w:r>
            <w:r w:rsidRPr="00FB52A2">
              <w:rPr>
                <w:rFonts w:ascii="Arial" w:hAnsi="Arial" w:cs="Arial"/>
                <w:sz w:val="18"/>
                <w:szCs w:val="18"/>
              </w:rPr>
              <w:t>(a) Provision of vehicle crossings</w:t>
            </w:r>
          </w:p>
          <w:p w14:paraId="6B79C6DF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activities with vehicle access to road or service lane.</w:t>
            </w:r>
          </w:p>
        </w:tc>
        <w:tc>
          <w:tcPr>
            <w:tcW w:w="2874" w:type="dxa"/>
            <w:shd w:val="clear" w:color="auto" w:fill="auto"/>
          </w:tcPr>
          <w:p w14:paraId="39CF4535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0794735E" w14:textId="77777777" w:rsidTr="001E11C6">
        <w:tblPrEx>
          <w:tblLook w:val="04A0" w:firstRow="1" w:lastRow="0" w:firstColumn="1" w:lastColumn="0" w:noHBand="0" w:noVBand="1"/>
        </w:tblPrEx>
        <w:tc>
          <w:tcPr>
            <w:tcW w:w="531" w:type="dxa"/>
            <w:shd w:val="clear" w:color="auto" w:fill="auto"/>
          </w:tcPr>
          <w:p w14:paraId="6E17C33F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20AA4B8A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4020A627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14:paraId="3F9308C6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 </w:t>
            </w:r>
            <w:r w:rsidRPr="00FB52A2">
              <w:rPr>
                <w:rFonts w:ascii="Arial" w:hAnsi="Arial" w:cs="Arial"/>
                <w:sz w:val="18"/>
                <w:szCs w:val="18"/>
              </w:rPr>
              <w:t>(b) &amp; (c) Design of vehicle crossings</w:t>
            </w:r>
          </w:p>
          <w:p w14:paraId="06C46F45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Arterial road or collector road with speed limit 70km/hr or more, and rural selling places,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10</w:t>
            </w:r>
          </w:p>
        </w:tc>
        <w:tc>
          <w:tcPr>
            <w:tcW w:w="2874" w:type="dxa"/>
            <w:shd w:val="clear" w:color="auto" w:fill="auto"/>
          </w:tcPr>
          <w:p w14:paraId="38ED6DA7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7C701F" w:rsidRPr="00FB52A2" w14:paraId="5297DF60" w14:textId="77777777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651A8C80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468D02E9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2AB57A84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14:paraId="0F29D394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</w:t>
            </w:r>
            <w:r w:rsidRPr="00FB52A2">
              <w:rPr>
                <w:rFonts w:ascii="Arial" w:hAnsi="Arial" w:cs="Arial"/>
                <w:sz w:val="18"/>
                <w:szCs w:val="18"/>
              </w:rPr>
              <w:t>(d) Spacing of vehicle crossings</w:t>
            </w:r>
          </w:p>
          <w:p w14:paraId="52A67C07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On roads with speed limit 70 km/hr or more,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5.11 Table 7.5.11.1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57F0F946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49174D3D" w14:textId="77777777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276143C3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59715A2B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6C9D04A7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14:paraId="5EC85D1F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</w:t>
            </w:r>
            <w:r w:rsidRPr="00FB52A2">
              <w:rPr>
                <w:rFonts w:ascii="Arial" w:hAnsi="Arial" w:cs="Arial"/>
                <w:sz w:val="18"/>
                <w:szCs w:val="18"/>
              </w:rPr>
              <w:t>(e) Maximum number of vehicle crossings</w:t>
            </w:r>
          </w:p>
          <w:p w14:paraId="47A9622D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ivities Appendix 7.5.11 Table 7.5.11.2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4828321D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63FDEED0" w14:textId="77777777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1DFAFAAC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406F6656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0CB5C085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14:paraId="33A76889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</w:t>
            </w:r>
            <w:r w:rsidRPr="00FB52A2">
              <w:rPr>
                <w:rFonts w:ascii="Arial" w:hAnsi="Arial" w:cs="Arial"/>
                <w:sz w:val="18"/>
                <w:szCs w:val="18"/>
              </w:rPr>
              <w:t>(f) Distance between vehicle crossings and intersections</w:t>
            </w:r>
          </w:p>
          <w:p w14:paraId="38622EC8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tivities Appendix 7.5.11 Table 7.5.11.4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29A96E6C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23287F96" w14:textId="77777777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1FBF89A4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12101785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0E6312F9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14:paraId="09DBA324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P8 7.2.3.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8(g) Sightlines for crossings on rural roads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Appendix 7.11 Fig 7.15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4A0E56E6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06F0226A" w14:textId="77777777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63B362A6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73DC6D3E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6A57D5C9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14:paraId="46B1805F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9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7.4.3.9 </w:t>
            </w:r>
            <w:r w:rsidRPr="00FB52A2">
              <w:rPr>
                <w:rFonts w:ascii="Arial" w:hAnsi="Arial" w:cs="Arial"/>
                <w:sz w:val="18"/>
                <w:szCs w:val="18"/>
              </w:rPr>
              <w:t>Location of buildings and access in relation to road/rail level crossings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22969C1F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0765AF3B" w14:textId="77777777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4564E51E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4AB69AF8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14:paraId="5A640B96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14:paraId="4B1D5E1F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 xml:space="preserve"> P1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7.4.3.10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High trip generators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-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as specified in rule.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14:paraId="40B0A2EE" w14:textId="77777777" w:rsidR="007C701F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  <w:p w14:paraId="53674BDE" w14:textId="77777777" w:rsidR="007C701F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3CD66176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7C701F" w:rsidRPr="00FB52A2" w14:paraId="183A51CA" w14:textId="77777777" w:rsidTr="001E11C6">
        <w:tc>
          <w:tcPr>
            <w:tcW w:w="9628" w:type="dxa"/>
            <w:gridSpan w:val="5"/>
            <w:shd w:val="clear" w:color="auto" w:fill="E6E6E6"/>
            <w:vAlign w:val="center"/>
          </w:tcPr>
          <w:p w14:paraId="63002939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4.2.2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 Controlled activities</w:t>
            </w:r>
          </w:p>
        </w:tc>
      </w:tr>
      <w:tr w:rsidR="007C701F" w:rsidRPr="00FB52A2" w14:paraId="7FF1DAD6" w14:textId="77777777" w:rsidTr="001E11C6">
        <w:tblPrEx>
          <w:tblLook w:val="04A0" w:firstRow="1" w:lastRow="0" w:firstColumn="1" w:lastColumn="0" w:noHBand="0" w:noVBand="1"/>
        </w:tblPrEx>
        <w:tc>
          <w:tcPr>
            <w:tcW w:w="531" w:type="dxa"/>
            <w:shd w:val="clear" w:color="auto" w:fill="auto"/>
          </w:tcPr>
          <w:p w14:paraId="1060834F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619A27C4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71F481A3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14:paraId="4C1E3895" w14:textId="77777777" w:rsidR="007C701F" w:rsidRPr="00FB52A2" w:rsidRDefault="007C701F" w:rsidP="001E11C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>C1</w:t>
            </w:r>
          </w:p>
          <w:p w14:paraId="3E6D9B66" w14:textId="77777777" w:rsidR="007C701F" w:rsidRPr="00FB52A2" w:rsidRDefault="007C701F" w:rsidP="001E11C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Any activity not complying with 7.</w:t>
            </w:r>
            <w:r>
              <w:rPr>
                <w:rFonts w:ascii="Arial" w:hAnsi="Arial" w:cs="Arial"/>
                <w:sz w:val="18"/>
                <w:szCs w:val="18"/>
              </w:rPr>
              <w:t>4.3</w:t>
            </w:r>
            <w:r w:rsidRPr="00FB52A2">
              <w:rPr>
                <w:rFonts w:ascii="Arial" w:hAnsi="Arial" w:cs="Arial"/>
                <w:sz w:val="18"/>
                <w:szCs w:val="18"/>
              </w:rPr>
              <w:t>.10 High trip generators where:</w:t>
            </w:r>
          </w:p>
          <w:p w14:paraId="0DEF67C8" w14:textId="77777777" w:rsidR="007C701F" w:rsidRPr="00FB52A2" w:rsidRDefault="007C701F" w:rsidP="001E11C6">
            <w:pPr>
              <w:numPr>
                <w:ilvl w:val="0"/>
                <w:numId w:val="12"/>
              </w:numPr>
              <w:spacing w:before="40" w:after="40"/>
              <w:ind w:left="317" w:hanging="262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The land use is otherwise permitted in the zone; and</w:t>
            </w:r>
          </w:p>
          <w:p w14:paraId="346D2153" w14:textId="77777777" w:rsidR="007C701F" w:rsidRPr="00FB52A2" w:rsidRDefault="007C701F" w:rsidP="001E11C6">
            <w:pPr>
              <w:numPr>
                <w:ilvl w:val="0"/>
                <w:numId w:val="12"/>
              </w:numPr>
              <w:spacing w:before="40" w:after="40"/>
              <w:ind w:left="317" w:hanging="262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Does not exceed the thresholds in Table 7.</w:t>
            </w:r>
            <w:r>
              <w:rPr>
                <w:rFonts w:ascii="Arial" w:hAnsi="Arial" w:cs="Arial"/>
                <w:sz w:val="18"/>
                <w:szCs w:val="18"/>
              </w:rPr>
              <w:t>4.4.19.1</w:t>
            </w:r>
            <w:r w:rsidRPr="00FB52A2">
              <w:rPr>
                <w:rFonts w:ascii="Arial" w:hAnsi="Arial" w:cs="Arial"/>
                <w:sz w:val="18"/>
                <w:szCs w:val="18"/>
              </w:rPr>
              <w:t>; and</w:t>
            </w:r>
          </w:p>
          <w:p w14:paraId="59A4336F" w14:textId="77777777" w:rsidR="007C701F" w:rsidRPr="00C263E2" w:rsidRDefault="007C701F" w:rsidP="001E11C6">
            <w:pPr>
              <w:numPr>
                <w:ilvl w:val="0"/>
                <w:numId w:val="12"/>
              </w:numPr>
              <w:spacing w:before="40" w:after="40"/>
              <w:ind w:left="317" w:hanging="262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Access not obtained from state highway, major arterial, or crosses railway line; and</w:t>
            </w:r>
          </w:p>
        </w:tc>
        <w:tc>
          <w:tcPr>
            <w:tcW w:w="2874" w:type="dxa"/>
            <w:shd w:val="clear" w:color="auto" w:fill="auto"/>
          </w:tcPr>
          <w:p w14:paraId="0B5611B4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54C6E2D5" w14:textId="77777777" w:rsidTr="001E11C6">
        <w:tc>
          <w:tcPr>
            <w:tcW w:w="9628" w:type="dxa"/>
            <w:gridSpan w:val="5"/>
            <w:shd w:val="clear" w:color="auto" w:fill="E6E6E6"/>
            <w:vAlign w:val="center"/>
          </w:tcPr>
          <w:p w14:paraId="7C6549A3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7.4.2.3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 Restricted discretionary activities </w:t>
            </w:r>
          </w:p>
        </w:tc>
      </w:tr>
      <w:tr w:rsidR="007C701F" w:rsidRPr="00FB52A2" w14:paraId="6EE65EA6" w14:textId="77777777" w:rsidTr="001E11C6">
        <w:tc>
          <w:tcPr>
            <w:tcW w:w="531" w:type="dxa"/>
            <w:shd w:val="clear" w:color="auto" w:fill="auto"/>
          </w:tcPr>
          <w:p w14:paraId="6CF8DF84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22A3B880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7DE9CF8D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14:paraId="0DCC5840" w14:textId="77777777" w:rsidR="007C701F" w:rsidRPr="00FB52A2" w:rsidRDefault="007C701F" w:rsidP="001E11C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 xml:space="preserve">RD1  </w:t>
            </w:r>
          </w:p>
          <w:p w14:paraId="736244D2" w14:textId="77777777" w:rsidR="007C701F" w:rsidRPr="00FB52A2" w:rsidRDefault="007C701F" w:rsidP="001E11C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Any activity that doesn't compl</w:t>
            </w:r>
            <w:r>
              <w:rPr>
                <w:rFonts w:ascii="Arial" w:hAnsi="Arial" w:cs="Arial"/>
                <w:sz w:val="18"/>
                <w:szCs w:val="18"/>
              </w:rPr>
              <w:t xml:space="preserve">y with standards in rule 7.4.3 or requires consent under 7.4.3.10 </w:t>
            </w:r>
            <w:r w:rsidRPr="00FB52A2">
              <w:rPr>
                <w:rFonts w:ascii="Arial" w:hAnsi="Arial" w:cs="Arial"/>
                <w:sz w:val="18"/>
                <w:szCs w:val="18"/>
              </w:rPr>
              <w:t>except where provided for as a controlled activity</w:t>
            </w:r>
          </w:p>
        </w:tc>
        <w:tc>
          <w:tcPr>
            <w:tcW w:w="2874" w:type="dxa"/>
            <w:shd w:val="clear" w:color="auto" w:fill="auto"/>
          </w:tcPr>
          <w:p w14:paraId="1BF727A0" w14:textId="77777777" w:rsidR="007C701F" w:rsidRPr="00FB52A2" w:rsidRDefault="007C701F" w:rsidP="001E11C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3B7D800" w14:textId="77777777" w:rsidR="007C701F" w:rsidRPr="00FB52A2" w:rsidRDefault="007C701F" w:rsidP="001E11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01F" w:rsidRPr="00FB52A2" w14:paraId="5E8E04CD" w14:textId="77777777" w:rsidTr="001E11C6">
        <w:tc>
          <w:tcPr>
            <w:tcW w:w="9628" w:type="dxa"/>
            <w:gridSpan w:val="5"/>
            <w:shd w:val="clear" w:color="auto" w:fill="E6E6E6"/>
            <w:vAlign w:val="center"/>
          </w:tcPr>
          <w:p w14:paraId="16CA00D1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7.4.2.5 Non complying activities</w:t>
            </w:r>
          </w:p>
        </w:tc>
      </w:tr>
      <w:tr w:rsidR="007C701F" w:rsidRPr="00FB52A2" w14:paraId="457ABC2A" w14:textId="77777777" w:rsidTr="001E11C6">
        <w:tc>
          <w:tcPr>
            <w:tcW w:w="531" w:type="dxa"/>
            <w:shd w:val="clear" w:color="auto" w:fill="auto"/>
          </w:tcPr>
          <w:p w14:paraId="095B1321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05F986A0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14:paraId="50AE4CFD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14:paraId="49CC6DD6" w14:textId="77777777" w:rsidR="007C701F" w:rsidRDefault="007C701F" w:rsidP="001E11C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NC2</w:t>
            </w:r>
          </w:p>
          <w:p w14:paraId="429E821C" w14:textId="77777777" w:rsidR="007C701F" w:rsidRDefault="007C701F" w:rsidP="001E11C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building/structure that exceeds 2.5m in height within</w:t>
            </w:r>
          </w:p>
          <w:p w14:paraId="55F23E11" w14:textId="77777777" w:rsidR="007C701F" w:rsidRDefault="007C701F" w:rsidP="001E11C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i. 12m of centre line of 110kV or 220kV National Grid transmission line</w:t>
            </w:r>
          </w:p>
          <w:p w14:paraId="49440078" w14:textId="77777777" w:rsidR="007C701F" w:rsidRPr="003F01A5" w:rsidRDefault="007C701F" w:rsidP="001E11C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ii.  10m of centre line of 66kV National Grid transmission line </w:t>
            </w:r>
          </w:p>
        </w:tc>
        <w:tc>
          <w:tcPr>
            <w:tcW w:w="2874" w:type="dxa"/>
            <w:shd w:val="clear" w:color="auto" w:fill="auto"/>
          </w:tcPr>
          <w:p w14:paraId="50D2E3D1" w14:textId="77777777" w:rsidR="007C701F" w:rsidRPr="00FB52A2" w:rsidRDefault="007C701F" w:rsidP="001E11C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0917F09" w14:textId="77777777" w:rsidR="00916EA7" w:rsidRDefault="00916EA7" w:rsidP="00833566">
      <w:pPr>
        <w:pStyle w:val="Title"/>
        <w:jc w:val="lef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8"/>
        <w:gridCol w:w="508"/>
        <w:gridCol w:w="17"/>
        <w:gridCol w:w="586"/>
        <w:gridCol w:w="5021"/>
        <w:gridCol w:w="19"/>
        <w:gridCol w:w="2831"/>
      </w:tblGrid>
      <w:tr w:rsidR="007C701F" w:rsidRPr="00E84A21" w14:paraId="3655BE2B" w14:textId="77777777" w:rsidTr="0030091D">
        <w:trPr>
          <w:cantSplit/>
          <w:trHeight w:val="291"/>
          <w:tblHeader/>
        </w:trPr>
        <w:tc>
          <w:tcPr>
            <w:tcW w:w="9515" w:type="dxa"/>
            <w:gridSpan w:val="8"/>
            <w:shd w:val="clear" w:color="auto" w:fill="5C3D1E"/>
          </w:tcPr>
          <w:p w14:paraId="38C345B3" w14:textId="77777777" w:rsidR="007C701F" w:rsidRPr="00E84A21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GENERAL R</w:t>
            </w: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ULES</w:t>
            </w:r>
          </w:p>
        </w:tc>
      </w:tr>
      <w:tr w:rsidR="007C701F" w:rsidRPr="00FB52A2" w14:paraId="10FC006B" w14:textId="77777777" w:rsidTr="0030091D">
        <w:trPr>
          <w:cantSplit/>
          <w:trHeight w:val="265"/>
          <w:tblHeader/>
        </w:trPr>
        <w:tc>
          <w:tcPr>
            <w:tcW w:w="1644" w:type="dxa"/>
            <w:gridSpan w:val="5"/>
            <w:shd w:val="clear" w:color="auto" w:fill="auto"/>
          </w:tcPr>
          <w:p w14:paraId="126D3ECE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040" w:type="dxa"/>
            <w:gridSpan w:val="2"/>
            <w:vMerge w:val="restart"/>
            <w:shd w:val="clear" w:color="auto" w:fill="auto"/>
            <w:vAlign w:val="center"/>
          </w:tcPr>
          <w:p w14:paraId="040F2DBF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14:paraId="555AA1BF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7C701F" w:rsidRPr="00FB52A2" w14:paraId="13A828CA" w14:textId="77777777" w:rsidTr="0030091D">
        <w:trPr>
          <w:cantSplit/>
          <w:trHeight w:val="336"/>
          <w:tblHeader/>
        </w:trPr>
        <w:tc>
          <w:tcPr>
            <w:tcW w:w="533" w:type="dxa"/>
            <w:gridSpan w:val="2"/>
            <w:shd w:val="clear" w:color="auto" w:fill="auto"/>
            <w:vAlign w:val="center"/>
          </w:tcPr>
          <w:p w14:paraId="2EA8CF28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25" w:type="dxa"/>
            <w:gridSpan w:val="2"/>
            <w:shd w:val="clear" w:color="auto" w:fill="auto"/>
            <w:vAlign w:val="center"/>
          </w:tcPr>
          <w:p w14:paraId="1D1FF38C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6DCEF64F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040" w:type="dxa"/>
            <w:gridSpan w:val="2"/>
            <w:vMerge/>
            <w:shd w:val="clear" w:color="auto" w:fill="auto"/>
            <w:vAlign w:val="center"/>
          </w:tcPr>
          <w:p w14:paraId="37CC143C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14:paraId="2B310C0D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01F" w:rsidRPr="00916EA7" w14:paraId="4911F39C" w14:textId="77777777" w:rsidTr="0030091D">
        <w:tc>
          <w:tcPr>
            <w:tcW w:w="9515" w:type="dxa"/>
            <w:gridSpan w:val="8"/>
            <w:shd w:val="clear" w:color="auto" w:fill="E6E6E6"/>
            <w:vAlign w:val="center"/>
          </w:tcPr>
          <w:p w14:paraId="35318D99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t>Natural hazard rules</w:t>
            </w:r>
            <w:r>
              <w:rPr>
                <w:rFonts w:ascii="Arial" w:hAnsi="Arial" w:cs="Arial"/>
                <w:sz w:val="18"/>
                <w:szCs w:val="18"/>
              </w:rPr>
              <w:t xml:space="preserve"> - Chapter 5 DP</w:t>
            </w:r>
          </w:p>
        </w:tc>
      </w:tr>
      <w:tr w:rsidR="007C701F" w:rsidRPr="00916EA7" w14:paraId="002C7876" w14:textId="77777777" w:rsidTr="0030091D">
        <w:tc>
          <w:tcPr>
            <w:tcW w:w="525" w:type="dxa"/>
            <w:shd w:val="clear" w:color="auto" w:fill="auto"/>
          </w:tcPr>
          <w:p w14:paraId="50BB7705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  <w:shd w:val="clear" w:color="auto" w:fill="auto"/>
          </w:tcPr>
          <w:p w14:paraId="42D1E25E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  <w:shd w:val="clear" w:color="auto" w:fill="auto"/>
          </w:tcPr>
          <w:p w14:paraId="08E60B0A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7C423EC5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Flood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hazard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 rules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Chapter 5.4</w:t>
            </w:r>
          </w:p>
        </w:tc>
        <w:tc>
          <w:tcPr>
            <w:tcW w:w="2831" w:type="dxa"/>
            <w:shd w:val="clear" w:color="auto" w:fill="auto"/>
          </w:tcPr>
          <w:p w14:paraId="146EF7FE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14:paraId="475762D3" w14:textId="77777777" w:rsidTr="0030091D">
        <w:tc>
          <w:tcPr>
            <w:tcW w:w="525" w:type="dxa"/>
            <w:shd w:val="clear" w:color="auto" w:fill="auto"/>
          </w:tcPr>
          <w:p w14:paraId="4515E849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  <w:shd w:val="clear" w:color="auto" w:fill="auto"/>
          </w:tcPr>
          <w:p w14:paraId="747D12CF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  <w:shd w:val="clear" w:color="auto" w:fill="auto"/>
          </w:tcPr>
          <w:p w14:paraId="7D4772B3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3908459F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>Liquefaction management rules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Chapter 5.5</w:t>
            </w:r>
          </w:p>
        </w:tc>
        <w:tc>
          <w:tcPr>
            <w:tcW w:w="2831" w:type="dxa"/>
            <w:shd w:val="clear" w:color="auto" w:fill="auto"/>
          </w:tcPr>
          <w:p w14:paraId="0D63C3B3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14:paraId="221A44D0" w14:textId="77777777" w:rsidTr="0030091D">
        <w:tc>
          <w:tcPr>
            <w:tcW w:w="525" w:type="dxa"/>
            <w:shd w:val="clear" w:color="auto" w:fill="auto"/>
          </w:tcPr>
          <w:p w14:paraId="7E770659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  <w:shd w:val="clear" w:color="auto" w:fill="auto"/>
          </w:tcPr>
          <w:p w14:paraId="373B9266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  <w:shd w:val="clear" w:color="auto" w:fill="auto"/>
          </w:tcPr>
          <w:p w14:paraId="036C1585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64824736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Slope Instability rules – Chapter 5.6</w:t>
            </w:r>
          </w:p>
        </w:tc>
        <w:tc>
          <w:tcPr>
            <w:tcW w:w="2831" w:type="dxa"/>
            <w:shd w:val="clear" w:color="auto" w:fill="auto"/>
          </w:tcPr>
          <w:p w14:paraId="74F2CFC9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14:paraId="657E2632" w14:textId="77777777" w:rsidTr="0030091D">
        <w:tc>
          <w:tcPr>
            <w:tcW w:w="9515" w:type="dxa"/>
            <w:gridSpan w:val="8"/>
            <w:shd w:val="clear" w:color="auto" w:fill="E6E6E6"/>
            <w:vAlign w:val="center"/>
          </w:tcPr>
          <w:p w14:paraId="64CE9D87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t>Other provisions</w:t>
            </w:r>
          </w:p>
        </w:tc>
      </w:tr>
      <w:tr w:rsidR="007C701F" w:rsidRPr="00916EA7" w14:paraId="09D4F2ED" w14:textId="77777777" w:rsidTr="0030091D">
        <w:tc>
          <w:tcPr>
            <w:tcW w:w="533" w:type="dxa"/>
            <w:gridSpan w:val="2"/>
            <w:shd w:val="clear" w:color="auto" w:fill="auto"/>
          </w:tcPr>
          <w:p w14:paraId="338C4A6B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280FC72F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00592787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774E0429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Hazardous substances – Chapter 4</w:t>
            </w:r>
          </w:p>
        </w:tc>
        <w:tc>
          <w:tcPr>
            <w:tcW w:w="2831" w:type="dxa"/>
            <w:shd w:val="clear" w:color="auto" w:fill="auto"/>
          </w:tcPr>
          <w:p w14:paraId="070299DA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14:paraId="01271281" w14:textId="77777777" w:rsidTr="0030091D">
        <w:trPr>
          <w:trHeight w:val="298"/>
        </w:trPr>
        <w:tc>
          <w:tcPr>
            <w:tcW w:w="533" w:type="dxa"/>
            <w:gridSpan w:val="2"/>
            <w:shd w:val="clear" w:color="auto" w:fill="auto"/>
          </w:tcPr>
          <w:p w14:paraId="49782073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2081B804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2B7D3BEF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1" w:type="dxa"/>
            <w:shd w:val="clear" w:color="auto" w:fill="auto"/>
          </w:tcPr>
          <w:p w14:paraId="7E71086D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Noise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– Chapter 6.1</w:t>
            </w:r>
          </w:p>
        </w:tc>
        <w:tc>
          <w:tcPr>
            <w:tcW w:w="2850" w:type="dxa"/>
            <w:gridSpan w:val="2"/>
            <w:shd w:val="clear" w:color="auto" w:fill="auto"/>
          </w:tcPr>
          <w:p w14:paraId="515D3E2D" w14:textId="78B47E79" w:rsidR="007C701F" w:rsidRPr="00916EA7" w:rsidRDefault="00254DE7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14:paraId="7812D1DC" w14:textId="77777777" w:rsidTr="0030091D">
        <w:trPr>
          <w:trHeight w:val="298"/>
        </w:trPr>
        <w:tc>
          <w:tcPr>
            <w:tcW w:w="533" w:type="dxa"/>
            <w:gridSpan w:val="2"/>
            <w:shd w:val="clear" w:color="auto" w:fill="auto"/>
          </w:tcPr>
          <w:p w14:paraId="52FD7D49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61BC299E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0A957E60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1" w:type="dxa"/>
            <w:shd w:val="clear" w:color="auto" w:fill="auto"/>
          </w:tcPr>
          <w:p w14:paraId="241DD28A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Outdoor lighting – Chapter 6.3</w:t>
            </w:r>
          </w:p>
        </w:tc>
        <w:tc>
          <w:tcPr>
            <w:tcW w:w="2850" w:type="dxa"/>
            <w:gridSpan w:val="2"/>
            <w:shd w:val="clear" w:color="auto" w:fill="auto"/>
          </w:tcPr>
          <w:p w14:paraId="2722AB50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14:paraId="671F88E1" w14:textId="77777777" w:rsidTr="0030091D">
        <w:tc>
          <w:tcPr>
            <w:tcW w:w="533" w:type="dxa"/>
            <w:gridSpan w:val="2"/>
            <w:shd w:val="clear" w:color="auto" w:fill="auto"/>
          </w:tcPr>
          <w:p w14:paraId="0509CECD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644F34E9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4DADAF74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1B30C2B2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Aircraft Protection – Chapter 6.7</w:t>
            </w:r>
          </w:p>
        </w:tc>
        <w:tc>
          <w:tcPr>
            <w:tcW w:w="2831" w:type="dxa"/>
            <w:shd w:val="clear" w:color="auto" w:fill="auto"/>
          </w:tcPr>
          <w:p w14:paraId="38A9DA11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14:paraId="7520816F" w14:textId="77777777" w:rsidTr="0030091D">
        <w:tc>
          <w:tcPr>
            <w:tcW w:w="533" w:type="dxa"/>
            <w:gridSpan w:val="2"/>
            <w:shd w:val="clear" w:color="auto" w:fill="auto"/>
          </w:tcPr>
          <w:p w14:paraId="3FD2FD40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1C4A4E1A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69A30AB8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2EDF156D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>Water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Body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 setbacks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Chapter 6.6</w:t>
            </w:r>
          </w:p>
        </w:tc>
        <w:tc>
          <w:tcPr>
            <w:tcW w:w="2831" w:type="dxa"/>
            <w:shd w:val="clear" w:color="auto" w:fill="auto"/>
          </w:tcPr>
          <w:p w14:paraId="3F45D59B" w14:textId="3F64E05E" w:rsidR="007C701F" w:rsidRPr="00916EA7" w:rsidRDefault="00254DE7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14:paraId="09CA30F9" w14:textId="77777777" w:rsidTr="0030091D">
        <w:tc>
          <w:tcPr>
            <w:tcW w:w="533" w:type="dxa"/>
            <w:gridSpan w:val="2"/>
            <w:shd w:val="clear" w:color="auto" w:fill="auto"/>
          </w:tcPr>
          <w:p w14:paraId="7B126F44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0D436BEF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6E905669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324FE8E4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Sign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 rules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Chapter 6.8</w:t>
            </w:r>
          </w:p>
        </w:tc>
        <w:tc>
          <w:tcPr>
            <w:tcW w:w="2831" w:type="dxa"/>
            <w:shd w:val="clear" w:color="auto" w:fill="auto"/>
          </w:tcPr>
          <w:p w14:paraId="3EA63849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14:paraId="47158159" w14:textId="77777777" w:rsidTr="0030091D">
        <w:tc>
          <w:tcPr>
            <w:tcW w:w="533" w:type="dxa"/>
            <w:gridSpan w:val="2"/>
            <w:shd w:val="clear" w:color="auto" w:fill="auto"/>
          </w:tcPr>
          <w:p w14:paraId="2CC57BE0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2F2E1BCA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16ECDEF0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18316CC4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>Licensed premises/sale of alcohol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- Chapter 6.9</w:t>
            </w:r>
          </w:p>
        </w:tc>
        <w:tc>
          <w:tcPr>
            <w:tcW w:w="2831" w:type="dxa"/>
            <w:shd w:val="clear" w:color="auto" w:fill="auto"/>
          </w:tcPr>
          <w:p w14:paraId="3B264AEF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14:paraId="124C8D87" w14:textId="77777777" w:rsidTr="0030091D">
        <w:tc>
          <w:tcPr>
            <w:tcW w:w="533" w:type="dxa"/>
            <w:gridSpan w:val="2"/>
            <w:shd w:val="clear" w:color="auto" w:fill="auto"/>
          </w:tcPr>
          <w:p w14:paraId="1F101AF6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47E70ADC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05987C4E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45E582C5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Earthworks – Chapter 8.9</w:t>
            </w:r>
          </w:p>
        </w:tc>
        <w:tc>
          <w:tcPr>
            <w:tcW w:w="2831" w:type="dxa"/>
            <w:shd w:val="clear" w:color="auto" w:fill="auto"/>
          </w:tcPr>
          <w:p w14:paraId="10D68F85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14:paraId="0B15FADA" w14:textId="77777777" w:rsidTr="0030091D">
        <w:tc>
          <w:tcPr>
            <w:tcW w:w="533" w:type="dxa"/>
            <w:gridSpan w:val="2"/>
            <w:shd w:val="clear" w:color="auto" w:fill="auto"/>
          </w:tcPr>
          <w:p w14:paraId="1DDE2DF7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6F961FDD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6D5157E5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64A5DAB5" w14:textId="77777777" w:rsidR="007C701F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Indigenous biodiversity – Chapter 9.1</w:t>
            </w:r>
          </w:p>
        </w:tc>
        <w:tc>
          <w:tcPr>
            <w:tcW w:w="2831" w:type="dxa"/>
            <w:shd w:val="clear" w:color="auto" w:fill="auto"/>
          </w:tcPr>
          <w:p w14:paraId="49C44EF5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14:paraId="79683C64" w14:textId="77777777" w:rsidTr="0030091D">
        <w:tc>
          <w:tcPr>
            <w:tcW w:w="533" w:type="dxa"/>
            <w:gridSpan w:val="2"/>
            <w:shd w:val="clear" w:color="auto" w:fill="auto"/>
          </w:tcPr>
          <w:p w14:paraId="65453B9C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2C0CB547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7E9323F4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6DD74C90" w14:textId="77777777" w:rsidR="007C701F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Landscapes and natural character – Chapter 9.2</w:t>
            </w:r>
          </w:p>
        </w:tc>
        <w:tc>
          <w:tcPr>
            <w:tcW w:w="2831" w:type="dxa"/>
            <w:shd w:val="clear" w:color="auto" w:fill="auto"/>
          </w:tcPr>
          <w:p w14:paraId="77A11324" w14:textId="77777777"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14:paraId="283CF4CF" w14:textId="77777777" w:rsidTr="0030091D">
        <w:tc>
          <w:tcPr>
            <w:tcW w:w="533" w:type="dxa"/>
            <w:gridSpan w:val="2"/>
            <w:shd w:val="clear" w:color="auto" w:fill="auto"/>
          </w:tcPr>
          <w:p w14:paraId="2EE1D352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2874C888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233DD7C9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168BED59" w14:textId="0498B6C8" w:rsidR="007C701F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Historic Heritage – Chapter 9.3</w:t>
            </w:r>
            <w:r w:rsidR="00254DE7">
              <w:rPr>
                <w:rFonts w:ascii="Arial" w:hAnsi="Arial" w:cs="Arial"/>
                <w:b w:val="0"/>
                <w:sz w:val="18"/>
                <w:szCs w:val="18"/>
              </w:rPr>
              <w:t xml:space="preserve"> - </w:t>
            </w:r>
            <w:r w:rsidR="00254DE7" w:rsidRPr="00254DE7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incl </w:t>
            </w:r>
            <w:hyperlink r:id="rId9" w:history="1">
              <w:r w:rsidR="00254DE7" w:rsidRPr="00254DE7">
                <w:rPr>
                  <w:rFonts w:ascii="Arial" w:hAnsi="Arial" w:cs="Arial"/>
                  <w:b w:val="0"/>
                  <w:bCs/>
                  <w:color w:val="0000FF"/>
                  <w:sz w:val="18"/>
                  <w:szCs w:val="18"/>
                  <w:u w:val="single"/>
                </w:rPr>
                <w:t>PC13</w:t>
              </w:r>
            </w:hyperlink>
            <w:r w:rsidR="00254DE7" w:rsidRPr="00254DE7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rules</w:t>
            </w:r>
          </w:p>
        </w:tc>
        <w:tc>
          <w:tcPr>
            <w:tcW w:w="2831" w:type="dxa"/>
            <w:shd w:val="clear" w:color="auto" w:fill="auto"/>
          </w:tcPr>
          <w:p w14:paraId="111D3312" w14:textId="77777777" w:rsidR="007C701F" w:rsidRDefault="007C701F" w:rsidP="001E11C6"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2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C701F" w14:paraId="6DDB7DB2" w14:textId="77777777" w:rsidTr="0030091D">
        <w:tc>
          <w:tcPr>
            <w:tcW w:w="533" w:type="dxa"/>
            <w:gridSpan w:val="2"/>
            <w:shd w:val="clear" w:color="auto" w:fill="auto"/>
          </w:tcPr>
          <w:p w14:paraId="458876AD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1F3D9DA5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19D591C5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3145E957" w14:textId="77777777" w:rsidR="007C701F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Trees – Chapter 9.4</w:t>
            </w:r>
          </w:p>
        </w:tc>
        <w:tc>
          <w:tcPr>
            <w:tcW w:w="2831" w:type="dxa"/>
            <w:shd w:val="clear" w:color="auto" w:fill="auto"/>
          </w:tcPr>
          <w:p w14:paraId="62157FFA" w14:textId="77777777" w:rsidR="007C701F" w:rsidRDefault="007C701F" w:rsidP="001E11C6"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2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C701F" w:rsidRPr="00BD42CB" w14:paraId="40710C3A" w14:textId="77777777" w:rsidTr="0030091D">
        <w:tc>
          <w:tcPr>
            <w:tcW w:w="533" w:type="dxa"/>
            <w:gridSpan w:val="2"/>
            <w:shd w:val="clear" w:color="auto" w:fill="auto"/>
          </w:tcPr>
          <w:p w14:paraId="18721ABD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6C788EE9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680F8112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35D77644" w14:textId="77777777" w:rsidR="007C701F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Ngai Tahu values – Chapter 9.5</w:t>
            </w:r>
          </w:p>
        </w:tc>
        <w:tc>
          <w:tcPr>
            <w:tcW w:w="2831" w:type="dxa"/>
            <w:shd w:val="clear" w:color="auto" w:fill="auto"/>
          </w:tcPr>
          <w:p w14:paraId="25E0E9AB" w14:textId="77777777" w:rsidR="007C701F" w:rsidRPr="00BD42CB" w:rsidRDefault="007C701F" w:rsidP="001E11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2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C701F" w:rsidRPr="00BD42CB" w14:paraId="1F76C2D0" w14:textId="77777777" w:rsidTr="0030091D">
        <w:tc>
          <w:tcPr>
            <w:tcW w:w="533" w:type="dxa"/>
            <w:gridSpan w:val="2"/>
            <w:shd w:val="clear" w:color="auto" w:fill="auto"/>
          </w:tcPr>
          <w:p w14:paraId="4BEEF55F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2948115C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4CCEB3B6" w14:textId="77777777"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30D13D49" w14:textId="77777777" w:rsidR="007C701F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Coastal environment – Chapter 9.6</w:t>
            </w:r>
          </w:p>
        </w:tc>
        <w:tc>
          <w:tcPr>
            <w:tcW w:w="2831" w:type="dxa"/>
            <w:shd w:val="clear" w:color="auto" w:fill="auto"/>
          </w:tcPr>
          <w:p w14:paraId="6628F022" w14:textId="77777777" w:rsidR="007C701F" w:rsidRDefault="007C701F" w:rsidP="001E11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2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4B9147A8" w14:textId="77777777" w:rsidR="007C701F" w:rsidRPr="00BD42CB" w:rsidRDefault="007C701F" w:rsidP="001E11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701F" w:rsidRPr="00FB52A2" w14:paraId="1E28D3F1" w14:textId="77777777" w:rsidTr="0030091D">
        <w:tc>
          <w:tcPr>
            <w:tcW w:w="9515" w:type="dxa"/>
            <w:gridSpan w:val="8"/>
            <w:shd w:val="clear" w:color="auto" w:fill="E6E6E6"/>
            <w:vAlign w:val="center"/>
          </w:tcPr>
          <w:p w14:paraId="2A1C63AE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NES – Managing Contaminants in Soil to Protect Human Health</w:t>
            </w:r>
          </w:p>
        </w:tc>
      </w:tr>
      <w:tr w:rsidR="007C701F" w:rsidRPr="00FB52A2" w14:paraId="064CFB36" w14:textId="77777777" w:rsidTr="0030091D">
        <w:tc>
          <w:tcPr>
            <w:tcW w:w="533" w:type="dxa"/>
            <w:gridSpan w:val="2"/>
            <w:shd w:val="clear" w:color="auto" w:fill="auto"/>
          </w:tcPr>
          <w:p w14:paraId="1F579434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14:paraId="7DDD4596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14:paraId="2CC37C43" w14:textId="77777777"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6282D80D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Applies if site has been used for a HAIL activity, and proposed activity involves disturbance of soil, change of land use, subdivision, removal of fuel storage tank, or soil sampling.</w:t>
            </w:r>
          </w:p>
          <w:p w14:paraId="50A75006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Preliminary Site Investigation may be required.</w:t>
            </w:r>
          </w:p>
        </w:tc>
        <w:tc>
          <w:tcPr>
            <w:tcW w:w="2831" w:type="dxa"/>
            <w:shd w:val="clear" w:color="auto" w:fill="auto"/>
          </w:tcPr>
          <w:p w14:paraId="3DB5E633" w14:textId="77777777"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14:paraId="524E016F" w14:textId="77777777" w:rsidR="0030091D" w:rsidRDefault="0030091D" w:rsidP="0030091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58"/>
        <w:gridCol w:w="564"/>
        <w:gridCol w:w="5020"/>
        <w:gridCol w:w="2831"/>
        <w:gridCol w:w="17"/>
      </w:tblGrid>
      <w:tr w:rsidR="0030091D" w:rsidRPr="00A30DB0" w14:paraId="4D8E2B01" w14:textId="77777777" w:rsidTr="00561830">
        <w:trPr>
          <w:cantSplit/>
          <w:trHeight w:val="291"/>
        </w:trPr>
        <w:tc>
          <w:tcPr>
            <w:tcW w:w="9520" w:type="dxa"/>
            <w:gridSpan w:val="6"/>
            <w:shd w:val="clear" w:color="auto" w:fill="7030A0"/>
          </w:tcPr>
          <w:p w14:paraId="1599EFB8" w14:textId="77777777" w:rsidR="0030091D" w:rsidRPr="00A30DB0" w:rsidRDefault="0030091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A30DB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RMA ACTIVITY &amp; APPLICATION TYPE ASSESSMENT:</w:t>
            </w:r>
          </w:p>
        </w:tc>
      </w:tr>
      <w:tr w:rsidR="0030091D" w:rsidRPr="00FB52A2" w14:paraId="2A0145B5" w14:textId="77777777" w:rsidTr="00561830">
        <w:trPr>
          <w:gridAfter w:val="1"/>
          <w:wAfter w:w="17" w:type="dxa"/>
          <w:cantSplit/>
          <w:trHeight w:val="336"/>
          <w:tblHeader/>
        </w:trPr>
        <w:tc>
          <w:tcPr>
            <w:tcW w:w="530" w:type="dxa"/>
            <w:shd w:val="clear" w:color="auto" w:fill="auto"/>
            <w:vAlign w:val="center"/>
          </w:tcPr>
          <w:p w14:paraId="621491F0" w14:textId="77777777" w:rsidR="0030091D" w:rsidRPr="00FB52A2" w:rsidRDefault="0030091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4A2F9674" w14:textId="77777777" w:rsidR="0030091D" w:rsidRPr="00FB52A2" w:rsidRDefault="0030091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1EABBA0F" w14:textId="77777777" w:rsidR="0030091D" w:rsidRPr="00FB52A2" w:rsidRDefault="0030091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020" w:type="dxa"/>
            <w:shd w:val="clear" w:color="auto" w:fill="auto"/>
            <w:vAlign w:val="center"/>
          </w:tcPr>
          <w:p w14:paraId="3D0D83BA" w14:textId="77777777" w:rsidR="0030091D" w:rsidRPr="00FB52A2" w:rsidRDefault="0030091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RMA provision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4A834BD7" w14:textId="77777777" w:rsidR="0030091D" w:rsidRPr="00FB52A2" w:rsidRDefault="0030091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30091D" w:rsidRPr="00FB52A2" w14:paraId="6C9FED0B" w14:textId="77777777" w:rsidTr="00561830">
        <w:trPr>
          <w:gridAfter w:val="1"/>
          <w:wAfter w:w="17" w:type="dxa"/>
        </w:trPr>
        <w:tc>
          <w:tcPr>
            <w:tcW w:w="530" w:type="dxa"/>
            <w:shd w:val="clear" w:color="auto" w:fill="auto"/>
          </w:tcPr>
          <w:p w14:paraId="0DDBF8FD" w14:textId="77777777" w:rsidR="0030091D" w:rsidRPr="00FB52A2" w:rsidRDefault="0030091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shd w:val="clear" w:color="auto" w:fill="auto"/>
          </w:tcPr>
          <w:p w14:paraId="4AEBB948" w14:textId="77777777" w:rsidR="0030091D" w:rsidRPr="00FB52A2" w:rsidRDefault="0030091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shd w:val="clear" w:color="auto" w:fill="auto"/>
          </w:tcPr>
          <w:p w14:paraId="502FE1E9" w14:textId="77777777" w:rsidR="0030091D" w:rsidRPr="00FB52A2" w:rsidRDefault="0030091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0" w:type="dxa"/>
            <w:shd w:val="clear" w:color="auto" w:fill="auto"/>
          </w:tcPr>
          <w:p w14:paraId="57FA90EB" w14:textId="77777777" w:rsidR="0030091D" w:rsidRDefault="0030091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this a ‘boundary activity’, as defined in </w:t>
            </w:r>
            <w:hyperlink r:id="rId10" w:history="1">
              <w:r w:rsidRPr="00E674F9">
                <w:rPr>
                  <w:rStyle w:val="Hyperlink"/>
                  <w:rFonts w:ascii="Arial" w:hAnsi="Arial" w:cs="Arial"/>
                  <w:sz w:val="18"/>
                  <w:szCs w:val="18"/>
                </w:rPr>
                <w:t>s87AAB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42966914" w14:textId="77777777" w:rsidR="0030091D" w:rsidRPr="00E674F9" w:rsidRDefault="0030091D" w:rsidP="0030091D">
            <w:pPr>
              <w:pStyle w:val="Title"/>
              <w:numPr>
                <w:ilvl w:val="0"/>
                <w:numId w:val="26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The only DP rules infringed are</w:t>
            </w: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 xml:space="preserve"> ‘boundary rules’</w:t>
            </w:r>
          </w:p>
          <w:p w14:paraId="1F49F8B6" w14:textId="77777777" w:rsidR="0030091D" w:rsidRDefault="0030091D" w:rsidP="0030091D">
            <w:pPr>
              <w:pStyle w:val="Title"/>
              <w:numPr>
                <w:ilvl w:val="0"/>
                <w:numId w:val="26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>The infringed boundary is not a public boundary</w:t>
            </w:r>
          </w:p>
          <w:p w14:paraId="73D72CCA" w14:textId="77777777" w:rsidR="0030091D" w:rsidRPr="00E674F9" w:rsidRDefault="0030091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20DE36F3" w14:textId="77777777" w:rsidR="0030091D" w:rsidRPr="00FB52A2" w:rsidRDefault="0030091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5393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Note:</w:t>
            </w: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A boundary activity will only be </w:t>
            </w: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>permitted if all information required by s87BA is provided, including written approval from owners of adjoining allotments.</w:t>
            </w:r>
          </w:p>
        </w:tc>
        <w:tc>
          <w:tcPr>
            <w:tcW w:w="2831" w:type="dxa"/>
            <w:shd w:val="clear" w:color="auto" w:fill="auto"/>
          </w:tcPr>
          <w:p w14:paraId="07EEBB9B" w14:textId="77777777" w:rsidR="0030091D" w:rsidRPr="00FB52A2" w:rsidRDefault="0030091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30091D" w:rsidRPr="00FB52A2" w14:paraId="36872AA9" w14:textId="77777777" w:rsidTr="00561830">
        <w:trPr>
          <w:gridAfter w:val="1"/>
          <w:wAfter w:w="17" w:type="dxa"/>
        </w:trPr>
        <w:tc>
          <w:tcPr>
            <w:tcW w:w="530" w:type="dxa"/>
            <w:shd w:val="clear" w:color="auto" w:fill="auto"/>
          </w:tcPr>
          <w:p w14:paraId="4E55A0A1" w14:textId="77777777" w:rsidR="0030091D" w:rsidRPr="00FB52A2" w:rsidRDefault="0030091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shd w:val="clear" w:color="auto" w:fill="auto"/>
          </w:tcPr>
          <w:p w14:paraId="46000E0A" w14:textId="77777777" w:rsidR="0030091D" w:rsidRPr="00FB52A2" w:rsidRDefault="0030091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shd w:val="clear" w:color="auto" w:fill="auto"/>
          </w:tcPr>
          <w:p w14:paraId="0B276F67" w14:textId="77777777" w:rsidR="0030091D" w:rsidRPr="00FB52A2" w:rsidRDefault="0030091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0" w:type="dxa"/>
            <w:shd w:val="clear" w:color="auto" w:fill="auto"/>
          </w:tcPr>
          <w:p w14:paraId="02E966C3" w14:textId="77777777" w:rsidR="0030091D" w:rsidRDefault="0030091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this a Fast track application as defined in </w:t>
            </w:r>
            <w:hyperlink r:id="rId11" w:history="1">
              <w:r w:rsidRPr="00E674F9">
                <w:rPr>
                  <w:rStyle w:val="Hyperlink"/>
                  <w:rFonts w:ascii="Arial" w:hAnsi="Arial" w:cs="Arial"/>
                  <w:sz w:val="18"/>
                  <w:szCs w:val="18"/>
                </w:rPr>
                <w:t>s87AAC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4F17FDFD" w14:textId="77777777" w:rsidR="0030091D" w:rsidRDefault="0030091D" w:rsidP="0030091D">
            <w:pPr>
              <w:pStyle w:val="Title"/>
              <w:numPr>
                <w:ilvl w:val="0"/>
                <w:numId w:val="27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 controlled activity (but no other activities) under the Plan. Does not include subdivision.</w:t>
            </w:r>
          </w:p>
          <w:p w14:paraId="6677A0C3" w14:textId="77777777" w:rsidR="0030091D" w:rsidRDefault="0030091D" w:rsidP="0030091D">
            <w:pPr>
              <w:pStyle w:val="Title"/>
              <w:numPr>
                <w:ilvl w:val="0"/>
                <w:numId w:val="27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Electronic address for service provided</w:t>
            </w:r>
          </w:p>
          <w:p w14:paraId="165F3F1F" w14:textId="77777777" w:rsidR="0030091D" w:rsidRPr="00A30DB0" w:rsidRDefault="0030091D" w:rsidP="0030091D">
            <w:pPr>
              <w:pStyle w:val="Title"/>
              <w:numPr>
                <w:ilvl w:val="0"/>
                <w:numId w:val="27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A30DB0">
              <w:rPr>
                <w:rFonts w:ascii="Arial" w:hAnsi="Arial" w:cs="Arial"/>
                <w:b w:val="0"/>
                <w:sz w:val="18"/>
                <w:szCs w:val="18"/>
              </w:rPr>
              <w:t>Must be non-notified and no s104 hearing</w:t>
            </w:r>
          </w:p>
        </w:tc>
        <w:tc>
          <w:tcPr>
            <w:tcW w:w="2831" w:type="dxa"/>
            <w:shd w:val="clear" w:color="auto" w:fill="auto"/>
          </w:tcPr>
          <w:p w14:paraId="5F05396A" w14:textId="77777777" w:rsidR="0030091D" w:rsidRPr="00A30DB0" w:rsidRDefault="0030091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A30DB0">
              <w:rPr>
                <w:rFonts w:ascii="Arial" w:hAnsi="Arial" w:cs="Arial"/>
                <w:b w:val="0"/>
                <w:i/>
                <w:sz w:val="18"/>
                <w:szCs w:val="18"/>
              </w:rPr>
              <w:t>Not applicable to PIMs</w:t>
            </w:r>
          </w:p>
          <w:p w14:paraId="66787757" w14:textId="77777777" w:rsidR="0030091D" w:rsidRPr="00FB52A2" w:rsidRDefault="0030091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30091D" w:rsidRPr="00FB52A2" w14:paraId="029907D1" w14:textId="77777777" w:rsidTr="00561830">
        <w:trPr>
          <w:gridAfter w:val="1"/>
          <w:wAfter w:w="17" w:type="dxa"/>
        </w:trPr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</w:tcPr>
          <w:p w14:paraId="7A7C5801" w14:textId="77777777" w:rsidR="0030091D" w:rsidRPr="00FB52A2" w:rsidRDefault="0030091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14:paraId="0F490A90" w14:textId="77777777" w:rsidR="0030091D" w:rsidRPr="00FB52A2" w:rsidRDefault="0030091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14:paraId="0026F4E2" w14:textId="77777777" w:rsidR="0030091D" w:rsidRPr="00FB52A2" w:rsidRDefault="0030091D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0" w:type="dxa"/>
            <w:shd w:val="clear" w:color="auto" w:fill="auto"/>
          </w:tcPr>
          <w:p w14:paraId="718D28E9" w14:textId="77777777" w:rsidR="0030091D" w:rsidRDefault="0030091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application for a ‘residential activity’ for the purpose of the notification decision, as defined in s95A?</w:t>
            </w:r>
          </w:p>
          <w:p w14:paraId="4F67764B" w14:textId="77777777" w:rsidR="0030091D" w:rsidRPr="004A5393" w:rsidRDefault="0030091D" w:rsidP="0030091D">
            <w:pPr>
              <w:pStyle w:val="Title"/>
              <w:numPr>
                <w:ilvl w:val="0"/>
                <w:numId w:val="28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5393">
              <w:rPr>
                <w:rStyle w:val="HTMLDefinition"/>
                <w:rFonts w:ascii="Arial" w:hAnsi="Arial" w:cs="Arial"/>
                <w:b w:val="0"/>
                <w:bCs/>
                <w:i w:val="0"/>
                <w:iCs w:val="0"/>
                <w:sz w:val="18"/>
                <w:szCs w:val="18"/>
              </w:rPr>
              <w:t>A</w:t>
            </w:r>
            <w:r w:rsidRPr="004A5393">
              <w:rPr>
                <w:rFonts w:ascii="Arial" w:hAnsi="Arial" w:cs="Arial"/>
                <w:b w:val="0"/>
                <w:sz w:val="18"/>
                <w:szCs w:val="18"/>
              </w:rPr>
              <w:t>n activity that requires resource consent under a regional or district plan and that is</w:t>
            </w:r>
          </w:p>
          <w:p w14:paraId="4F320904" w14:textId="77777777" w:rsidR="0030091D" w:rsidRPr="004A5393" w:rsidRDefault="0030091D" w:rsidP="0030091D">
            <w:pPr>
              <w:pStyle w:val="Title"/>
              <w:numPr>
                <w:ilvl w:val="0"/>
                <w:numId w:val="28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5393">
              <w:rPr>
                <w:rFonts w:ascii="Arial" w:hAnsi="Arial" w:cs="Arial"/>
                <w:b w:val="0"/>
                <w:sz w:val="18"/>
                <w:szCs w:val="18"/>
              </w:rPr>
              <w:t>associated with the construction, alteration, or use of 1 or more dwellinghouses and is</w:t>
            </w:r>
          </w:p>
          <w:p w14:paraId="4D90BC43" w14:textId="77777777" w:rsidR="0030091D" w:rsidRPr="004A5393" w:rsidRDefault="0030091D" w:rsidP="0030091D">
            <w:pPr>
              <w:pStyle w:val="Title"/>
              <w:numPr>
                <w:ilvl w:val="0"/>
                <w:numId w:val="28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5393">
              <w:rPr>
                <w:rFonts w:ascii="Arial" w:hAnsi="Arial" w:cs="Arial"/>
                <w:b w:val="0"/>
                <w:sz w:val="18"/>
                <w:szCs w:val="18"/>
              </w:rPr>
              <w:t>on land that, under a district plan, is intended to be used solely or principally for residential purposes (i.e. Residential and Papakainga zones)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auto"/>
          </w:tcPr>
          <w:p w14:paraId="44934010" w14:textId="77777777" w:rsidR="0030091D" w:rsidRPr="00A30DB0" w:rsidRDefault="0030091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A30DB0">
              <w:rPr>
                <w:rFonts w:ascii="Arial" w:hAnsi="Arial" w:cs="Arial"/>
                <w:b w:val="0"/>
                <w:i/>
                <w:sz w:val="18"/>
                <w:szCs w:val="18"/>
              </w:rPr>
              <w:t>Not applicable to PIMs</w:t>
            </w:r>
          </w:p>
          <w:p w14:paraId="600D8AF7" w14:textId="77777777" w:rsidR="0030091D" w:rsidRPr="00FB52A2" w:rsidRDefault="0030091D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14:paraId="43CD877C" w14:textId="77777777" w:rsidR="00C13A67" w:rsidRDefault="00C13A67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0"/>
        <w:gridCol w:w="3141"/>
      </w:tblGrid>
      <w:tr w:rsidR="007173AB" w:rsidRPr="00E84A21" w14:paraId="15DFB5C8" w14:textId="77777777" w:rsidTr="0030091D">
        <w:trPr>
          <w:cantSplit/>
          <w:trHeight w:val="291"/>
        </w:trPr>
        <w:tc>
          <w:tcPr>
            <w:tcW w:w="6350" w:type="dxa"/>
            <w:shd w:val="clear" w:color="auto" w:fill="000000"/>
          </w:tcPr>
          <w:p w14:paraId="3ED3807B" w14:textId="77777777" w:rsidR="007173AB" w:rsidRPr="00E84A21" w:rsidRDefault="00A27E8D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84A21">
              <w:rPr>
                <w:rFonts w:ascii="Arial" w:hAnsi="Arial" w:cs="Arial"/>
                <w:sz w:val="22"/>
                <w:szCs w:val="22"/>
              </w:rPr>
              <w:t>GENERAL COMMENTS</w:t>
            </w:r>
            <w:r w:rsidR="007173AB" w:rsidRPr="00E84A2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41" w:type="dxa"/>
            <w:shd w:val="clear" w:color="auto" w:fill="000000"/>
            <w:vAlign w:val="center"/>
          </w:tcPr>
          <w:p w14:paraId="52F4D6C2" w14:textId="77777777" w:rsidR="007173AB" w:rsidRPr="00E84A21" w:rsidRDefault="007173AB" w:rsidP="00E84A21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3AB" w:rsidRPr="00E84A21" w14:paraId="7A35A948" w14:textId="77777777" w:rsidTr="0030091D">
        <w:tc>
          <w:tcPr>
            <w:tcW w:w="9491" w:type="dxa"/>
            <w:gridSpan w:val="2"/>
            <w:shd w:val="clear" w:color="auto" w:fill="auto"/>
          </w:tcPr>
          <w:p w14:paraId="424D8350" w14:textId="77777777" w:rsidR="007173AB" w:rsidRPr="00E84A21" w:rsidRDefault="007173AB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0"/>
                <w:szCs w:val="10"/>
              </w:rPr>
            </w:pPr>
          </w:p>
          <w:p w14:paraId="32B35CBE" w14:textId="77777777" w:rsidR="007173AB" w:rsidRPr="00FB52A2" w:rsidRDefault="007173AB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  <w:p w14:paraId="25F9C635" w14:textId="77777777" w:rsidR="007173AB" w:rsidRPr="00E84A21" w:rsidRDefault="007173AB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</w:p>
        </w:tc>
      </w:tr>
    </w:tbl>
    <w:p w14:paraId="77AC1AAD" w14:textId="77777777" w:rsidR="00FB2163" w:rsidRDefault="00FB2163">
      <w:pPr>
        <w:rPr>
          <w:rFonts w:ascii="Arial" w:hAnsi="Arial" w:cs="Arial"/>
          <w:sz w:val="24"/>
        </w:rPr>
        <w:sectPr w:rsidR="00FB2163" w:rsidSect="00976558">
          <w:headerReference w:type="default" r:id="rId12"/>
          <w:footerReference w:type="even" r:id="rId13"/>
          <w:footerReference w:type="default" r:id="rId14"/>
          <w:type w:val="continuous"/>
          <w:pgSz w:w="11906" w:h="16838" w:code="9"/>
          <w:pgMar w:top="1701" w:right="1134" w:bottom="1134" w:left="1134" w:header="720" w:footer="595" w:gutter="0"/>
          <w:cols w:space="720"/>
        </w:sectPr>
      </w:pPr>
    </w:p>
    <w:p w14:paraId="208851DD" w14:textId="77777777" w:rsidR="00FB2163" w:rsidRDefault="00FB2163" w:rsidP="00C13A67"/>
    <w:p w14:paraId="28B95E3C" w14:textId="77777777" w:rsidR="00262E2C" w:rsidRPr="00CE5298" w:rsidRDefault="00262E2C" w:rsidP="00C13A67"/>
    <w:sectPr w:rsidR="00262E2C" w:rsidRPr="00CE5298" w:rsidSect="00976558">
      <w:type w:val="continuous"/>
      <w:pgSz w:w="11906" w:h="16838" w:code="9"/>
      <w:pgMar w:top="1843" w:right="1134" w:bottom="1134" w:left="1134" w:header="720" w:footer="59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8291" w14:textId="77777777" w:rsidR="00976558" w:rsidRDefault="00976558">
      <w:r>
        <w:separator/>
      </w:r>
    </w:p>
  </w:endnote>
  <w:endnote w:type="continuationSeparator" w:id="0">
    <w:p w14:paraId="6AF94C47" w14:textId="77777777" w:rsidR="00976558" w:rsidRDefault="0097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965E" w14:textId="77777777" w:rsidR="00DC687C" w:rsidRDefault="00DC687C" w:rsidP="00AC60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05B06FA4" w14:textId="77777777" w:rsidR="00DC687C" w:rsidRDefault="00DC687C" w:rsidP="00CE52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CB1E" w14:textId="77777777" w:rsidR="00DC687C" w:rsidRPr="00CE5298" w:rsidRDefault="00DC687C" w:rsidP="00EB4502">
    <w:pPr>
      <w:pStyle w:val="Footer"/>
      <w:framePr w:w="511" w:wrap="around" w:vAnchor="text" w:hAnchor="page" w:x="5657" w:y="144"/>
      <w:jc w:val="center"/>
      <w:rPr>
        <w:rStyle w:val="PageNumber"/>
        <w:rFonts w:ascii="Arial" w:hAnsi="Arial" w:cs="Arial"/>
        <w:sz w:val="16"/>
        <w:szCs w:val="16"/>
      </w:rPr>
    </w:pPr>
    <w:r w:rsidRPr="00CE5298">
      <w:rPr>
        <w:rStyle w:val="PageNumber"/>
        <w:rFonts w:ascii="Arial" w:hAnsi="Arial" w:cs="Arial"/>
        <w:sz w:val="16"/>
        <w:szCs w:val="16"/>
      </w:rPr>
      <w:fldChar w:fldCharType="begin"/>
    </w:r>
    <w:r w:rsidRPr="00CE5298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CE5298">
      <w:rPr>
        <w:rStyle w:val="PageNumber"/>
        <w:rFonts w:ascii="Arial" w:hAnsi="Arial" w:cs="Arial"/>
        <w:sz w:val="16"/>
        <w:szCs w:val="16"/>
      </w:rPr>
      <w:fldChar w:fldCharType="separate"/>
    </w:r>
    <w:r w:rsidR="00D34496">
      <w:rPr>
        <w:rStyle w:val="PageNumber"/>
        <w:rFonts w:ascii="Arial" w:hAnsi="Arial" w:cs="Arial"/>
        <w:noProof/>
        <w:sz w:val="16"/>
        <w:szCs w:val="16"/>
      </w:rPr>
      <w:t>1</w:t>
    </w:r>
    <w:r w:rsidRPr="00CE5298">
      <w:rPr>
        <w:rStyle w:val="PageNumber"/>
        <w:rFonts w:ascii="Arial" w:hAnsi="Arial" w:cs="Arial"/>
        <w:sz w:val="16"/>
        <w:szCs w:val="16"/>
      </w:rPr>
      <w:fldChar w:fldCharType="end"/>
    </w:r>
    <w:r w:rsidRPr="00CE5298">
      <w:rPr>
        <w:rStyle w:val="PageNumber"/>
        <w:rFonts w:ascii="Arial" w:hAnsi="Arial" w:cs="Arial"/>
        <w:sz w:val="16"/>
        <w:szCs w:val="16"/>
      </w:rPr>
      <w:t xml:space="preserve"> of </w:t>
    </w:r>
    <w:r w:rsidRPr="00CE5298">
      <w:rPr>
        <w:rStyle w:val="PageNumber"/>
        <w:rFonts w:ascii="Arial" w:hAnsi="Arial" w:cs="Arial"/>
        <w:sz w:val="16"/>
        <w:szCs w:val="16"/>
      </w:rPr>
      <w:fldChar w:fldCharType="begin"/>
    </w:r>
    <w:r w:rsidRPr="00CE5298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CE5298">
      <w:rPr>
        <w:rStyle w:val="PageNumber"/>
        <w:rFonts w:ascii="Arial" w:hAnsi="Arial" w:cs="Arial"/>
        <w:sz w:val="16"/>
        <w:szCs w:val="16"/>
      </w:rPr>
      <w:fldChar w:fldCharType="separate"/>
    </w:r>
    <w:r w:rsidR="00D34496">
      <w:rPr>
        <w:rStyle w:val="PageNumber"/>
        <w:rFonts w:ascii="Arial" w:hAnsi="Arial" w:cs="Arial"/>
        <w:noProof/>
        <w:sz w:val="16"/>
        <w:szCs w:val="16"/>
      </w:rPr>
      <w:t>9</w:t>
    </w:r>
    <w:r w:rsidRPr="00CE5298">
      <w:rPr>
        <w:rStyle w:val="PageNumber"/>
        <w:rFonts w:ascii="Arial" w:hAnsi="Arial" w:cs="Arial"/>
        <w:sz w:val="16"/>
        <w:szCs w:val="16"/>
      </w:rPr>
      <w:fldChar w:fldCharType="end"/>
    </w:r>
  </w:p>
  <w:tbl>
    <w:tblPr>
      <w:tblStyle w:val="TableGrid"/>
      <w:tblW w:w="0" w:type="auto"/>
      <w:tblInd w:w="-142" w:type="dxa"/>
      <w:tblLook w:val="04A0" w:firstRow="1" w:lastRow="0" w:firstColumn="1" w:lastColumn="0" w:noHBand="0" w:noVBand="1"/>
    </w:tblPr>
    <w:tblGrid>
      <w:gridCol w:w="4814"/>
      <w:gridCol w:w="4814"/>
    </w:tblGrid>
    <w:tr w:rsidR="00DC687C" w14:paraId="3A332278" w14:textId="77777777" w:rsidTr="00A5544B"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14:paraId="14A2EE01" w14:textId="3640E33A" w:rsidR="00DC687C" w:rsidRDefault="00DC687C" w:rsidP="00A5544B">
          <w:pPr>
            <w:pStyle w:val="Footer"/>
            <w:spacing w:before="120"/>
            <w:ind w:right="-142"/>
            <w:jc w:val="both"/>
            <w:rPr>
              <w:rFonts w:ascii="Arial" w:hAnsi="Arial" w:cs="Arial"/>
              <w:sz w:val="16"/>
              <w:szCs w:val="16"/>
              <w:lang w:val="en-NZ"/>
            </w:rPr>
          </w:pPr>
          <w:r>
            <w:rPr>
              <w:rFonts w:ascii="Arial" w:hAnsi="Arial" w:cs="Arial"/>
              <w:sz w:val="16"/>
              <w:szCs w:val="16"/>
              <w:lang w:val="en-NZ"/>
            </w:rPr>
            <w:t xml:space="preserve">Updated: </w:t>
          </w:r>
          <w:r w:rsidR="00D34496">
            <w:rPr>
              <w:rFonts w:ascii="Arial" w:hAnsi="Arial" w:cs="Arial"/>
              <w:sz w:val="16"/>
              <w:szCs w:val="16"/>
              <w:lang w:val="en-NZ"/>
            </w:rPr>
            <w:t>2</w:t>
          </w:r>
          <w:r w:rsidR="00254DE7">
            <w:rPr>
              <w:rFonts w:ascii="Arial" w:hAnsi="Arial" w:cs="Arial"/>
              <w:sz w:val="16"/>
              <w:szCs w:val="16"/>
              <w:lang w:val="en-NZ"/>
            </w:rPr>
            <w:t>0.09</w:t>
          </w:r>
          <w:r w:rsidR="00D34496">
            <w:rPr>
              <w:rFonts w:ascii="Arial" w:hAnsi="Arial" w:cs="Arial"/>
              <w:sz w:val="16"/>
              <w:szCs w:val="16"/>
              <w:lang w:val="en-NZ"/>
            </w:rPr>
            <w:t>.2023</w:t>
          </w:r>
        </w:p>
        <w:p w14:paraId="4991675E" w14:textId="77777777" w:rsidR="00DC687C" w:rsidRPr="00A5544B" w:rsidRDefault="00AC5A54" w:rsidP="001E2E19">
          <w:pPr>
            <w:pStyle w:val="Footer"/>
            <w:tabs>
              <w:tab w:val="clear" w:pos="4153"/>
              <w:tab w:val="clear" w:pos="8306"/>
              <w:tab w:val="center" w:pos="2370"/>
            </w:tabs>
            <w:spacing w:before="120"/>
            <w:ind w:right="-142"/>
            <w:jc w:val="both"/>
            <w:rPr>
              <w:rFonts w:ascii="Arial" w:hAnsi="Arial" w:cs="Arial"/>
              <w:b/>
              <w:sz w:val="16"/>
              <w:szCs w:val="16"/>
              <w:lang w:val="en-NZ"/>
            </w:rPr>
          </w:pPr>
          <w:r>
            <w:rPr>
              <w:rFonts w:ascii="Arial" w:hAnsi="Arial" w:cs="Arial"/>
              <w:b/>
              <w:sz w:val="16"/>
              <w:szCs w:val="16"/>
              <w:lang w:val="en-NZ"/>
            </w:rPr>
            <w:t>P-132</w:t>
          </w:r>
          <w:r w:rsidR="001E2E19">
            <w:rPr>
              <w:rFonts w:ascii="Arial" w:hAnsi="Arial" w:cs="Arial"/>
              <w:b/>
              <w:sz w:val="16"/>
              <w:szCs w:val="16"/>
              <w:lang w:val="en-NZ"/>
            </w:rPr>
            <w:tab/>
          </w:r>
        </w:p>
      </w:tc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14:paraId="6A37542B" w14:textId="77777777" w:rsidR="00AC5A54" w:rsidRDefault="00AC5A54" w:rsidP="00A5544B">
          <w:pPr>
            <w:pStyle w:val="Footer"/>
            <w:spacing w:before="120"/>
            <w:ind w:right="-142"/>
            <w:jc w:val="right"/>
            <w:rPr>
              <w:rFonts w:ascii="Arial" w:hAnsi="Arial" w:cs="Arial"/>
              <w:sz w:val="16"/>
              <w:szCs w:val="16"/>
              <w:lang w:val="en-NZ"/>
            </w:rPr>
          </w:pPr>
        </w:p>
        <w:p w14:paraId="67A4D959" w14:textId="77777777" w:rsidR="00DC687C" w:rsidRDefault="00AC5A54" w:rsidP="00A5544B">
          <w:pPr>
            <w:pStyle w:val="Footer"/>
            <w:spacing w:before="120"/>
            <w:ind w:right="-142"/>
            <w:jc w:val="right"/>
            <w:rPr>
              <w:rFonts w:ascii="Arial" w:hAnsi="Arial" w:cs="Arial"/>
              <w:sz w:val="16"/>
              <w:szCs w:val="16"/>
              <w:lang w:val="en-NZ"/>
            </w:rPr>
          </w:pPr>
          <w:r>
            <w:rPr>
              <w:rFonts w:ascii="Arial" w:hAnsi="Arial" w:cs="Arial"/>
              <w:sz w:val="16"/>
              <w:szCs w:val="16"/>
              <w:lang w:val="en-NZ"/>
            </w:rPr>
            <w:t>Trim: 17/469468</w:t>
          </w:r>
        </w:p>
      </w:tc>
    </w:tr>
  </w:tbl>
  <w:p w14:paraId="56BE2817" w14:textId="77777777" w:rsidR="00DC687C" w:rsidRPr="00CE5298" w:rsidRDefault="00DC687C" w:rsidP="00A5544B">
    <w:pPr>
      <w:pStyle w:val="Footer"/>
      <w:spacing w:before="120"/>
      <w:ind w:left="-142" w:right="-142"/>
      <w:jc w:val="both"/>
      <w:rPr>
        <w:rFonts w:ascii="Arial" w:hAnsi="Arial" w:cs="Arial"/>
        <w:sz w:val="16"/>
        <w:szCs w:val="16"/>
        <w:lang w:val="en-N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4A61C" w14:textId="77777777" w:rsidR="00976558" w:rsidRDefault="00976558">
      <w:r>
        <w:separator/>
      </w:r>
    </w:p>
  </w:footnote>
  <w:footnote w:type="continuationSeparator" w:id="0">
    <w:p w14:paraId="6B1FD8B3" w14:textId="77777777" w:rsidR="00976558" w:rsidRDefault="00976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2865" w14:textId="77777777" w:rsidR="00DC687C" w:rsidRPr="00FB52A2" w:rsidRDefault="00DC687C" w:rsidP="006C0051">
    <w:pPr>
      <w:pStyle w:val="Title"/>
      <w:jc w:val="left"/>
      <w:rPr>
        <w:rFonts w:ascii="Arial" w:hAnsi="Arial" w:cs="Arial"/>
        <w:b w:val="0"/>
        <w:color w:val="FF0000"/>
        <w:sz w:val="24"/>
        <w:szCs w:val="24"/>
      </w:rPr>
    </w:pPr>
    <w:r w:rsidRPr="00FB52A2">
      <w:rPr>
        <w:rFonts w:ascii="Arial" w:hAnsi="Arial" w:cs="Arial"/>
        <w:b w:val="0"/>
        <w:color w:val="FF0000"/>
        <w:sz w:val="24"/>
        <w:szCs w:val="24"/>
      </w:rPr>
      <w:t>DISTRICT PLAN CHECKSHEET</w:t>
    </w:r>
  </w:p>
  <w:p w14:paraId="3F1597CA" w14:textId="77777777" w:rsidR="00DC687C" w:rsidRPr="00FB52A2" w:rsidRDefault="00DC687C" w:rsidP="0005230F">
    <w:pPr>
      <w:pStyle w:val="Title"/>
      <w:tabs>
        <w:tab w:val="left" w:pos="5823"/>
      </w:tabs>
      <w:jc w:val="left"/>
      <w:rPr>
        <w:rFonts w:ascii="Arial" w:hAnsi="Arial" w:cs="Arial"/>
        <w:b w:val="0"/>
        <w:color w:val="FF0000"/>
        <w:sz w:val="24"/>
        <w:szCs w:val="24"/>
      </w:rPr>
    </w:pPr>
    <w:r w:rsidRPr="00FB52A2">
      <w:rPr>
        <w:rFonts w:ascii="Arial" w:hAnsi="Arial" w:cs="Arial"/>
        <w:b w:val="0"/>
        <w:color w:val="FF0000"/>
        <w:sz w:val="24"/>
        <w:szCs w:val="24"/>
      </w:rPr>
      <w:t xml:space="preserve">CHAPTER 14 </w:t>
    </w:r>
    <w:r>
      <w:rPr>
        <w:rFonts w:ascii="Arial" w:hAnsi="Arial" w:cs="Arial"/>
        <w:b w:val="0"/>
        <w:color w:val="FF0000"/>
        <w:sz w:val="24"/>
        <w:szCs w:val="24"/>
      </w:rPr>
      <w:t>–</w:t>
    </w:r>
    <w:r w:rsidRPr="00FB52A2">
      <w:rPr>
        <w:rFonts w:ascii="Arial" w:hAnsi="Arial" w:cs="Arial"/>
        <w:b w:val="0"/>
        <w:color w:val="FF0000"/>
        <w:sz w:val="24"/>
        <w:szCs w:val="24"/>
      </w:rPr>
      <w:t xml:space="preserve"> RESIDENTIAL</w:t>
    </w:r>
    <w:r>
      <w:rPr>
        <w:rFonts w:ascii="Arial" w:hAnsi="Arial" w:cs="Arial"/>
        <w:b w:val="0"/>
        <w:color w:val="FF0000"/>
        <w:sz w:val="24"/>
        <w:szCs w:val="24"/>
      </w:rPr>
      <w:t xml:space="preserve"> NEW NEIGHBOURHOOD</w:t>
    </w:r>
  </w:p>
  <w:p w14:paraId="3A6CE5D8" w14:textId="77777777" w:rsidR="00DC687C" w:rsidRDefault="00DC687C" w:rsidP="006C0051">
    <w:pPr>
      <w:pStyle w:val="Title"/>
      <w:tabs>
        <w:tab w:val="left" w:pos="0"/>
        <w:tab w:val="left" w:leader="underscore" w:pos="9639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759C"/>
    <w:multiLevelType w:val="hybridMultilevel"/>
    <w:tmpl w:val="4B7C42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5991"/>
    <w:multiLevelType w:val="hybridMultilevel"/>
    <w:tmpl w:val="400EC458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900ED"/>
    <w:multiLevelType w:val="hybridMultilevel"/>
    <w:tmpl w:val="58E841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97C91"/>
    <w:multiLevelType w:val="hybridMultilevel"/>
    <w:tmpl w:val="3BF8EC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4410"/>
    <w:multiLevelType w:val="hybridMultilevel"/>
    <w:tmpl w:val="B0A8D446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1E2C78"/>
    <w:multiLevelType w:val="hybridMultilevel"/>
    <w:tmpl w:val="ED00B6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E5EB5"/>
    <w:multiLevelType w:val="hybridMultilevel"/>
    <w:tmpl w:val="27D09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6639D"/>
    <w:multiLevelType w:val="hybridMultilevel"/>
    <w:tmpl w:val="C5528320"/>
    <w:lvl w:ilvl="0" w:tplc="F5CC225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65154"/>
    <w:multiLevelType w:val="hybridMultilevel"/>
    <w:tmpl w:val="15D884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72F97"/>
    <w:multiLevelType w:val="hybridMultilevel"/>
    <w:tmpl w:val="EE641F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B3C93"/>
    <w:multiLevelType w:val="hybridMultilevel"/>
    <w:tmpl w:val="3230A9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92379"/>
    <w:multiLevelType w:val="hybridMultilevel"/>
    <w:tmpl w:val="2A6016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36195"/>
    <w:multiLevelType w:val="hybridMultilevel"/>
    <w:tmpl w:val="ABAC96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11D19"/>
    <w:multiLevelType w:val="hybridMultilevel"/>
    <w:tmpl w:val="03ECE98A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5785B1B"/>
    <w:multiLevelType w:val="hybridMultilevel"/>
    <w:tmpl w:val="4F6EA9EE"/>
    <w:lvl w:ilvl="0" w:tplc="F1A4C208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5" w15:restartNumberingAfterBreak="0">
    <w:nsid w:val="4BBF1404"/>
    <w:multiLevelType w:val="hybridMultilevel"/>
    <w:tmpl w:val="147650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66177"/>
    <w:multiLevelType w:val="hybridMultilevel"/>
    <w:tmpl w:val="9F56174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AD6294"/>
    <w:multiLevelType w:val="hybridMultilevel"/>
    <w:tmpl w:val="12268D3A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50B155F2"/>
    <w:multiLevelType w:val="hybridMultilevel"/>
    <w:tmpl w:val="CF7C52F8"/>
    <w:lvl w:ilvl="0" w:tplc="6F4AEB2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E3A06"/>
    <w:multiLevelType w:val="hybridMultilevel"/>
    <w:tmpl w:val="6480E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26833"/>
    <w:multiLevelType w:val="hybridMultilevel"/>
    <w:tmpl w:val="528E69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F35DC"/>
    <w:multiLevelType w:val="hybridMultilevel"/>
    <w:tmpl w:val="0C84691A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5DF76E4"/>
    <w:multiLevelType w:val="hybridMultilevel"/>
    <w:tmpl w:val="A72CAF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32BAC"/>
    <w:multiLevelType w:val="hybridMultilevel"/>
    <w:tmpl w:val="657EF9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62D56"/>
    <w:multiLevelType w:val="hybridMultilevel"/>
    <w:tmpl w:val="FE4094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61AA0"/>
    <w:multiLevelType w:val="hybridMultilevel"/>
    <w:tmpl w:val="0D4EAE10"/>
    <w:lvl w:ilvl="0" w:tplc="96C443A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76E24"/>
    <w:multiLevelType w:val="hybridMultilevel"/>
    <w:tmpl w:val="63BCB6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242DD"/>
    <w:multiLevelType w:val="hybridMultilevel"/>
    <w:tmpl w:val="DB3E92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682480">
    <w:abstractNumId w:val="14"/>
  </w:num>
  <w:num w:numId="2" w16cid:durableId="761494237">
    <w:abstractNumId w:val="0"/>
  </w:num>
  <w:num w:numId="3" w16cid:durableId="984505521">
    <w:abstractNumId w:val="26"/>
  </w:num>
  <w:num w:numId="4" w16cid:durableId="1638799891">
    <w:abstractNumId w:val="4"/>
  </w:num>
  <w:num w:numId="5" w16cid:durableId="4669276">
    <w:abstractNumId w:val="5"/>
  </w:num>
  <w:num w:numId="6" w16cid:durableId="610892676">
    <w:abstractNumId w:val="6"/>
  </w:num>
  <w:num w:numId="7" w16cid:durableId="1704330402">
    <w:abstractNumId w:val="16"/>
  </w:num>
  <w:num w:numId="8" w16cid:durableId="848056657">
    <w:abstractNumId w:val="19"/>
  </w:num>
  <w:num w:numId="9" w16cid:durableId="2116095336">
    <w:abstractNumId w:val="9"/>
  </w:num>
  <w:num w:numId="10" w16cid:durableId="608053616">
    <w:abstractNumId w:val="7"/>
  </w:num>
  <w:num w:numId="11" w16cid:durableId="1759978406">
    <w:abstractNumId w:val="25"/>
  </w:num>
  <w:num w:numId="12" w16cid:durableId="819423994">
    <w:abstractNumId w:val="1"/>
  </w:num>
  <w:num w:numId="13" w16cid:durableId="1725788677">
    <w:abstractNumId w:val="18"/>
  </w:num>
  <w:num w:numId="14" w16cid:durableId="1827668748">
    <w:abstractNumId w:val="8"/>
  </w:num>
  <w:num w:numId="15" w16cid:durableId="686836463">
    <w:abstractNumId w:val="17"/>
  </w:num>
  <w:num w:numId="16" w16cid:durableId="1039280525">
    <w:abstractNumId w:val="27"/>
  </w:num>
  <w:num w:numId="17" w16cid:durableId="1153912508">
    <w:abstractNumId w:val="21"/>
  </w:num>
  <w:num w:numId="18" w16cid:durableId="335352236">
    <w:abstractNumId w:val="12"/>
  </w:num>
  <w:num w:numId="19" w16cid:durableId="489442563">
    <w:abstractNumId w:val="10"/>
  </w:num>
  <w:num w:numId="20" w16cid:durableId="1578437801">
    <w:abstractNumId w:val="15"/>
  </w:num>
  <w:num w:numId="21" w16cid:durableId="1741361485">
    <w:abstractNumId w:val="20"/>
  </w:num>
  <w:num w:numId="22" w16cid:durableId="600381625">
    <w:abstractNumId w:val="24"/>
  </w:num>
  <w:num w:numId="23" w16cid:durableId="1535732930">
    <w:abstractNumId w:val="13"/>
  </w:num>
  <w:num w:numId="24" w16cid:durableId="1873837426">
    <w:abstractNumId w:val="11"/>
  </w:num>
  <w:num w:numId="25" w16cid:durableId="139884226">
    <w:abstractNumId w:val="23"/>
  </w:num>
  <w:num w:numId="26" w16cid:durableId="653066992">
    <w:abstractNumId w:val="3"/>
  </w:num>
  <w:num w:numId="27" w16cid:durableId="85465576">
    <w:abstractNumId w:val="22"/>
  </w:num>
  <w:num w:numId="28" w16cid:durableId="385884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98"/>
    <w:rsid w:val="00004C9A"/>
    <w:rsid w:val="00021A98"/>
    <w:rsid w:val="000342A2"/>
    <w:rsid w:val="00034A5A"/>
    <w:rsid w:val="0005230F"/>
    <w:rsid w:val="000604A6"/>
    <w:rsid w:val="00071B4E"/>
    <w:rsid w:val="0008377C"/>
    <w:rsid w:val="000A5E19"/>
    <w:rsid w:val="000A6022"/>
    <w:rsid w:val="000B4376"/>
    <w:rsid w:val="000C4A42"/>
    <w:rsid w:val="000D2024"/>
    <w:rsid w:val="000D44D0"/>
    <w:rsid w:val="000E0402"/>
    <w:rsid w:val="000E16F1"/>
    <w:rsid w:val="000F04F8"/>
    <w:rsid w:val="000F3B84"/>
    <w:rsid w:val="000F3F1D"/>
    <w:rsid w:val="000F411C"/>
    <w:rsid w:val="001031CC"/>
    <w:rsid w:val="0010585E"/>
    <w:rsid w:val="00106BFA"/>
    <w:rsid w:val="001152F9"/>
    <w:rsid w:val="001157D9"/>
    <w:rsid w:val="00120289"/>
    <w:rsid w:val="00120A0E"/>
    <w:rsid w:val="00122067"/>
    <w:rsid w:val="0012297F"/>
    <w:rsid w:val="00124877"/>
    <w:rsid w:val="00131B20"/>
    <w:rsid w:val="00134A54"/>
    <w:rsid w:val="001350CF"/>
    <w:rsid w:val="001551D4"/>
    <w:rsid w:val="00156B7B"/>
    <w:rsid w:val="00183F30"/>
    <w:rsid w:val="00187213"/>
    <w:rsid w:val="0019781C"/>
    <w:rsid w:val="001A35D4"/>
    <w:rsid w:val="001B46D3"/>
    <w:rsid w:val="001C7B0E"/>
    <w:rsid w:val="001D1CF1"/>
    <w:rsid w:val="001E0B6C"/>
    <w:rsid w:val="001E11C6"/>
    <w:rsid w:val="001E2E19"/>
    <w:rsid w:val="001E4BCF"/>
    <w:rsid w:val="001F77A2"/>
    <w:rsid w:val="002034C9"/>
    <w:rsid w:val="00204D3F"/>
    <w:rsid w:val="002077CA"/>
    <w:rsid w:val="002127C7"/>
    <w:rsid w:val="0023430A"/>
    <w:rsid w:val="00252A68"/>
    <w:rsid w:val="00254DE7"/>
    <w:rsid w:val="00262E2C"/>
    <w:rsid w:val="00282924"/>
    <w:rsid w:val="00290FBA"/>
    <w:rsid w:val="00297E64"/>
    <w:rsid w:val="002B34BB"/>
    <w:rsid w:val="002B598E"/>
    <w:rsid w:val="002D1831"/>
    <w:rsid w:val="002D6D24"/>
    <w:rsid w:val="002D7048"/>
    <w:rsid w:val="002E298E"/>
    <w:rsid w:val="002F0948"/>
    <w:rsid w:val="0030091D"/>
    <w:rsid w:val="003032EE"/>
    <w:rsid w:val="00305EBB"/>
    <w:rsid w:val="003263C3"/>
    <w:rsid w:val="00331254"/>
    <w:rsid w:val="00344920"/>
    <w:rsid w:val="00353137"/>
    <w:rsid w:val="003556D9"/>
    <w:rsid w:val="00357BCA"/>
    <w:rsid w:val="00371647"/>
    <w:rsid w:val="00371B6F"/>
    <w:rsid w:val="003920CB"/>
    <w:rsid w:val="0039405E"/>
    <w:rsid w:val="00394D04"/>
    <w:rsid w:val="003A0399"/>
    <w:rsid w:val="003A25FB"/>
    <w:rsid w:val="003A31FB"/>
    <w:rsid w:val="003B5C7B"/>
    <w:rsid w:val="003B5EEB"/>
    <w:rsid w:val="003F583C"/>
    <w:rsid w:val="003F6D30"/>
    <w:rsid w:val="004035B3"/>
    <w:rsid w:val="004068BD"/>
    <w:rsid w:val="004304B0"/>
    <w:rsid w:val="00442E03"/>
    <w:rsid w:val="004467E8"/>
    <w:rsid w:val="00447558"/>
    <w:rsid w:val="00450665"/>
    <w:rsid w:val="00457F82"/>
    <w:rsid w:val="00490EEE"/>
    <w:rsid w:val="00496EB0"/>
    <w:rsid w:val="004A49D4"/>
    <w:rsid w:val="004B1B6C"/>
    <w:rsid w:val="004C76A5"/>
    <w:rsid w:val="004D266E"/>
    <w:rsid w:val="004D33D5"/>
    <w:rsid w:val="004D485A"/>
    <w:rsid w:val="004D5FA5"/>
    <w:rsid w:val="004E0D1E"/>
    <w:rsid w:val="004F7E0A"/>
    <w:rsid w:val="0050220A"/>
    <w:rsid w:val="00515CCF"/>
    <w:rsid w:val="00537647"/>
    <w:rsid w:val="005408F2"/>
    <w:rsid w:val="005425C5"/>
    <w:rsid w:val="005561A8"/>
    <w:rsid w:val="00565AE1"/>
    <w:rsid w:val="005662E4"/>
    <w:rsid w:val="00583F0E"/>
    <w:rsid w:val="005A37EF"/>
    <w:rsid w:val="005B1644"/>
    <w:rsid w:val="005B406D"/>
    <w:rsid w:val="005E427B"/>
    <w:rsid w:val="005F2798"/>
    <w:rsid w:val="00601712"/>
    <w:rsid w:val="00604760"/>
    <w:rsid w:val="0060724D"/>
    <w:rsid w:val="00612051"/>
    <w:rsid w:val="00612DCF"/>
    <w:rsid w:val="00617F5F"/>
    <w:rsid w:val="00651EC9"/>
    <w:rsid w:val="00656D89"/>
    <w:rsid w:val="00660BAF"/>
    <w:rsid w:val="006612C9"/>
    <w:rsid w:val="00667D6C"/>
    <w:rsid w:val="0067690B"/>
    <w:rsid w:val="00682169"/>
    <w:rsid w:val="0068662F"/>
    <w:rsid w:val="006904C7"/>
    <w:rsid w:val="006905AD"/>
    <w:rsid w:val="006963BC"/>
    <w:rsid w:val="006B3A66"/>
    <w:rsid w:val="006B4408"/>
    <w:rsid w:val="006B6F83"/>
    <w:rsid w:val="006B6FA4"/>
    <w:rsid w:val="006C0051"/>
    <w:rsid w:val="006D1223"/>
    <w:rsid w:val="006D61BA"/>
    <w:rsid w:val="006E2EC4"/>
    <w:rsid w:val="006E357F"/>
    <w:rsid w:val="006F6FC3"/>
    <w:rsid w:val="007059F6"/>
    <w:rsid w:val="0070682F"/>
    <w:rsid w:val="007173AB"/>
    <w:rsid w:val="0072749E"/>
    <w:rsid w:val="007358E8"/>
    <w:rsid w:val="00736676"/>
    <w:rsid w:val="00736DE9"/>
    <w:rsid w:val="00744EC7"/>
    <w:rsid w:val="00760E4A"/>
    <w:rsid w:val="00765D00"/>
    <w:rsid w:val="00772AFE"/>
    <w:rsid w:val="00777CFB"/>
    <w:rsid w:val="007854D1"/>
    <w:rsid w:val="007A5E2C"/>
    <w:rsid w:val="007B1139"/>
    <w:rsid w:val="007B15CC"/>
    <w:rsid w:val="007B58D1"/>
    <w:rsid w:val="007C701F"/>
    <w:rsid w:val="007E40D1"/>
    <w:rsid w:val="00817057"/>
    <w:rsid w:val="0083153B"/>
    <w:rsid w:val="00833566"/>
    <w:rsid w:val="00834D50"/>
    <w:rsid w:val="00836B96"/>
    <w:rsid w:val="00844118"/>
    <w:rsid w:val="00850289"/>
    <w:rsid w:val="00850E1F"/>
    <w:rsid w:val="00863750"/>
    <w:rsid w:val="00865690"/>
    <w:rsid w:val="0086748E"/>
    <w:rsid w:val="00873037"/>
    <w:rsid w:val="00894551"/>
    <w:rsid w:val="00894C21"/>
    <w:rsid w:val="008A372B"/>
    <w:rsid w:val="008A624B"/>
    <w:rsid w:val="008D3A64"/>
    <w:rsid w:val="008D7309"/>
    <w:rsid w:val="008E152E"/>
    <w:rsid w:val="008F6CD3"/>
    <w:rsid w:val="00902286"/>
    <w:rsid w:val="009039AE"/>
    <w:rsid w:val="00905FB3"/>
    <w:rsid w:val="00916EA7"/>
    <w:rsid w:val="009242A0"/>
    <w:rsid w:val="0092512B"/>
    <w:rsid w:val="00927224"/>
    <w:rsid w:val="00943200"/>
    <w:rsid w:val="009458A5"/>
    <w:rsid w:val="00954602"/>
    <w:rsid w:val="0096074B"/>
    <w:rsid w:val="009624C1"/>
    <w:rsid w:val="00972E28"/>
    <w:rsid w:val="00976558"/>
    <w:rsid w:val="0098434F"/>
    <w:rsid w:val="00994B04"/>
    <w:rsid w:val="00996BE2"/>
    <w:rsid w:val="009B3995"/>
    <w:rsid w:val="009B592A"/>
    <w:rsid w:val="00A02FDE"/>
    <w:rsid w:val="00A21502"/>
    <w:rsid w:val="00A24DDC"/>
    <w:rsid w:val="00A27AF2"/>
    <w:rsid w:val="00A27D39"/>
    <w:rsid w:val="00A27E8D"/>
    <w:rsid w:val="00A342C0"/>
    <w:rsid w:val="00A41023"/>
    <w:rsid w:val="00A45386"/>
    <w:rsid w:val="00A534F6"/>
    <w:rsid w:val="00A5544B"/>
    <w:rsid w:val="00A654FE"/>
    <w:rsid w:val="00A97530"/>
    <w:rsid w:val="00AA42DD"/>
    <w:rsid w:val="00AB5828"/>
    <w:rsid w:val="00AB6677"/>
    <w:rsid w:val="00AC5A54"/>
    <w:rsid w:val="00AC6057"/>
    <w:rsid w:val="00AD271D"/>
    <w:rsid w:val="00AD7071"/>
    <w:rsid w:val="00B01B0B"/>
    <w:rsid w:val="00B0513E"/>
    <w:rsid w:val="00B102C2"/>
    <w:rsid w:val="00B14ECB"/>
    <w:rsid w:val="00B21B6A"/>
    <w:rsid w:val="00B368C4"/>
    <w:rsid w:val="00B54B77"/>
    <w:rsid w:val="00B569EF"/>
    <w:rsid w:val="00B71725"/>
    <w:rsid w:val="00B77CE0"/>
    <w:rsid w:val="00B81DF0"/>
    <w:rsid w:val="00B85F96"/>
    <w:rsid w:val="00B91352"/>
    <w:rsid w:val="00B9199C"/>
    <w:rsid w:val="00B92B8C"/>
    <w:rsid w:val="00B9624C"/>
    <w:rsid w:val="00BA55F2"/>
    <w:rsid w:val="00BC4426"/>
    <w:rsid w:val="00BE0B28"/>
    <w:rsid w:val="00BE6D1D"/>
    <w:rsid w:val="00C02E57"/>
    <w:rsid w:val="00C13A67"/>
    <w:rsid w:val="00C241F9"/>
    <w:rsid w:val="00C263E2"/>
    <w:rsid w:val="00C323CB"/>
    <w:rsid w:val="00C47BAA"/>
    <w:rsid w:val="00C5115E"/>
    <w:rsid w:val="00C53606"/>
    <w:rsid w:val="00C54CA2"/>
    <w:rsid w:val="00C56C3A"/>
    <w:rsid w:val="00C6488E"/>
    <w:rsid w:val="00C65A7B"/>
    <w:rsid w:val="00C72805"/>
    <w:rsid w:val="00C7653D"/>
    <w:rsid w:val="00C85D81"/>
    <w:rsid w:val="00C96318"/>
    <w:rsid w:val="00CA1A1D"/>
    <w:rsid w:val="00CA292D"/>
    <w:rsid w:val="00CB0AED"/>
    <w:rsid w:val="00CC224E"/>
    <w:rsid w:val="00CD09B0"/>
    <w:rsid w:val="00CE5298"/>
    <w:rsid w:val="00CE7263"/>
    <w:rsid w:val="00CE735F"/>
    <w:rsid w:val="00CF185F"/>
    <w:rsid w:val="00CF75C8"/>
    <w:rsid w:val="00D0792D"/>
    <w:rsid w:val="00D1398B"/>
    <w:rsid w:val="00D34496"/>
    <w:rsid w:val="00D35995"/>
    <w:rsid w:val="00D362E1"/>
    <w:rsid w:val="00D36B58"/>
    <w:rsid w:val="00D50266"/>
    <w:rsid w:val="00D50A45"/>
    <w:rsid w:val="00D618FF"/>
    <w:rsid w:val="00D64B80"/>
    <w:rsid w:val="00D67DF3"/>
    <w:rsid w:val="00D728BC"/>
    <w:rsid w:val="00D80327"/>
    <w:rsid w:val="00DA53EF"/>
    <w:rsid w:val="00DC1C91"/>
    <w:rsid w:val="00DC3DC9"/>
    <w:rsid w:val="00DC687C"/>
    <w:rsid w:val="00DC74A8"/>
    <w:rsid w:val="00DD0143"/>
    <w:rsid w:val="00DD4B11"/>
    <w:rsid w:val="00DD676F"/>
    <w:rsid w:val="00DE5660"/>
    <w:rsid w:val="00DF0033"/>
    <w:rsid w:val="00DF1697"/>
    <w:rsid w:val="00DF2377"/>
    <w:rsid w:val="00DF4998"/>
    <w:rsid w:val="00E105CB"/>
    <w:rsid w:val="00E177AB"/>
    <w:rsid w:val="00E22F94"/>
    <w:rsid w:val="00E32455"/>
    <w:rsid w:val="00E374FC"/>
    <w:rsid w:val="00E51A54"/>
    <w:rsid w:val="00E536D2"/>
    <w:rsid w:val="00E567E8"/>
    <w:rsid w:val="00E6086A"/>
    <w:rsid w:val="00E67794"/>
    <w:rsid w:val="00E84A21"/>
    <w:rsid w:val="00E85C15"/>
    <w:rsid w:val="00EA0FE1"/>
    <w:rsid w:val="00EB149B"/>
    <w:rsid w:val="00EB4502"/>
    <w:rsid w:val="00EC2C2D"/>
    <w:rsid w:val="00EC4A26"/>
    <w:rsid w:val="00ED37D7"/>
    <w:rsid w:val="00ED5B63"/>
    <w:rsid w:val="00ED704E"/>
    <w:rsid w:val="00EE3BCC"/>
    <w:rsid w:val="00EF499C"/>
    <w:rsid w:val="00F01ADF"/>
    <w:rsid w:val="00F03232"/>
    <w:rsid w:val="00F03525"/>
    <w:rsid w:val="00F0459D"/>
    <w:rsid w:val="00F108C4"/>
    <w:rsid w:val="00F42A53"/>
    <w:rsid w:val="00F43BF7"/>
    <w:rsid w:val="00F45E1C"/>
    <w:rsid w:val="00F540B3"/>
    <w:rsid w:val="00F71915"/>
    <w:rsid w:val="00F73754"/>
    <w:rsid w:val="00F86BCB"/>
    <w:rsid w:val="00F902CE"/>
    <w:rsid w:val="00F978BE"/>
    <w:rsid w:val="00FA4196"/>
    <w:rsid w:val="00FB2163"/>
    <w:rsid w:val="00FB2C67"/>
    <w:rsid w:val="00FB52A2"/>
    <w:rsid w:val="00FB5D22"/>
    <w:rsid w:val="00FB7F12"/>
    <w:rsid w:val="00FC2E49"/>
    <w:rsid w:val="00FC532B"/>
    <w:rsid w:val="00FE4E34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7C3F27"/>
  <w15:chartTrackingRefBased/>
  <w15:docId w15:val="{CBAE7E4C-B6D1-4BED-9ABC-EE4EFAE1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376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Header">
    <w:name w:val="header"/>
    <w:basedOn w:val="Normal"/>
    <w:rsid w:val="00CE52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529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E5298"/>
  </w:style>
  <w:style w:type="paragraph" w:styleId="BalloonText">
    <w:name w:val="Balloon Text"/>
    <w:basedOn w:val="Normal"/>
    <w:semiHidden/>
    <w:rsid w:val="00E567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2E57"/>
    <w:rPr>
      <w:color w:val="0000FF"/>
      <w:u w:val="single"/>
    </w:rPr>
  </w:style>
  <w:style w:type="character" w:customStyle="1" w:styleId="contents-child-anchor">
    <w:name w:val="contents-child-anchor"/>
    <w:basedOn w:val="DefaultParagraphFont"/>
    <w:rsid w:val="00D362E1"/>
  </w:style>
  <w:style w:type="character" w:styleId="CommentReference">
    <w:name w:val="annotation reference"/>
    <w:semiHidden/>
    <w:rsid w:val="00994B04"/>
    <w:rPr>
      <w:sz w:val="16"/>
      <w:szCs w:val="16"/>
    </w:rPr>
  </w:style>
  <w:style w:type="paragraph" w:styleId="CommentText">
    <w:name w:val="annotation text"/>
    <w:basedOn w:val="Normal"/>
    <w:semiHidden/>
    <w:rsid w:val="00994B04"/>
  </w:style>
  <w:style w:type="paragraph" w:styleId="CommentSubject">
    <w:name w:val="annotation subject"/>
    <w:basedOn w:val="CommentText"/>
    <w:next w:val="CommentText"/>
    <w:semiHidden/>
    <w:rsid w:val="00994B04"/>
    <w:rPr>
      <w:b/>
      <w:bCs/>
    </w:rPr>
  </w:style>
  <w:style w:type="character" w:customStyle="1" w:styleId="TitleChar">
    <w:name w:val="Title Char"/>
    <w:link w:val="Title"/>
    <w:rsid w:val="00D1398B"/>
    <w:rPr>
      <w:b/>
      <w:lang w:val="en-AU" w:eastAsia="en-US"/>
    </w:rPr>
  </w:style>
  <w:style w:type="character" w:styleId="HTMLDefinition">
    <w:name w:val="HTML Definition"/>
    <w:basedOn w:val="DefaultParagraphFont"/>
    <w:uiPriority w:val="99"/>
    <w:unhideWhenUsed/>
    <w:rsid w:val="003009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7391">
      <w:bodyDiv w:val="1"/>
      <w:marLeft w:val="131"/>
      <w:marRight w:val="131"/>
      <w:marTop w:val="131"/>
      <w:marBottom w:val="131"/>
      <w:divBdr>
        <w:top w:val="none" w:sz="0" w:space="0" w:color="auto"/>
        <w:left w:val="none" w:sz="0" w:space="0" w:color="auto"/>
        <w:bottom w:val="none" w:sz="0" w:space="0" w:color="auto"/>
        <w:right w:val="single" w:sz="18" w:space="0" w:color="B7C8D0"/>
      </w:divBdr>
    </w:div>
    <w:div w:id="11107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c.govt.nz/the-council/plans-strategies-policies-and-bylaws/plans/christchurch-district-plan/changes-to-the-district-plan/proposed-changes-to-the-district-plan/pc13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govt.nz/act/public/1991/0069/latest/DLM7471363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egislation.govt.nz/act/public/1991/0069/latest/DLM747135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cc.govt.nz/the-council/plans-strategies-policies-and-bylaws/plans/christchurch-district-plan/changes-to-the-district-plan/proposed-changes-to-the-district-plan/pc13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11932-510B-4D24-9DE0-B644D727B5F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e2fa23e-ce40-480d-ba76-e47fab8472f8}" enabled="1" method="Standard" siteId="{45c97e4e-bd8d-4ddc-bd6e-2d62daa2a0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3671</Words>
  <Characters>19202</Characters>
  <Application>Microsoft Office Word</Application>
  <DocSecurity>0</DocSecurity>
  <Lines>1066</Lines>
  <Paragraphs>953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New Neighbourhood Zone checksheet</vt:lpstr>
    </vt:vector>
  </TitlesOfParts>
  <Company>Christchurch City Council</Company>
  <LinksUpToDate>false</LinksUpToDate>
  <CharactersWithSpaces>21920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RNN Zone checksheet</dc:title>
  <dc:subject/>
  <dc:creator>Jackson, Andrew</dc:creator>
  <cp:keywords/>
  <cp:lastModifiedBy>Jackson, Andrew</cp:lastModifiedBy>
  <cp:revision>2</cp:revision>
  <cp:lastPrinted>2012-08-20T22:52:00Z</cp:lastPrinted>
  <dcterms:created xsi:type="dcterms:W3CDTF">2024-03-10T18:52:00Z</dcterms:created>
  <dcterms:modified xsi:type="dcterms:W3CDTF">2024-03-10T18:52:00Z</dcterms:modified>
</cp:coreProperties>
</file>