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494E" w14:textId="77777777" w:rsidR="002D7048" w:rsidRDefault="00E125D8">
      <w:pPr>
        <w:pStyle w:val="Title"/>
        <w:jc w:val="left"/>
        <w:rPr>
          <w:rFonts w:ascii="Arial" w:hAnsi="Arial" w:cs="Arial"/>
          <w:sz w:val="32"/>
          <w:szCs w:val="32"/>
        </w:rPr>
      </w:pPr>
      <w:r>
        <w:rPr>
          <w:rFonts w:ascii="Arial" w:hAnsi="Arial" w:cs="Arial"/>
          <w:sz w:val="32"/>
          <w:szCs w:val="32"/>
        </w:rPr>
        <w:t>INDUSTRIAL HEAVY</w:t>
      </w:r>
      <w:r w:rsidR="00BC4426">
        <w:rPr>
          <w:rFonts w:ascii="Arial" w:hAnsi="Arial" w:cs="Arial"/>
          <w:sz w:val="32"/>
          <w:szCs w:val="32"/>
        </w:rPr>
        <w:t xml:space="preserve"> ZONE</w:t>
      </w:r>
    </w:p>
    <w:p w14:paraId="16A12FEC" w14:textId="77777777" w:rsidR="00212296" w:rsidRPr="00212296" w:rsidRDefault="00212296">
      <w:pPr>
        <w:pStyle w:val="Title"/>
        <w:jc w:val="left"/>
        <w:rPr>
          <w:rFonts w:ascii="Arial" w:hAnsi="Arial" w:cs="Arial"/>
          <w:sz w:val="32"/>
          <w:szCs w:val="32"/>
        </w:rPr>
      </w:pPr>
    </w:p>
    <w:p w14:paraId="40B82A81" w14:textId="77777777" w:rsidR="00B569EF" w:rsidRPr="00EA0FE1" w:rsidRDefault="00B569EF" w:rsidP="00282924">
      <w:pPr>
        <w:pStyle w:val="Title"/>
        <w:tabs>
          <w:tab w:val="left" w:pos="1134"/>
        </w:tabs>
        <w:spacing w:after="120"/>
        <w:jc w:val="left"/>
        <w:rPr>
          <w:rFonts w:ascii="Arial" w:hAnsi="Arial" w:cs="Arial"/>
          <w:sz w:val="22"/>
          <w:szCs w:val="22"/>
        </w:rPr>
      </w:pPr>
      <w:r w:rsidRPr="00EA0FE1">
        <w:rPr>
          <w:rFonts w:ascii="Arial" w:hAnsi="Arial" w:cs="Arial"/>
          <w:sz w:val="22"/>
          <w:szCs w:val="22"/>
        </w:rPr>
        <w:t xml:space="preserve">Job No:  </w:t>
      </w:r>
      <w:r>
        <w:rPr>
          <w:rFonts w:ascii="Arial" w:hAnsi="Arial" w:cs="Arial"/>
          <w:sz w:val="22"/>
          <w:szCs w:val="22"/>
        </w:rPr>
        <w:tab/>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Pr="00EA0FE1">
        <w:rPr>
          <w:rFonts w:ascii="Arial" w:hAnsi="Arial" w:cs="Arial"/>
          <w:sz w:val="22"/>
          <w:szCs w:val="22"/>
        </w:rPr>
        <w:t xml:space="preserve">Planner:   </w:t>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p>
    <w:p w14:paraId="7443726C" w14:textId="77777777" w:rsidR="00B569EF" w:rsidRDefault="00B569EF" w:rsidP="00B569EF">
      <w:pPr>
        <w:pStyle w:val="Title"/>
        <w:tabs>
          <w:tab w:val="left" w:pos="1134"/>
        </w:tabs>
        <w:spacing w:after="120"/>
        <w:jc w:val="left"/>
        <w:rPr>
          <w:rFonts w:ascii="Arial" w:hAnsi="Arial" w:cs="Arial"/>
          <w:b w:val="0"/>
          <w:sz w:val="22"/>
          <w:szCs w:val="22"/>
        </w:rPr>
      </w:pPr>
      <w:r>
        <w:rPr>
          <w:rFonts w:ascii="Arial" w:hAnsi="Arial" w:cs="Arial"/>
          <w:sz w:val="22"/>
          <w:szCs w:val="22"/>
        </w:rPr>
        <w:t>Address</w:t>
      </w:r>
      <w:r w:rsidRPr="00EA0FE1">
        <w:rPr>
          <w:rFonts w:ascii="Arial" w:hAnsi="Arial" w:cs="Arial"/>
          <w:sz w:val="22"/>
          <w:szCs w:val="22"/>
        </w:rPr>
        <w:t xml:space="preserve">:  </w:t>
      </w:r>
      <w:r>
        <w:rPr>
          <w:rFonts w:ascii="Arial" w:hAnsi="Arial" w:cs="Arial"/>
          <w:sz w:val="22"/>
          <w:szCs w:val="22"/>
        </w:rPr>
        <w:tab/>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sz w:val="22"/>
          <w:szCs w:val="22"/>
        </w:rPr>
        <w:t>Date</w:t>
      </w:r>
      <w:r w:rsidRPr="00EA0FE1">
        <w:rPr>
          <w:rFonts w:ascii="Arial" w:hAnsi="Arial" w:cs="Arial"/>
          <w:sz w:val="22"/>
          <w:szCs w:val="22"/>
        </w:rPr>
        <w:t xml:space="preserve">: </w:t>
      </w:r>
      <w:r>
        <w:rPr>
          <w:rFonts w:ascii="Arial" w:hAnsi="Arial" w:cs="Arial"/>
          <w:sz w:val="22"/>
          <w:szCs w:val="22"/>
        </w:rPr>
        <w:t xml:space="preserve">     </w:t>
      </w:r>
      <w:r w:rsidRPr="00EA0FE1">
        <w:rPr>
          <w:rFonts w:ascii="Arial" w:hAnsi="Arial" w:cs="Arial"/>
          <w:sz w:val="22"/>
          <w:szCs w:val="22"/>
        </w:rPr>
        <w:t xml:space="preserve">  </w:t>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49"/>
        <w:gridCol w:w="5459"/>
        <w:gridCol w:w="2873"/>
      </w:tblGrid>
      <w:tr w:rsidR="00372BB7" w:rsidRPr="00E84A21" w14:paraId="5963CEC5" w14:textId="77777777" w:rsidTr="00372BB7">
        <w:trPr>
          <w:cantSplit/>
          <w:trHeight w:val="291"/>
        </w:trPr>
        <w:tc>
          <w:tcPr>
            <w:tcW w:w="647" w:type="dxa"/>
            <w:shd w:val="clear" w:color="auto" w:fill="008080"/>
            <w:vAlign w:val="center"/>
          </w:tcPr>
          <w:p w14:paraId="5A899816" w14:textId="77777777" w:rsidR="00372BB7" w:rsidRPr="00E84A21" w:rsidRDefault="00372BB7" w:rsidP="00372BB7">
            <w:pPr>
              <w:pStyle w:val="Title"/>
              <w:spacing w:before="40" w:after="40"/>
              <w:rPr>
                <w:rFonts w:ascii="Arial" w:hAnsi="Arial" w:cs="Arial"/>
                <w:color w:val="FFFFFF"/>
                <w:sz w:val="18"/>
                <w:szCs w:val="18"/>
              </w:rPr>
            </w:pPr>
            <w:r w:rsidRPr="00E84A21">
              <w:rPr>
                <w:rFonts w:ascii="Arial" w:hAnsi="Arial" w:cs="Arial"/>
                <w:color w:val="FFFFFF"/>
                <w:sz w:val="18"/>
                <w:szCs w:val="18"/>
              </w:rPr>
              <w:t>Y</w:t>
            </w:r>
          </w:p>
        </w:tc>
        <w:tc>
          <w:tcPr>
            <w:tcW w:w="649" w:type="dxa"/>
            <w:shd w:val="clear" w:color="auto" w:fill="008080"/>
            <w:vAlign w:val="center"/>
          </w:tcPr>
          <w:p w14:paraId="6B9C71C3" w14:textId="77777777" w:rsidR="00372BB7" w:rsidRPr="00E84A21" w:rsidRDefault="00372BB7" w:rsidP="00372BB7">
            <w:pPr>
              <w:pStyle w:val="Title"/>
              <w:spacing w:before="40" w:after="40"/>
              <w:rPr>
                <w:rFonts w:ascii="Arial" w:hAnsi="Arial" w:cs="Arial"/>
                <w:color w:val="FFFFFF"/>
                <w:sz w:val="18"/>
                <w:szCs w:val="18"/>
              </w:rPr>
            </w:pPr>
            <w:r w:rsidRPr="00E84A21">
              <w:rPr>
                <w:rFonts w:ascii="Arial" w:hAnsi="Arial" w:cs="Arial"/>
                <w:color w:val="FFFFFF"/>
                <w:sz w:val="18"/>
                <w:szCs w:val="18"/>
              </w:rPr>
              <w:t>N</w:t>
            </w:r>
          </w:p>
        </w:tc>
        <w:tc>
          <w:tcPr>
            <w:tcW w:w="5459" w:type="dxa"/>
            <w:shd w:val="clear" w:color="auto" w:fill="008080"/>
            <w:vAlign w:val="center"/>
          </w:tcPr>
          <w:p w14:paraId="6BC523A6" w14:textId="77777777" w:rsidR="00372BB7" w:rsidRPr="00E84A21" w:rsidRDefault="00372BB7" w:rsidP="00372BB7">
            <w:pPr>
              <w:pStyle w:val="Title"/>
              <w:spacing w:before="60" w:after="40"/>
              <w:jc w:val="left"/>
              <w:rPr>
                <w:rFonts w:ascii="Arial" w:hAnsi="Arial" w:cs="Arial"/>
                <w:sz w:val="22"/>
                <w:szCs w:val="22"/>
              </w:rPr>
            </w:pPr>
            <w:r w:rsidRPr="00E84A21">
              <w:rPr>
                <w:rFonts w:ascii="Arial" w:hAnsi="Arial" w:cs="Arial"/>
                <w:color w:val="FFFFFF"/>
                <w:sz w:val="22"/>
                <w:szCs w:val="22"/>
              </w:rPr>
              <w:t>SITE CHARACTERISTICS</w:t>
            </w:r>
          </w:p>
        </w:tc>
        <w:tc>
          <w:tcPr>
            <w:tcW w:w="2873" w:type="dxa"/>
            <w:shd w:val="clear" w:color="auto" w:fill="008080"/>
            <w:vAlign w:val="center"/>
          </w:tcPr>
          <w:p w14:paraId="04F58108" w14:textId="77777777" w:rsidR="00372BB7" w:rsidRPr="00E84A21" w:rsidRDefault="00372BB7" w:rsidP="00372BB7">
            <w:pPr>
              <w:pStyle w:val="Title"/>
              <w:spacing w:before="60" w:after="40"/>
              <w:jc w:val="left"/>
              <w:rPr>
                <w:rFonts w:ascii="Arial" w:hAnsi="Arial" w:cs="Arial"/>
                <w:color w:val="FFFFFF"/>
                <w:sz w:val="22"/>
                <w:szCs w:val="22"/>
              </w:rPr>
            </w:pPr>
            <w:r w:rsidRPr="00E84A21">
              <w:rPr>
                <w:rFonts w:ascii="Arial" w:hAnsi="Arial" w:cs="Arial"/>
                <w:color w:val="FFFFFF"/>
                <w:sz w:val="22"/>
                <w:szCs w:val="22"/>
              </w:rPr>
              <w:t>Comments</w:t>
            </w:r>
          </w:p>
        </w:tc>
      </w:tr>
      <w:tr w:rsidR="00372BB7" w:rsidRPr="00FB52A2" w14:paraId="0D878883" w14:textId="77777777" w:rsidTr="00372BB7">
        <w:tc>
          <w:tcPr>
            <w:tcW w:w="647" w:type="dxa"/>
            <w:shd w:val="clear" w:color="auto" w:fill="auto"/>
          </w:tcPr>
          <w:p w14:paraId="6500449D"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56552E33"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1CDA3B56" w14:textId="77777777" w:rsidR="00372BB7" w:rsidRPr="00FB52A2"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 xml:space="preserve">Heritage Item/Setting </w:t>
            </w:r>
            <w:r w:rsidRPr="00FB52A2">
              <w:rPr>
                <w:rFonts w:ascii="Arial" w:hAnsi="Arial" w:cs="Arial"/>
                <w:b w:val="0"/>
                <w:sz w:val="18"/>
                <w:szCs w:val="18"/>
              </w:rPr>
              <w:t>on or adjacent to site</w:t>
            </w:r>
          </w:p>
        </w:tc>
        <w:tc>
          <w:tcPr>
            <w:tcW w:w="2873" w:type="dxa"/>
            <w:shd w:val="clear" w:color="auto" w:fill="auto"/>
          </w:tcPr>
          <w:p w14:paraId="7B231FCA"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1CF5DBA7" w14:textId="77777777" w:rsidTr="00372BB7">
        <w:tc>
          <w:tcPr>
            <w:tcW w:w="647" w:type="dxa"/>
            <w:tcBorders>
              <w:bottom w:val="single" w:sz="4" w:space="0" w:color="auto"/>
            </w:tcBorders>
            <w:shd w:val="clear" w:color="auto" w:fill="auto"/>
          </w:tcPr>
          <w:p w14:paraId="238CD472"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bottom w:val="single" w:sz="4" w:space="0" w:color="auto"/>
            </w:tcBorders>
            <w:shd w:val="clear" w:color="auto" w:fill="auto"/>
          </w:tcPr>
          <w:p w14:paraId="6CBEDE7F"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716A9A1B"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Protected tree on or adjacent to site</w:t>
            </w:r>
            <w:r>
              <w:rPr>
                <w:rFonts w:ascii="Arial" w:hAnsi="Arial" w:cs="Arial"/>
                <w:b w:val="0"/>
                <w:sz w:val="18"/>
                <w:szCs w:val="18"/>
              </w:rPr>
              <w:t xml:space="preserve"> (incl public realm tree)</w:t>
            </w:r>
          </w:p>
        </w:tc>
        <w:tc>
          <w:tcPr>
            <w:tcW w:w="2873" w:type="dxa"/>
            <w:tcBorders>
              <w:bottom w:val="single" w:sz="4" w:space="0" w:color="auto"/>
            </w:tcBorders>
            <w:shd w:val="clear" w:color="auto" w:fill="auto"/>
          </w:tcPr>
          <w:p w14:paraId="21A6F446"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46EFF571" w14:textId="77777777" w:rsidTr="00372BB7">
        <w:tc>
          <w:tcPr>
            <w:tcW w:w="647" w:type="dxa"/>
            <w:shd w:val="clear" w:color="auto" w:fill="auto"/>
          </w:tcPr>
          <w:p w14:paraId="1EF84E51"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36E13931"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795BD661"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Designation</w:t>
            </w:r>
          </w:p>
        </w:tc>
        <w:tc>
          <w:tcPr>
            <w:tcW w:w="2873" w:type="dxa"/>
            <w:shd w:val="clear" w:color="auto" w:fill="auto"/>
          </w:tcPr>
          <w:p w14:paraId="533C2F50"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3229A765" w14:textId="77777777" w:rsidTr="00372BB7">
        <w:tc>
          <w:tcPr>
            <w:tcW w:w="647" w:type="dxa"/>
            <w:shd w:val="clear" w:color="auto" w:fill="auto"/>
          </w:tcPr>
          <w:p w14:paraId="7EA7C0AC"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04977169"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40E6846A" w14:textId="77777777" w:rsidR="00372BB7"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Flood Management Area</w:t>
            </w:r>
            <w:r>
              <w:rPr>
                <w:rFonts w:ascii="Arial" w:hAnsi="Arial" w:cs="Arial"/>
                <w:b w:val="0"/>
                <w:sz w:val="18"/>
                <w:szCs w:val="18"/>
              </w:rPr>
              <w:t>:</w:t>
            </w:r>
          </w:p>
          <w:p w14:paraId="6672A3FB" w14:textId="77777777" w:rsidR="00372BB7" w:rsidRPr="00FB52A2" w:rsidRDefault="00372BB7" w:rsidP="00372BB7">
            <w:pPr>
              <w:spacing w:before="40" w:after="40"/>
              <w:ind w:left="385" w:hanging="385"/>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Within Fixed Minimum Floor Level Overlay</w:t>
            </w:r>
          </w:p>
          <w:p w14:paraId="5709CD57" w14:textId="77777777" w:rsidR="00372BB7" w:rsidRDefault="00372BB7" w:rsidP="00372BB7">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ab/>
            </w:r>
            <w:r w:rsidRPr="004068BD">
              <w:rPr>
                <w:rFonts w:ascii="Arial" w:hAnsi="Arial" w:cs="Arial"/>
                <w:b w:val="0"/>
                <w:sz w:val="18"/>
                <w:szCs w:val="18"/>
              </w:rPr>
              <w:t>Outside Fixed Minimum Floor Level Overlay</w:t>
            </w:r>
          </w:p>
          <w:p w14:paraId="2E1777CB" w14:textId="77777777" w:rsidR="00372BB7" w:rsidRPr="00F04DCA" w:rsidRDefault="00372BB7" w:rsidP="00372BB7">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w:t>
            </w:r>
            <w:r w:rsidRPr="00F04DCA">
              <w:rPr>
                <w:rFonts w:ascii="Arial" w:hAnsi="Arial" w:cs="Arial"/>
                <w:b w:val="0"/>
                <w:sz w:val="18"/>
                <w:szCs w:val="18"/>
              </w:rPr>
              <w:t>High Flood Hazard Management Area</w:t>
            </w:r>
          </w:p>
          <w:p w14:paraId="555B83E2" w14:textId="77777777" w:rsidR="00372BB7" w:rsidRPr="00F04DCA" w:rsidRDefault="00372BB7" w:rsidP="00372BB7">
            <w:pPr>
              <w:pStyle w:val="Title"/>
              <w:spacing w:before="40" w:after="40"/>
              <w:ind w:left="385" w:hanging="385"/>
              <w:jc w:val="left"/>
              <w:rPr>
                <w:rFonts w:ascii="Arial" w:hAnsi="Arial" w:cs="Arial"/>
                <w:b w:val="0"/>
                <w:sz w:val="18"/>
                <w:szCs w:val="18"/>
              </w:rPr>
            </w:pPr>
            <w:r w:rsidRPr="00F04DCA">
              <w:rPr>
                <w:rFonts w:ascii="Arial" w:hAnsi="Arial" w:cs="Arial"/>
                <w:b w:val="0"/>
                <w:sz w:val="18"/>
                <w:szCs w:val="18"/>
              </w:rPr>
              <w:fldChar w:fldCharType="begin">
                <w:ffData>
                  <w:name w:val="Check3"/>
                  <w:enabled/>
                  <w:calcOnExit w:val="0"/>
                  <w:checkBox>
                    <w:sizeAuto/>
                    <w:default w:val="0"/>
                    <w:checked w:val="0"/>
                  </w:checkBox>
                </w:ffData>
              </w:fldChar>
            </w:r>
            <w:r w:rsidRPr="00F04DCA">
              <w:rPr>
                <w:rFonts w:ascii="Arial" w:hAnsi="Arial" w:cs="Arial"/>
                <w:b w:val="0"/>
                <w:sz w:val="18"/>
                <w:szCs w:val="18"/>
              </w:rPr>
              <w:instrText xml:space="preserve"> FORMCHECKBOX </w:instrText>
            </w:r>
            <w:r w:rsidRPr="00F04DCA">
              <w:rPr>
                <w:rFonts w:ascii="Arial" w:hAnsi="Arial" w:cs="Arial"/>
                <w:b w:val="0"/>
                <w:sz w:val="18"/>
                <w:szCs w:val="18"/>
              </w:rPr>
            </w:r>
            <w:r w:rsidRPr="00F04DCA">
              <w:rPr>
                <w:rFonts w:ascii="Arial" w:hAnsi="Arial" w:cs="Arial"/>
                <w:b w:val="0"/>
                <w:sz w:val="18"/>
                <w:szCs w:val="18"/>
              </w:rPr>
              <w:fldChar w:fldCharType="separate"/>
            </w:r>
            <w:r w:rsidRPr="00F04DCA">
              <w:rPr>
                <w:rFonts w:ascii="Arial" w:hAnsi="Arial" w:cs="Arial"/>
                <w:b w:val="0"/>
                <w:sz w:val="18"/>
                <w:szCs w:val="18"/>
              </w:rPr>
              <w:fldChar w:fldCharType="end"/>
            </w:r>
            <w:r w:rsidRPr="00F04DCA">
              <w:rPr>
                <w:rFonts w:ascii="Arial" w:hAnsi="Arial" w:cs="Arial"/>
                <w:b w:val="0"/>
                <w:sz w:val="18"/>
                <w:szCs w:val="18"/>
              </w:rPr>
              <w:t xml:space="preserve">    Flood Ponding Area</w:t>
            </w:r>
          </w:p>
          <w:p w14:paraId="32DF467A" w14:textId="77777777" w:rsidR="00372BB7" w:rsidRPr="00F04DCA" w:rsidRDefault="00372BB7" w:rsidP="00372BB7">
            <w:pPr>
              <w:pStyle w:val="Title"/>
              <w:spacing w:before="40" w:after="40"/>
              <w:ind w:left="385" w:hanging="385"/>
              <w:jc w:val="left"/>
              <w:rPr>
                <w:rFonts w:ascii="Arial" w:hAnsi="Arial" w:cs="Arial"/>
                <w:b w:val="0"/>
                <w:sz w:val="18"/>
                <w:szCs w:val="18"/>
              </w:rPr>
            </w:pPr>
            <w:r w:rsidRPr="00F04DCA">
              <w:rPr>
                <w:rFonts w:ascii="Arial" w:hAnsi="Arial" w:cs="Arial"/>
                <w:b w:val="0"/>
                <w:sz w:val="18"/>
                <w:szCs w:val="18"/>
              </w:rPr>
              <w:fldChar w:fldCharType="begin">
                <w:ffData>
                  <w:name w:val="Check3"/>
                  <w:enabled/>
                  <w:calcOnExit w:val="0"/>
                  <w:checkBox>
                    <w:sizeAuto/>
                    <w:default w:val="0"/>
                    <w:checked w:val="0"/>
                  </w:checkBox>
                </w:ffData>
              </w:fldChar>
            </w:r>
            <w:r w:rsidRPr="00F04DCA">
              <w:rPr>
                <w:rFonts w:ascii="Arial" w:hAnsi="Arial" w:cs="Arial"/>
                <w:b w:val="0"/>
                <w:sz w:val="18"/>
                <w:szCs w:val="18"/>
              </w:rPr>
              <w:instrText xml:space="preserve"> FORMCHECKBOX </w:instrText>
            </w:r>
            <w:r w:rsidRPr="00F04DCA">
              <w:rPr>
                <w:rFonts w:ascii="Arial" w:hAnsi="Arial" w:cs="Arial"/>
                <w:b w:val="0"/>
                <w:sz w:val="18"/>
                <w:szCs w:val="18"/>
              </w:rPr>
            </w:r>
            <w:r w:rsidRPr="00F04DCA">
              <w:rPr>
                <w:rFonts w:ascii="Arial" w:hAnsi="Arial" w:cs="Arial"/>
                <w:b w:val="0"/>
                <w:sz w:val="18"/>
                <w:szCs w:val="18"/>
              </w:rPr>
              <w:fldChar w:fldCharType="separate"/>
            </w:r>
            <w:r w:rsidRPr="00F04DCA">
              <w:rPr>
                <w:rFonts w:ascii="Arial" w:hAnsi="Arial" w:cs="Arial"/>
                <w:b w:val="0"/>
                <w:sz w:val="18"/>
                <w:szCs w:val="18"/>
              </w:rPr>
              <w:fldChar w:fldCharType="end"/>
            </w:r>
            <w:r w:rsidRPr="00F04DCA">
              <w:rPr>
                <w:rFonts w:ascii="Arial" w:hAnsi="Arial" w:cs="Arial"/>
                <w:b w:val="0"/>
                <w:sz w:val="18"/>
                <w:szCs w:val="18"/>
              </w:rPr>
              <w:t xml:space="preserve">    Waimakariri FMA</w:t>
            </w:r>
          </w:p>
          <w:p w14:paraId="3A9F73D6" w14:textId="77777777" w:rsidR="00372BB7" w:rsidRPr="00FB52A2" w:rsidRDefault="00372BB7" w:rsidP="00372BB7">
            <w:pPr>
              <w:pStyle w:val="Title"/>
              <w:spacing w:before="40" w:after="40"/>
              <w:ind w:left="385" w:hanging="385"/>
              <w:jc w:val="left"/>
              <w:rPr>
                <w:rFonts w:ascii="Arial" w:hAnsi="Arial" w:cs="Arial"/>
                <w:b w:val="0"/>
                <w:sz w:val="18"/>
                <w:szCs w:val="18"/>
              </w:rPr>
            </w:pPr>
            <w:r w:rsidRPr="00F04DCA">
              <w:rPr>
                <w:rFonts w:ascii="Arial" w:hAnsi="Arial" w:cs="Arial"/>
                <w:b w:val="0"/>
                <w:sz w:val="18"/>
                <w:szCs w:val="18"/>
              </w:rPr>
              <w:fldChar w:fldCharType="begin">
                <w:ffData>
                  <w:name w:val="Check3"/>
                  <w:enabled/>
                  <w:calcOnExit w:val="0"/>
                  <w:checkBox>
                    <w:sizeAuto/>
                    <w:default w:val="0"/>
                    <w:checked w:val="0"/>
                  </w:checkBox>
                </w:ffData>
              </w:fldChar>
            </w:r>
            <w:r w:rsidRPr="00F04DCA">
              <w:rPr>
                <w:rFonts w:ascii="Arial" w:hAnsi="Arial" w:cs="Arial"/>
                <w:b w:val="0"/>
                <w:sz w:val="18"/>
                <w:szCs w:val="18"/>
              </w:rPr>
              <w:instrText xml:space="preserve"> FORMCHECKBOX </w:instrText>
            </w:r>
            <w:r w:rsidRPr="00F04DCA">
              <w:rPr>
                <w:rFonts w:ascii="Arial" w:hAnsi="Arial" w:cs="Arial"/>
                <w:b w:val="0"/>
                <w:sz w:val="18"/>
                <w:szCs w:val="18"/>
              </w:rPr>
            </w:r>
            <w:r w:rsidRPr="00F04DCA">
              <w:rPr>
                <w:rFonts w:ascii="Arial" w:hAnsi="Arial" w:cs="Arial"/>
                <w:b w:val="0"/>
                <w:sz w:val="18"/>
                <w:szCs w:val="18"/>
              </w:rPr>
              <w:fldChar w:fldCharType="separate"/>
            </w:r>
            <w:r w:rsidRPr="00F04DCA">
              <w:rPr>
                <w:rFonts w:ascii="Arial" w:hAnsi="Arial" w:cs="Arial"/>
                <w:b w:val="0"/>
                <w:sz w:val="18"/>
                <w:szCs w:val="18"/>
              </w:rPr>
              <w:fldChar w:fldCharType="end"/>
            </w:r>
            <w:r w:rsidRPr="00F04DCA">
              <w:rPr>
                <w:rFonts w:ascii="Arial" w:hAnsi="Arial" w:cs="Arial"/>
                <w:b w:val="0"/>
                <w:sz w:val="18"/>
                <w:szCs w:val="18"/>
              </w:rPr>
              <w:t xml:space="preserve">    Te Waihora/Lake Ellesmere or Wairewa/Lake Forsyth FMA</w:t>
            </w:r>
          </w:p>
        </w:tc>
        <w:tc>
          <w:tcPr>
            <w:tcW w:w="2873" w:type="dxa"/>
            <w:shd w:val="clear" w:color="auto" w:fill="auto"/>
          </w:tcPr>
          <w:p w14:paraId="122BB774"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3A50CB22" w14:textId="77777777" w:rsidTr="00372BB7">
        <w:tc>
          <w:tcPr>
            <w:tcW w:w="647" w:type="dxa"/>
            <w:tcBorders>
              <w:top w:val="single" w:sz="4" w:space="0" w:color="auto"/>
              <w:left w:val="single" w:sz="4" w:space="0" w:color="auto"/>
              <w:bottom w:val="single" w:sz="4" w:space="0" w:color="auto"/>
              <w:right w:val="single" w:sz="4" w:space="0" w:color="auto"/>
            </w:tcBorders>
            <w:shd w:val="clear" w:color="auto" w:fill="auto"/>
          </w:tcPr>
          <w:p w14:paraId="0307A7C2"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57BB7DB0"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4ED1BC54" w14:textId="77777777" w:rsidR="00372BB7" w:rsidRPr="00FB52A2"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Liquefaction Management Area</w:t>
            </w:r>
          </w:p>
        </w:tc>
        <w:tc>
          <w:tcPr>
            <w:tcW w:w="2873" w:type="dxa"/>
            <w:tcBorders>
              <w:top w:val="single" w:sz="4" w:space="0" w:color="auto"/>
              <w:left w:val="single" w:sz="4" w:space="0" w:color="auto"/>
              <w:bottom w:val="single" w:sz="4" w:space="0" w:color="auto"/>
              <w:right w:val="single" w:sz="4" w:space="0" w:color="auto"/>
            </w:tcBorders>
            <w:shd w:val="clear" w:color="auto" w:fill="auto"/>
          </w:tcPr>
          <w:p w14:paraId="5F32C8DE"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r w:rsidR="00372BB7" w:rsidRPr="00FB52A2" w14:paraId="17908301" w14:textId="77777777" w:rsidTr="00372BB7">
        <w:tc>
          <w:tcPr>
            <w:tcW w:w="647" w:type="dxa"/>
            <w:tcBorders>
              <w:top w:val="single" w:sz="4" w:space="0" w:color="auto"/>
              <w:left w:val="single" w:sz="4" w:space="0" w:color="auto"/>
              <w:bottom w:val="single" w:sz="4" w:space="0" w:color="auto"/>
              <w:right w:val="single" w:sz="4" w:space="0" w:color="auto"/>
            </w:tcBorders>
            <w:shd w:val="clear" w:color="auto" w:fill="auto"/>
          </w:tcPr>
          <w:p w14:paraId="488DB310"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7F1B533C"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5655309D" w14:textId="77777777" w:rsidR="00372BB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Slope Instability Management Area</w:t>
            </w:r>
          </w:p>
          <w:p w14:paraId="1D36CEC7" w14:textId="77777777" w:rsidR="00372BB7" w:rsidRPr="00FB52A2" w:rsidRDefault="00372BB7" w:rsidP="00372BB7">
            <w:pPr>
              <w:spacing w:before="40" w:after="40"/>
              <w:ind w:left="385" w:hanging="385"/>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Cliff Collapse</w:t>
            </w:r>
          </w:p>
          <w:p w14:paraId="5AA776AB" w14:textId="77777777" w:rsidR="00372BB7" w:rsidRDefault="00372BB7" w:rsidP="00372BB7">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ab/>
            </w:r>
            <w:r>
              <w:rPr>
                <w:rFonts w:ascii="Arial" w:hAnsi="Arial" w:cs="Arial"/>
                <w:b w:val="0"/>
                <w:sz w:val="18"/>
                <w:szCs w:val="18"/>
              </w:rPr>
              <w:t>Rockfall</w:t>
            </w:r>
          </w:p>
          <w:p w14:paraId="658057CF" w14:textId="77777777" w:rsidR="00372BB7" w:rsidRPr="00FB52A2" w:rsidRDefault="00372BB7" w:rsidP="00372BB7">
            <w:pPr>
              <w:spacing w:before="40" w:after="40"/>
              <w:ind w:left="385" w:hanging="385"/>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Mass Movement</w:t>
            </w:r>
          </w:p>
          <w:p w14:paraId="07B58A4D" w14:textId="77777777" w:rsidR="00372BB7" w:rsidRPr="00FB52A2" w:rsidRDefault="00372BB7" w:rsidP="00372BB7">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ab/>
            </w:r>
            <w:r>
              <w:rPr>
                <w:rFonts w:ascii="Arial" w:hAnsi="Arial" w:cs="Arial"/>
                <w:b w:val="0"/>
                <w:sz w:val="18"/>
                <w:szCs w:val="18"/>
              </w:rPr>
              <w:t>Remainder</w:t>
            </w:r>
          </w:p>
        </w:tc>
        <w:tc>
          <w:tcPr>
            <w:tcW w:w="2873" w:type="dxa"/>
            <w:tcBorders>
              <w:top w:val="single" w:sz="4" w:space="0" w:color="auto"/>
              <w:left w:val="single" w:sz="4" w:space="0" w:color="auto"/>
              <w:bottom w:val="single" w:sz="4" w:space="0" w:color="auto"/>
              <w:right w:val="single" w:sz="4" w:space="0" w:color="auto"/>
            </w:tcBorders>
            <w:shd w:val="clear" w:color="auto" w:fill="auto"/>
          </w:tcPr>
          <w:p w14:paraId="5A87673D"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r w:rsidR="00372BB7" w:rsidRPr="00FB52A2" w14:paraId="3BC5DA8A" w14:textId="77777777" w:rsidTr="00372BB7">
        <w:tc>
          <w:tcPr>
            <w:tcW w:w="647" w:type="dxa"/>
            <w:shd w:val="clear" w:color="auto" w:fill="auto"/>
          </w:tcPr>
          <w:p w14:paraId="1DFE69CC"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442D85EF"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2177FEF6"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HAIL site</w:t>
            </w:r>
          </w:p>
        </w:tc>
        <w:tc>
          <w:tcPr>
            <w:tcW w:w="2873" w:type="dxa"/>
            <w:shd w:val="clear" w:color="auto" w:fill="auto"/>
          </w:tcPr>
          <w:p w14:paraId="137CF4BE"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152300F8" w14:textId="77777777" w:rsidTr="00372BB7">
        <w:tc>
          <w:tcPr>
            <w:tcW w:w="647" w:type="dxa"/>
            <w:shd w:val="clear" w:color="auto" w:fill="auto"/>
          </w:tcPr>
          <w:p w14:paraId="305DBED8"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176F2EBA"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1F604946"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Electricity Transmission Line Corridor</w:t>
            </w:r>
          </w:p>
        </w:tc>
        <w:tc>
          <w:tcPr>
            <w:tcW w:w="2873" w:type="dxa"/>
            <w:shd w:val="clear" w:color="auto" w:fill="auto"/>
          </w:tcPr>
          <w:p w14:paraId="4BE7C2A5"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531CB9F1" w14:textId="77777777" w:rsidTr="00372BB7">
        <w:tc>
          <w:tcPr>
            <w:tcW w:w="647" w:type="dxa"/>
            <w:shd w:val="clear" w:color="auto" w:fill="auto"/>
          </w:tcPr>
          <w:p w14:paraId="7AE8F971"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56B64B9A"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2A7F2DFC"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Overlay areas</w:t>
            </w:r>
            <w:r>
              <w:rPr>
                <w:rFonts w:ascii="Arial" w:hAnsi="Arial" w:cs="Arial"/>
                <w:b w:val="0"/>
                <w:sz w:val="18"/>
                <w:szCs w:val="18"/>
              </w:rPr>
              <w:t xml:space="preserve"> - other</w:t>
            </w:r>
          </w:p>
        </w:tc>
        <w:tc>
          <w:tcPr>
            <w:tcW w:w="2873" w:type="dxa"/>
            <w:shd w:val="clear" w:color="auto" w:fill="auto"/>
          </w:tcPr>
          <w:p w14:paraId="6C13EA9F"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624C8708" w14:textId="77777777" w:rsidTr="00372BB7">
        <w:tblPrEx>
          <w:tblLook w:val="04A0" w:firstRow="1" w:lastRow="0" w:firstColumn="1" w:lastColumn="0" w:noHBand="0" w:noVBand="1"/>
        </w:tblPrEx>
        <w:tc>
          <w:tcPr>
            <w:tcW w:w="647" w:type="dxa"/>
            <w:shd w:val="clear" w:color="auto" w:fill="auto"/>
          </w:tcPr>
          <w:p w14:paraId="101626D9"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3CDD1392"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08449F7C" w14:textId="77777777" w:rsidR="00372BB7" w:rsidRPr="00FB52A2"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Airport noise contours</w:t>
            </w:r>
          </w:p>
        </w:tc>
        <w:tc>
          <w:tcPr>
            <w:tcW w:w="2873" w:type="dxa"/>
            <w:shd w:val="clear" w:color="auto" w:fill="auto"/>
          </w:tcPr>
          <w:p w14:paraId="4BA70A8C"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4D160610" w14:textId="77777777" w:rsidTr="00372BB7">
        <w:tblPrEx>
          <w:tblLook w:val="04A0" w:firstRow="1" w:lastRow="0" w:firstColumn="1" w:lastColumn="0" w:noHBand="0" w:noVBand="1"/>
        </w:tblPrEx>
        <w:tc>
          <w:tcPr>
            <w:tcW w:w="647" w:type="dxa"/>
            <w:shd w:val="clear" w:color="auto" w:fill="auto"/>
          </w:tcPr>
          <w:p w14:paraId="2CE52682"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6E031294"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06ECB14E" w14:textId="77777777" w:rsidR="00372BB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Water body</w:t>
            </w:r>
          </w:p>
        </w:tc>
        <w:tc>
          <w:tcPr>
            <w:tcW w:w="2873" w:type="dxa"/>
            <w:shd w:val="clear" w:color="auto" w:fill="auto"/>
          </w:tcPr>
          <w:p w14:paraId="415AA26D"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09DA0EC7" w14:textId="77777777" w:rsidTr="00372BB7">
        <w:tblPrEx>
          <w:tblLook w:val="04A0" w:firstRow="1" w:lastRow="0" w:firstColumn="1" w:lastColumn="0" w:noHBand="0" w:noVBand="1"/>
        </w:tblPrEx>
        <w:tc>
          <w:tcPr>
            <w:tcW w:w="647" w:type="dxa"/>
            <w:shd w:val="clear" w:color="auto" w:fill="auto"/>
          </w:tcPr>
          <w:p w14:paraId="60F3852D"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794908BA"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01E0D1AB" w14:textId="77777777" w:rsidR="00372BB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Coastal hazard – Refer City Plan</w:t>
            </w:r>
          </w:p>
        </w:tc>
        <w:tc>
          <w:tcPr>
            <w:tcW w:w="2873" w:type="dxa"/>
            <w:shd w:val="clear" w:color="auto" w:fill="auto"/>
          </w:tcPr>
          <w:p w14:paraId="28D8379B"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1A189AAE" w14:textId="77777777" w:rsidTr="00372BB7">
        <w:tblPrEx>
          <w:tblLook w:val="04A0" w:firstRow="1" w:lastRow="0" w:firstColumn="1" w:lastColumn="0" w:noHBand="0" w:noVBand="1"/>
        </w:tblPrEx>
        <w:tc>
          <w:tcPr>
            <w:tcW w:w="647" w:type="dxa"/>
            <w:shd w:val="clear" w:color="auto" w:fill="auto"/>
          </w:tcPr>
          <w:p w14:paraId="0D75AE21"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76A5E68D"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558AA2C3" w14:textId="77777777" w:rsidR="00372BB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Sensitive activity near road or railway or in Central City? – refer rules in Ch. 6.1.6 and 6.1.7</w:t>
            </w:r>
          </w:p>
        </w:tc>
        <w:tc>
          <w:tcPr>
            <w:tcW w:w="2873" w:type="dxa"/>
            <w:shd w:val="clear" w:color="auto" w:fill="auto"/>
          </w:tcPr>
          <w:p w14:paraId="4292F047"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bl>
    <w:p w14:paraId="3CF2B23E" w14:textId="77777777" w:rsidR="00EB4502" w:rsidRDefault="00EB4502" w:rsidP="006B4408">
      <w:pPr>
        <w:pStyle w:val="Title"/>
        <w:ind w:left="1134" w:hanging="1134"/>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61"/>
        <w:gridCol w:w="565"/>
        <w:gridCol w:w="5103"/>
        <w:gridCol w:w="2869"/>
      </w:tblGrid>
      <w:tr w:rsidR="005425C5" w:rsidRPr="00E84A21" w14:paraId="1269EC78" w14:textId="77777777" w:rsidTr="00E84A21">
        <w:trPr>
          <w:cantSplit/>
          <w:trHeight w:val="291"/>
          <w:tblHeader/>
        </w:trPr>
        <w:tc>
          <w:tcPr>
            <w:tcW w:w="9854" w:type="dxa"/>
            <w:gridSpan w:val="5"/>
            <w:shd w:val="clear" w:color="auto" w:fill="336699"/>
            <w:vAlign w:val="center"/>
          </w:tcPr>
          <w:p w14:paraId="45ACD4BB" w14:textId="77777777" w:rsidR="005425C5" w:rsidRPr="00E84A21" w:rsidRDefault="000D44D0" w:rsidP="00E84A21">
            <w:pPr>
              <w:pStyle w:val="Title"/>
              <w:spacing w:before="60" w:after="40"/>
              <w:jc w:val="left"/>
              <w:rPr>
                <w:rFonts w:ascii="Arial" w:hAnsi="Arial" w:cs="Arial"/>
                <w:color w:val="FFFFFF"/>
                <w:sz w:val="22"/>
                <w:szCs w:val="22"/>
              </w:rPr>
            </w:pPr>
            <w:r w:rsidRPr="00E84A21">
              <w:rPr>
                <w:rFonts w:ascii="Arial" w:hAnsi="Arial" w:cs="Arial"/>
                <w:color w:val="FFFFFF"/>
                <w:sz w:val="22"/>
                <w:szCs w:val="22"/>
              </w:rPr>
              <w:t>ACTIVITY STATUS TABLES AND ACTIVITY SPECIFIC STANDARDS</w:t>
            </w:r>
          </w:p>
        </w:tc>
      </w:tr>
      <w:tr w:rsidR="002D7048" w:rsidRPr="00FB52A2" w14:paraId="300D8427" w14:textId="77777777" w:rsidTr="00E84A21">
        <w:trPr>
          <w:cantSplit/>
          <w:trHeight w:val="265"/>
          <w:tblHeader/>
        </w:trPr>
        <w:tc>
          <w:tcPr>
            <w:tcW w:w="1668" w:type="dxa"/>
            <w:gridSpan w:val="3"/>
            <w:shd w:val="clear" w:color="auto" w:fill="auto"/>
            <w:vAlign w:val="center"/>
          </w:tcPr>
          <w:p w14:paraId="04A1659B" w14:textId="77777777"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Compliance</w:t>
            </w:r>
          </w:p>
        </w:tc>
        <w:tc>
          <w:tcPr>
            <w:tcW w:w="5243" w:type="dxa"/>
            <w:vMerge w:val="restart"/>
            <w:shd w:val="clear" w:color="auto" w:fill="auto"/>
            <w:vAlign w:val="center"/>
          </w:tcPr>
          <w:p w14:paraId="3EC38CA7" w14:textId="77777777" w:rsidR="002D7048" w:rsidRPr="00FB52A2" w:rsidRDefault="002D7048" w:rsidP="00E84A21">
            <w:pPr>
              <w:pStyle w:val="Title"/>
              <w:spacing w:before="40" w:after="40"/>
              <w:jc w:val="left"/>
              <w:rPr>
                <w:rFonts w:ascii="Arial" w:hAnsi="Arial" w:cs="Arial"/>
                <w:sz w:val="18"/>
                <w:szCs w:val="18"/>
              </w:rPr>
            </w:pPr>
            <w:r w:rsidRPr="00FB52A2">
              <w:rPr>
                <w:rFonts w:ascii="Arial" w:hAnsi="Arial" w:cs="Arial"/>
                <w:sz w:val="18"/>
                <w:szCs w:val="18"/>
              </w:rPr>
              <w:t>Rule</w:t>
            </w:r>
          </w:p>
        </w:tc>
        <w:tc>
          <w:tcPr>
            <w:tcW w:w="2943" w:type="dxa"/>
            <w:vMerge w:val="restart"/>
            <w:shd w:val="clear" w:color="auto" w:fill="auto"/>
            <w:vAlign w:val="center"/>
          </w:tcPr>
          <w:p w14:paraId="6EF7B5FC" w14:textId="77777777" w:rsidR="002D7048" w:rsidRPr="00FB52A2" w:rsidRDefault="002D7048" w:rsidP="00E84A21">
            <w:pPr>
              <w:pStyle w:val="Title"/>
              <w:spacing w:before="40" w:after="40"/>
              <w:jc w:val="left"/>
              <w:rPr>
                <w:rFonts w:ascii="Arial" w:hAnsi="Arial" w:cs="Arial"/>
                <w:sz w:val="18"/>
                <w:szCs w:val="18"/>
              </w:rPr>
            </w:pPr>
            <w:r w:rsidRPr="00FB52A2">
              <w:rPr>
                <w:rFonts w:ascii="Arial" w:hAnsi="Arial" w:cs="Arial"/>
                <w:sz w:val="18"/>
                <w:szCs w:val="18"/>
              </w:rPr>
              <w:t>Comments</w:t>
            </w:r>
          </w:p>
        </w:tc>
      </w:tr>
      <w:tr w:rsidR="002D7048" w:rsidRPr="00FB52A2" w14:paraId="408140AB" w14:textId="77777777" w:rsidTr="00E84A21">
        <w:trPr>
          <w:cantSplit/>
          <w:trHeight w:val="336"/>
          <w:tblHeader/>
        </w:trPr>
        <w:tc>
          <w:tcPr>
            <w:tcW w:w="534" w:type="dxa"/>
            <w:shd w:val="clear" w:color="auto" w:fill="auto"/>
            <w:vAlign w:val="center"/>
          </w:tcPr>
          <w:p w14:paraId="11938C89" w14:textId="77777777"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Y</w:t>
            </w:r>
          </w:p>
        </w:tc>
        <w:tc>
          <w:tcPr>
            <w:tcW w:w="567" w:type="dxa"/>
            <w:shd w:val="clear" w:color="auto" w:fill="auto"/>
            <w:vAlign w:val="center"/>
          </w:tcPr>
          <w:p w14:paraId="6483185E" w14:textId="77777777"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N</w:t>
            </w:r>
          </w:p>
        </w:tc>
        <w:tc>
          <w:tcPr>
            <w:tcW w:w="567" w:type="dxa"/>
            <w:shd w:val="clear" w:color="auto" w:fill="auto"/>
            <w:vAlign w:val="center"/>
          </w:tcPr>
          <w:p w14:paraId="144ABB9F" w14:textId="77777777"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N/A</w:t>
            </w:r>
          </w:p>
        </w:tc>
        <w:tc>
          <w:tcPr>
            <w:tcW w:w="5243" w:type="dxa"/>
            <w:vMerge/>
            <w:shd w:val="clear" w:color="auto" w:fill="auto"/>
            <w:vAlign w:val="center"/>
          </w:tcPr>
          <w:p w14:paraId="120C84B4" w14:textId="77777777" w:rsidR="002D7048" w:rsidRPr="00FB52A2" w:rsidRDefault="002D7048" w:rsidP="00E84A21">
            <w:pPr>
              <w:pStyle w:val="Title"/>
              <w:spacing w:before="40" w:after="40"/>
              <w:jc w:val="left"/>
              <w:rPr>
                <w:rFonts w:ascii="Arial" w:hAnsi="Arial" w:cs="Arial"/>
                <w:sz w:val="18"/>
                <w:szCs w:val="18"/>
              </w:rPr>
            </w:pPr>
          </w:p>
        </w:tc>
        <w:tc>
          <w:tcPr>
            <w:tcW w:w="2943" w:type="dxa"/>
            <w:vMerge/>
            <w:shd w:val="clear" w:color="auto" w:fill="auto"/>
            <w:vAlign w:val="center"/>
          </w:tcPr>
          <w:p w14:paraId="054B9AE0" w14:textId="77777777" w:rsidR="002D7048" w:rsidRPr="00FB52A2" w:rsidRDefault="002D7048" w:rsidP="00E84A21">
            <w:pPr>
              <w:pStyle w:val="Title"/>
              <w:spacing w:before="40" w:after="40"/>
              <w:jc w:val="left"/>
              <w:rPr>
                <w:rFonts w:ascii="Arial" w:hAnsi="Arial" w:cs="Arial"/>
                <w:sz w:val="18"/>
                <w:szCs w:val="18"/>
              </w:rPr>
            </w:pPr>
          </w:p>
        </w:tc>
      </w:tr>
      <w:tr w:rsidR="002D7048" w:rsidRPr="00FB52A2" w14:paraId="7D75BFB6" w14:textId="77777777" w:rsidTr="00E84A21">
        <w:tc>
          <w:tcPr>
            <w:tcW w:w="9854" w:type="dxa"/>
            <w:gridSpan w:val="5"/>
            <w:shd w:val="clear" w:color="auto" w:fill="E6E6E6"/>
          </w:tcPr>
          <w:p w14:paraId="399AA9ED" w14:textId="77777777" w:rsidR="002D7048" w:rsidRPr="00FB52A2" w:rsidRDefault="000D44D0" w:rsidP="00E84A21">
            <w:pPr>
              <w:pStyle w:val="Title"/>
              <w:spacing w:before="40" w:after="40"/>
              <w:jc w:val="left"/>
              <w:rPr>
                <w:rFonts w:ascii="Arial" w:hAnsi="Arial" w:cs="Arial"/>
                <w:b w:val="0"/>
                <w:sz w:val="18"/>
                <w:szCs w:val="18"/>
              </w:rPr>
            </w:pPr>
            <w:r w:rsidRPr="00FB52A2">
              <w:rPr>
                <w:rFonts w:ascii="Arial" w:hAnsi="Arial" w:cs="Arial"/>
                <w:sz w:val="18"/>
                <w:szCs w:val="18"/>
              </w:rPr>
              <w:t>Permitted activities</w:t>
            </w:r>
          </w:p>
        </w:tc>
      </w:tr>
      <w:tr w:rsidR="002E298E" w:rsidRPr="00FB52A2" w14:paraId="6A7F045B" w14:textId="77777777" w:rsidTr="00E84A21">
        <w:tblPrEx>
          <w:tblLook w:val="04A0" w:firstRow="1" w:lastRow="0" w:firstColumn="1" w:lastColumn="0" w:noHBand="0" w:noVBand="1"/>
        </w:tblPrEx>
        <w:tc>
          <w:tcPr>
            <w:tcW w:w="534" w:type="dxa"/>
            <w:shd w:val="clear" w:color="auto" w:fill="auto"/>
          </w:tcPr>
          <w:p w14:paraId="2948A86C" w14:textId="77777777" w:rsidR="002E298E" w:rsidRPr="00FB52A2" w:rsidRDefault="002E298E"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63720216" w14:textId="77777777" w:rsidR="002E298E" w:rsidRPr="00FB52A2" w:rsidRDefault="002E298E"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27C6F171" w14:textId="77777777" w:rsidR="002E298E" w:rsidRPr="00FB52A2" w:rsidRDefault="002E298E"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162941A9" w14:textId="77777777" w:rsidR="002E298E" w:rsidRPr="00FB52A2" w:rsidRDefault="00242C34" w:rsidP="00E84A21">
            <w:pPr>
              <w:pStyle w:val="Title"/>
              <w:spacing w:before="40" w:after="40"/>
              <w:jc w:val="left"/>
              <w:rPr>
                <w:rFonts w:ascii="Arial" w:hAnsi="Arial" w:cs="Arial"/>
                <w:sz w:val="18"/>
                <w:szCs w:val="18"/>
              </w:rPr>
            </w:pPr>
            <w:r>
              <w:rPr>
                <w:rFonts w:ascii="Arial" w:hAnsi="Arial" w:cs="Arial"/>
                <w:sz w:val="18"/>
                <w:szCs w:val="18"/>
              </w:rPr>
              <w:t>16</w:t>
            </w:r>
            <w:r w:rsidR="00A60FFA">
              <w:rPr>
                <w:rFonts w:ascii="Arial" w:hAnsi="Arial" w:cs="Arial"/>
                <w:sz w:val="18"/>
                <w:szCs w:val="18"/>
              </w:rPr>
              <w:t>.</w:t>
            </w:r>
            <w:r w:rsidR="00372BB7">
              <w:rPr>
                <w:rFonts w:ascii="Arial" w:hAnsi="Arial" w:cs="Arial"/>
                <w:sz w:val="18"/>
                <w:szCs w:val="18"/>
              </w:rPr>
              <w:t>5.1.</w:t>
            </w:r>
            <w:r w:rsidR="002E298E" w:rsidRPr="00FB52A2">
              <w:rPr>
                <w:rFonts w:ascii="Arial" w:hAnsi="Arial" w:cs="Arial"/>
                <w:sz w:val="18"/>
                <w:szCs w:val="18"/>
              </w:rPr>
              <w:t>1 Permitted activities</w:t>
            </w:r>
          </w:p>
          <w:p w14:paraId="47C8C06B" w14:textId="77777777"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t xml:space="preserve">Is the activity provided for as a Permitted activity? </w:t>
            </w:r>
          </w:p>
          <w:p w14:paraId="7B8AA268" w14:textId="77777777" w:rsidR="002E298E" w:rsidRPr="00FB52A2" w:rsidRDefault="00916EA7" w:rsidP="00E84A21">
            <w:pPr>
              <w:pStyle w:val="Title"/>
              <w:spacing w:before="40" w:after="40"/>
              <w:jc w:val="left"/>
              <w:rPr>
                <w:rFonts w:ascii="Arial" w:hAnsi="Arial" w:cs="Arial"/>
                <w:b w:val="0"/>
                <w:sz w:val="18"/>
                <w:szCs w:val="18"/>
              </w:rPr>
            </w:pPr>
            <w:r>
              <w:rPr>
                <w:rFonts w:ascii="Arial" w:hAnsi="Arial" w:cs="Arial"/>
                <w:b w:val="0"/>
                <w:sz w:val="18"/>
                <w:szCs w:val="18"/>
              </w:rPr>
              <w:t>Refer rule for list</w:t>
            </w:r>
            <w:r w:rsidR="002E298E" w:rsidRPr="00FB52A2">
              <w:rPr>
                <w:rFonts w:ascii="Arial" w:hAnsi="Arial" w:cs="Arial"/>
                <w:b w:val="0"/>
                <w:sz w:val="18"/>
                <w:szCs w:val="18"/>
              </w:rPr>
              <w:t>.</w:t>
            </w:r>
          </w:p>
        </w:tc>
        <w:tc>
          <w:tcPr>
            <w:tcW w:w="2943" w:type="dxa"/>
            <w:shd w:val="clear" w:color="auto" w:fill="auto"/>
          </w:tcPr>
          <w:p w14:paraId="1085724F" w14:textId="77777777"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2034C9" w:rsidRPr="00FB52A2" w14:paraId="6AEF310E" w14:textId="77777777" w:rsidTr="00E84A21">
        <w:tblPrEx>
          <w:tblLook w:val="04A0" w:firstRow="1" w:lastRow="0" w:firstColumn="1" w:lastColumn="0" w:noHBand="0" w:noVBand="1"/>
        </w:tblPrEx>
        <w:tc>
          <w:tcPr>
            <w:tcW w:w="534" w:type="dxa"/>
            <w:shd w:val="clear" w:color="auto" w:fill="auto"/>
          </w:tcPr>
          <w:p w14:paraId="25D71816" w14:textId="77777777" w:rsidR="002034C9" w:rsidRPr="00FB52A2" w:rsidRDefault="002034C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47C3D597" w14:textId="77777777" w:rsidR="002034C9" w:rsidRPr="00FB52A2" w:rsidRDefault="002034C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3EE5D447" w14:textId="77777777" w:rsidR="002034C9" w:rsidRPr="00FB52A2" w:rsidRDefault="002034C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120D7A24" w14:textId="77777777" w:rsidR="002E298E" w:rsidRPr="00FB52A2" w:rsidRDefault="00242C34" w:rsidP="00E84A21">
            <w:pPr>
              <w:pStyle w:val="Title"/>
              <w:spacing w:before="40" w:after="40"/>
              <w:jc w:val="left"/>
              <w:rPr>
                <w:rFonts w:ascii="Arial" w:hAnsi="Arial" w:cs="Arial"/>
                <w:sz w:val="18"/>
                <w:szCs w:val="18"/>
              </w:rPr>
            </w:pPr>
            <w:r w:rsidRPr="00790369">
              <w:rPr>
                <w:rFonts w:ascii="Arial" w:hAnsi="Arial" w:cs="Arial"/>
                <w:sz w:val="18"/>
                <w:szCs w:val="18"/>
              </w:rPr>
              <w:t>16</w:t>
            </w:r>
            <w:r w:rsidR="00A60FFA" w:rsidRPr="00790369">
              <w:rPr>
                <w:rFonts w:ascii="Arial" w:hAnsi="Arial" w:cs="Arial"/>
                <w:sz w:val="18"/>
                <w:szCs w:val="18"/>
              </w:rPr>
              <w:t>.</w:t>
            </w:r>
            <w:r w:rsidR="00372BB7">
              <w:rPr>
                <w:rFonts w:ascii="Arial" w:hAnsi="Arial" w:cs="Arial"/>
                <w:sz w:val="18"/>
                <w:szCs w:val="18"/>
              </w:rPr>
              <w:t>5.1</w:t>
            </w:r>
            <w:r w:rsidR="002034C9" w:rsidRPr="00790369">
              <w:rPr>
                <w:rFonts w:ascii="Arial" w:hAnsi="Arial" w:cs="Arial"/>
                <w:sz w:val="18"/>
                <w:szCs w:val="18"/>
              </w:rPr>
              <w:t xml:space="preserve">.1 </w:t>
            </w:r>
            <w:r w:rsidR="00D64B80" w:rsidRPr="00790369">
              <w:rPr>
                <w:rFonts w:ascii="Arial" w:hAnsi="Arial" w:cs="Arial"/>
                <w:sz w:val="18"/>
                <w:szCs w:val="18"/>
              </w:rPr>
              <w:t>Acti</w:t>
            </w:r>
            <w:r w:rsidR="00D64B80" w:rsidRPr="00FB52A2">
              <w:rPr>
                <w:rFonts w:ascii="Arial" w:hAnsi="Arial" w:cs="Arial"/>
                <w:sz w:val="18"/>
                <w:szCs w:val="18"/>
              </w:rPr>
              <w:t>vity specific standards</w:t>
            </w:r>
          </w:p>
          <w:p w14:paraId="2A138275" w14:textId="77777777"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t>Does the activity comply</w:t>
            </w:r>
            <w:r w:rsidR="00242C34">
              <w:rPr>
                <w:rFonts w:ascii="Arial" w:hAnsi="Arial" w:cs="Arial"/>
                <w:b w:val="0"/>
                <w:sz w:val="18"/>
                <w:szCs w:val="18"/>
              </w:rPr>
              <w:t xml:space="preserve"> with all releva</w:t>
            </w:r>
            <w:r w:rsidRPr="00FB52A2">
              <w:rPr>
                <w:rFonts w:ascii="Arial" w:hAnsi="Arial" w:cs="Arial"/>
                <w:b w:val="0"/>
                <w:sz w:val="18"/>
                <w:szCs w:val="18"/>
              </w:rPr>
              <w:t>nt activity specific standards?</w:t>
            </w:r>
          </w:p>
          <w:p w14:paraId="49809201" w14:textId="77777777"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t>Refer rule for details</w:t>
            </w:r>
            <w:r w:rsidR="00BC4426" w:rsidRPr="00FB52A2">
              <w:rPr>
                <w:rFonts w:ascii="Arial" w:hAnsi="Arial" w:cs="Arial"/>
                <w:b w:val="0"/>
                <w:sz w:val="18"/>
                <w:szCs w:val="18"/>
              </w:rPr>
              <w:t>.</w:t>
            </w:r>
          </w:p>
        </w:tc>
        <w:tc>
          <w:tcPr>
            <w:tcW w:w="2943" w:type="dxa"/>
            <w:shd w:val="clear" w:color="auto" w:fill="auto"/>
          </w:tcPr>
          <w:p w14:paraId="646DFF7C" w14:textId="77777777" w:rsidR="002034C9" w:rsidRPr="00FB52A2" w:rsidRDefault="002034C9"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2E298E" w:rsidRPr="00FB52A2" w14:paraId="458741C5" w14:textId="77777777" w:rsidTr="00E84A21">
        <w:tc>
          <w:tcPr>
            <w:tcW w:w="9854" w:type="dxa"/>
            <w:gridSpan w:val="5"/>
            <w:shd w:val="clear" w:color="auto" w:fill="E6E6E6"/>
            <w:vAlign w:val="center"/>
          </w:tcPr>
          <w:p w14:paraId="7539CD56" w14:textId="77777777" w:rsidR="002E298E" w:rsidRPr="00FB52A2" w:rsidRDefault="00282924" w:rsidP="00E84A21">
            <w:pPr>
              <w:pStyle w:val="Title"/>
              <w:spacing w:before="40" w:after="40"/>
              <w:jc w:val="left"/>
              <w:rPr>
                <w:rFonts w:ascii="Arial" w:hAnsi="Arial" w:cs="Arial"/>
                <w:b w:val="0"/>
                <w:sz w:val="18"/>
                <w:szCs w:val="18"/>
              </w:rPr>
            </w:pPr>
            <w:r w:rsidRPr="00FB52A2">
              <w:rPr>
                <w:rFonts w:ascii="Arial" w:hAnsi="Arial" w:cs="Arial"/>
                <w:sz w:val="18"/>
                <w:szCs w:val="18"/>
              </w:rPr>
              <w:t xml:space="preserve">Other </w:t>
            </w:r>
            <w:r w:rsidR="00FB52A2">
              <w:rPr>
                <w:rFonts w:ascii="Arial" w:hAnsi="Arial" w:cs="Arial"/>
                <w:sz w:val="18"/>
                <w:szCs w:val="18"/>
              </w:rPr>
              <w:t>activity classifications</w:t>
            </w:r>
          </w:p>
        </w:tc>
      </w:tr>
      <w:tr w:rsidR="000D44D0" w:rsidRPr="00FB52A2" w14:paraId="4A7ABAE7" w14:textId="77777777" w:rsidTr="00E84A21">
        <w:tc>
          <w:tcPr>
            <w:tcW w:w="534" w:type="dxa"/>
            <w:shd w:val="clear" w:color="auto" w:fill="auto"/>
          </w:tcPr>
          <w:p w14:paraId="70F30133" w14:textId="77777777" w:rsidR="000D44D0" w:rsidRPr="00FB52A2" w:rsidRDefault="000D44D0"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3581EB2D" w14:textId="77777777" w:rsidR="000D44D0" w:rsidRPr="00FB52A2" w:rsidRDefault="000D44D0"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5427FBAE" w14:textId="77777777" w:rsidR="000D44D0" w:rsidRPr="00FB52A2" w:rsidRDefault="000D44D0"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1CEF365A" w14:textId="77777777" w:rsidR="000D44D0" w:rsidRPr="00FB52A2" w:rsidRDefault="000D44D0" w:rsidP="00E84A21">
            <w:pPr>
              <w:spacing w:before="40" w:after="40"/>
              <w:rPr>
                <w:rFonts w:ascii="Arial" w:hAnsi="Arial" w:cs="Arial"/>
                <w:b/>
                <w:sz w:val="18"/>
                <w:szCs w:val="18"/>
              </w:rPr>
            </w:pPr>
            <w:r w:rsidRPr="00FB52A2">
              <w:rPr>
                <w:rFonts w:ascii="Arial" w:hAnsi="Arial" w:cs="Arial"/>
                <w:b/>
                <w:sz w:val="18"/>
                <w:szCs w:val="18"/>
              </w:rPr>
              <w:t>1</w:t>
            </w:r>
            <w:r w:rsidR="00242C34">
              <w:rPr>
                <w:rFonts w:ascii="Arial" w:hAnsi="Arial" w:cs="Arial"/>
                <w:b/>
                <w:sz w:val="18"/>
                <w:szCs w:val="18"/>
              </w:rPr>
              <w:t>6</w:t>
            </w:r>
            <w:r w:rsidR="00A60FFA">
              <w:rPr>
                <w:rFonts w:ascii="Arial" w:hAnsi="Arial" w:cs="Arial"/>
                <w:b/>
                <w:sz w:val="18"/>
                <w:szCs w:val="18"/>
              </w:rPr>
              <w:t>.</w:t>
            </w:r>
            <w:r w:rsidR="00372BB7">
              <w:rPr>
                <w:rFonts w:ascii="Arial" w:hAnsi="Arial" w:cs="Arial"/>
                <w:b/>
                <w:sz w:val="18"/>
                <w:szCs w:val="18"/>
              </w:rPr>
              <w:t>5.1</w:t>
            </w:r>
            <w:r w:rsidRPr="00FB52A2">
              <w:rPr>
                <w:rFonts w:ascii="Arial" w:hAnsi="Arial" w:cs="Arial"/>
                <w:b/>
                <w:sz w:val="18"/>
                <w:szCs w:val="18"/>
              </w:rPr>
              <w:t>.3 Restricted discretionary activities</w:t>
            </w:r>
          </w:p>
          <w:p w14:paraId="2004E301" w14:textId="77777777" w:rsidR="000D44D0" w:rsidRPr="00FB52A2" w:rsidRDefault="001E0B6C"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00A60FFA">
              <w:rPr>
                <w:rFonts w:ascii="Arial" w:hAnsi="Arial" w:cs="Arial"/>
                <w:sz w:val="18"/>
                <w:szCs w:val="18"/>
              </w:rPr>
              <w:tab/>
              <w:t xml:space="preserve">Any </w:t>
            </w:r>
            <w:r w:rsidRPr="00FB52A2">
              <w:rPr>
                <w:rFonts w:ascii="Arial" w:hAnsi="Arial" w:cs="Arial"/>
                <w:sz w:val="18"/>
                <w:szCs w:val="18"/>
              </w:rPr>
              <w:t xml:space="preserve">activity prescribed </w:t>
            </w:r>
            <w:r w:rsidR="00DC1C91" w:rsidRPr="00FB52A2">
              <w:rPr>
                <w:rFonts w:ascii="Arial" w:hAnsi="Arial" w:cs="Arial"/>
                <w:sz w:val="18"/>
                <w:szCs w:val="18"/>
              </w:rPr>
              <w:t>in this</w:t>
            </w:r>
            <w:r w:rsidRPr="00FB52A2">
              <w:rPr>
                <w:rFonts w:ascii="Arial" w:hAnsi="Arial" w:cs="Arial"/>
                <w:sz w:val="18"/>
                <w:szCs w:val="18"/>
              </w:rPr>
              <w:t xml:space="preserve"> rule as a restricted discretionary activity because it doesn't comply with the specified standards.</w:t>
            </w:r>
          </w:p>
        </w:tc>
        <w:tc>
          <w:tcPr>
            <w:tcW w:w="2943" w:type="dxa"/>
            <w:shd w:val="clear" w:color="auto" w:fill="auto"/>
          </w:tcPr>
          <w:p w14:paraId="76855BB3" w14:textId="77777777" w:rsidR="000D44D0" w:rsidRPr="00FB52A2" w:rsidRDefault="000D44D0" w:rsidP="00E84A21">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14:paraId="751BE706" w14:textId="77777777" w:rsidR="000D44D0" w:rsidRPr="00FB52A2" w:rsidRDefault="000D44D0" w:rsidP="00282924">
            <w:pPr>
              <w:rPr>
                <w:rFonts w:ascii="Arial" w:hAnsi="Arial" w:cs="Arial"/>
                <w:sz w:val="18"/>
                <w:szCs w:val="18"/>
              </w:rPr>
            </w:pPr>
          </w:p>
        </w:tc>
      </w:tr>
      <w:tr w:rsidR="001E0B6C" w:rsidRPr="00FB52A2" w14:paraId="65E808B3" w14:textId="77777777" w:rsidTr="00E84A21">
        <w:tc>
          <w:tcPr>
            <w:tcW w:w="534" w:type="dxa"/>
            <w:shd w:val="clear" w:color="auto" w:fill="auto"/>
          </w:tcPr>
          <w:p w14:paraId="61611525" w14:textId="77777777" w:rsidR="001E0B6C" w:rsidRPr="00FB52A2" w:rsidRDefault="001E0B6C" w:rsidP="00E84A21">
            <w:pPr>
              <w:pStyle w:val="Title"/>
              <w:spacing w:before="40" w:after="40"/>
              <w:rPr>
                <w:rFonts w:ascii="Arial" w:hAnsi="Arial" w:cs="Arial"/>
                <w:sz w:val="18"/>
                <w:szCs w:val="18"/>
              </w:rPr>
            </w:pPr>
            <w:r w:rsidRPr="00FB52A2">
              <w:rPr>
                <w:rFonts w:ascii="Arial" w:hAnsi="Arial" w:cs="Arial"/>
                <w:sz w:val="18"/>
                <w:szCs w:val="18"/>
              </w:rPr>
              <w:lastRenderedPageBreak/>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6475157D" w14:textId="77777777" w:rsidR="001E0B6C" w:rsidRPr="00FB52A2" w:rsidRDefault="001E0B6C"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7AC64F92" w14:textId="77777777" w:rsidR="001E0B6C" w:rsidRPr="00FB52A2" w:rsidRDefault="001E0B6C"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24E79B36" w14:textId="77777777" w:rsidR="001E0B6C" w:rsidRPr="00FB52A2" w:rsidRDefault="00242C34" w:rsidP="00E84A21">
            <w:pPr>
              <w:spacing w:before="40" w:after="40"/>
              <w:rPr>
                <w:rFonts w:ascii="Arial" w:hAnsi="Arial" w:cs="Arial"/>
                <w:b/>
                <w:sz w:val="18"/>
                <w:szCs w:val="18"/>
              </w:rPr>
            </w:pPr>
            <w:r>
              <w:rPr>
                <w:rFonts w:ascii="Arial" w:hAnsi="Arial" w:cs="Arial"/>
                <w:b/>
                <w:sz w:val="18"/>
                <w:szCs w:val="18"/>
              </w:rPr>
              <w:t>16</w:t>
            </w:r>
            <w:r w:rsidR="00A60FFA">
              <w:rPr>
                <w:rFonts w:ascii="Arial" w:hAnsi="Arial" w:cs="Arial"/>
                <w:b/>
                <w:sz w:val="18"/>
                <w:szCs w:val="18"/>
              </w:rPr>
              <w:t>.</w:t>
            </w:r>
            <w:r w:rsidR="00372BB7">
              <w:rPr>
                <w:rFonts w:ascii="Arial" w:hAnsi="Arial" w:cs="Arial"/>
                <w:b/>
                <w:sz w:val="18"/>
                <w:szCs w:val="18"/>
              </w:rPr>
              <w:t>5.1</w:t>
            </w:r>
            <w:r w:rsidR="001E0B6C" w:rsidRPr="00FB52A2">
              <w:rPr>
                <w:rFonts w:ascii="Arial" w:hAnsi="Arial" w:cs="Arial"/>
                <w:b/>
                <w:sz w:val="18"/>
                <w:szCs w:val="18"/>
              </w:rPr>
              <w:t>.4 Discretionary activities</w:t>
            </w:r>
          </w:p>
          <w:p w14:paraId="643A342B" w14:textId="77777777" w:rsidR="001E0B6C" w:rsidRPr="00FB52A2" w:rsidRDefault="001E0B6C"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A60FFA">
              <w:rPr>
                <w:rFonts w:ascii="Arial" w:hAnsi="Arial" w:cs="Arial"/>
                <w:sz w:val="18"/>
                <w:szCs w:val="18"/>
              </w:rPr>
              <w:t>Commercial services</w:t>
            </w:r>
          </w:p>
          <w:p w14:paraId="27F02F63" w14:textId="77777777" w:rsidR="001E0B6C" w:rsidRPr="00FB52A2" w:rsidRDefault="00DC1C91" w:rsidP="00A60FFA">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A60FFA">
              <w:rPr>
                <w:rFonts w:ascii="Arial" w:hAnsi="Arial" w:cs="Arial"/>
                <w:sz w:val="18"/>
                <w:szCs w:val="18"/>
              </w:rPr>
              <w:t>Processing of quarried materials.</w:t>
            </w:r>
          </w:p>
        </w:tc>
        <w:tc>
          <w:tcPr>
            <w:tcW w:w="2943" w:type="dxa"/>
            <w:shd w:val="clear" w:color="auto" w:fill="auto"/>
          </w:tcPr>
          <w:p w14:paraId="4456B3AB" w14:textId="77777777" w:rsidR="001E0B6C" w:rsidRPr="00FB52A2" w:rsidRDefault="001E0B6C" w:rsidP="00E84A21">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14:paraId="4D3784A2" w14:textId="77777777" w:rsidR="001E0B6C" w:rsidRPr="00FB52A2" w:rsidRDefault="001E0B6C" w:rsidP="00282924">
            <w:pPr>
              <w:rPr>
                <w:rFonts w:ascii="Arial" w:hAnsi="Arial" w:cs="Arial"/>
                <w:sz w:val="18"/>
                <w:szCs w:val="18"/>
              </w:rPr>
            </w:pPr>
          </w:p>
        </w:tc>
      </w:tr>
      <w:tr w:rsidR="00DC1C91" w:rsidRPr="00FB52A2" w14:paraId="5BE5F118" w14:textId="77777777" w:rsidTr="00E84A21">
        <w:tc>
          <w:tcPr>
            <w:tcW w:w="534" w:type="dxa"/>
            <w:shd w:val="clear" w:color="auto" w:fill="auto"/>
          </w:tcPr>
          <w:p w14:paraId="11A2B0AB" w14:textId="77777777" w:rsidR="00DC1C91" w:rsidRPr="00FB52A2" w:rsidRDefault="00DC1C91"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29604A58" w14:textId="77777777" w:rsidR="00DC1C91" w:rsidRPr="00FB52A2" w:rsidRDefault="00DC1C91"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6E10CA9D" w14:textId="77777777" w:rsidR="00DC1C91" w:rsidRPr="00FB52A2" w:rsidRDefault="00DC1C91"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1539CF2A" w14:textId="77777777" w:rsidR="00DC1C91" w:rsidRPr="00FB52A2" w:rsidRDefault="00DC1C91" w:rsidP="00E84A21">
            <w:pPr>
              <w:spacing w:before="40" w:after="40"/>
              <w:rPr>
                <w:rFonts w:ascii="Arial" w:hAnsi="Arial" w:cs="Arial"/>
                <w:b/>
                <w:sz w:val="18"/>
                <w:szCs w:val="18"/>
              </w:rPr>
            </w:pPr>
            <w:r w:rsidRPr="00FB52A2">
              <w:rPr>
                <w:rFonts w:ascii="Arial" w:hAnsi="Arial" w:cs="Arial"/>
                <w:b/>
                <w:sz w:val="18"/>
                <w:szCs w:val="18"/>
              </w:rPr>
              <w:t>1</w:t>
            </w:r>
            <w:r w:rsidR="00242C34">
              <w:rPr>
                <w:rFonts w:ascii="Arial" w:hAnsi="Arial" w:cs="Arial"/>
                <w:b/>
                <w:sz w:val="18"/>
                <w:szCs w:val="18"/>
              </w:rPr>
              <w:t>6</w:t>
            </w:r>
            <w:r w:rsidR="00A60FFA">
              <w:rPr>
                <w:rFonts w:ascii="Arial" w:hAnsi="Arial" w:cs="Arial"/>
                <w:b/>
                <w:sz w:val="18"/>
                <w:szCs w:val="18"/>
              </w:rPr>
              <w:t>.</w:t>
            </w:r>
            <w:r w:rsidR="00372BB7">
              <w:rPr>
                <w:rFonts w:ascii="Arial" w:hAnsi="Arial" w:cs="Arial"/>
                <w:b/>
                <w:sz w:val="18"/>
                <w:szCs w:val="18"/>
              </w:rPr>
              <w:t>5.1</w:t>
            </w:r>
            <w:r w:rsidRPr="00FB52A2">
              <w:rPr>
                <w:rFonts w:ascii="Arial" w:hAnsi="Arial" w:cs="Arial"/>
                <w:b/>
                <w:sz w:val="18"/>
                <w:szCs w:val="18"/>
              </w:rPr>
              <w:t>.5 Non-complying activities</w:t>
            </w:r>
          </w:p>
          <w:p w14:paraId="65CD47E9" w14:textId="77777777" w:rsidR="00A60FFA" w:rsidRDefault="00DC1C91" w:rsidP="00A60FFA">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A60FFA">
              <w:rPr>
                <w:rFonts w:ascii="Arial" w:hAnsi="Arial" w:cs="Arial"/>
                <w:sz w:val="18"/>
                <w:szCs w:val="18"/>
              </w:rPr>
              <w:t>Any activity not otherwise provided for.</w:t>
            </w:r>
          </w:p>
          <w:p w14:paraId="0F4CA4B1" w14:textId="77777777" w:rsidR="00A60FFA" w:rsidRDefault="00A60FFA"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Any activity at 330 Springs Road or on land north of</w:t>
            </w:r>
            <w:r w:rsidR="00372BB7">
              <w:rPr>
                <w:rFonts w:ascii="Arial" w:hAnsi="Arial" w:cs="Arial"/>
                <w:sz w:val="18"/>
                <w:szCs w:val="18"/>
              </w:rPr>
              <w:t xml:space="preserve"> Johns Road which exceeds 0.09l</w:t>
            </w:r>
            <w:r>
              <w:rPr>
                <w:rFonts w:ascii="Arial" w:hAnsi="Arial" w:cs="Arial"/>
                <w:sz w:val="18"/>
                <w:szCs w:val="18"/>
              </w:rPr>
              <w:t>/s/ha daily average sewage flow</w:t>
            </w:r>
          </w:p>
          <w:p w14:paraId="0A56D520" w14:textId="77777777" w:rsidR="00DC1C91" w:rsidRPr="00FB52A2" w:rsidRDefault="00A60FFA"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372BB7">
              <w:rPr>
                <w:rFonts w:ascii="Arial" w:hAnsi="Arial" w:cs="Arial"/>
                <w:sz w:val="18"/>
                <w:szCs w:val="18"/>
              </w:rPr>
              <w:t>Buildings on greenfield sites within setbacks from National Grid or specified electricity distribution lines</w:t>
            </w:r>
          </w:p>
          <w:p w14:paraId="403AD04B" w14:textId="77777777" w:rsidR="00DC1C91" w:rsidRPr="00FB52A2" w:rsidRDefault="00DC1C91"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242C34">
              <w:rPr>
                <w:rFonts w:ascii="Arial" w:hAnsi="Arial" w:cs="Arial"/>
                <w:sz w:val="18"/>
                <w:szCs w:val="18"/>
              </w:rPr>
              <w:t xml:space="preserve">Sensitive activities, </w:t>
            </w:r>
            <w:r w:rsidR="00A27D39" w:rsidRPr="00FB52A2">
              <w:rPr>
                <w:rFonts w:ascii="Arial" w:hAnsi="Arial" w:cs="Arial"/>
                <w:sz w:val="18"/>
                <w:szCs w:val="18"/>
              </w:rPr>
              <w:t xml:space="preserve">buildings </w:t>
            </w:r>
            <w:r w:rsidR="00242C34">
              <w:rPr>
                <w:rFonts w:ascii="Arial" w:hAnsi="Arial" w:cs="Arial"/>
                <w:sz w:val="18"/>
                <w:szCs w:val="18"/>
              </w:rPr>
              <w:t>and fences within setbacks from National Gr</w:t>
            </w:r>
            <w:r w:rsidR="00A27D39" w:rsidRPr="00FB52A2">
              <w:rPr>
                <w:rFonts w:ascii="Arial" w:hAnsi="Arial" w:cs="Arial"/>
                <w:sz w:val="18"/>
                <w:szCs w:val="18"/>
              </w:rPr>
              <w:t>id transmission lines or support structures.</w:t>
            </w:r>
          </w:p>
          <w:p w14:paraId="2B559268" w14:textId="77777777" w:rsidR="00DC1C91" w:rsidRDefault="00DC1C91" w:rsidP="00242C34">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242C34">
              <w:rPr>
                <w:rFonts w:ascii="Arial" w:hAnsi="Arial" w:cs="Arial"/>
                <w:sz w:val="18"/>
                <w:szCs w:val="18"/>
              </w:rPr>
              <w:t>Sensitive activities,</w:t>
            </w:r>
            <w:r w:rsidR="00A27D39" w:rsidRPr="00FB52A2">
              <w:rPr>
                <w:rFonts w:ascii="Arial" w:hAnsi="Arial" w:cs="Arial"/>
                <w:sz w:val="18"/>
                <w:szCs w:val="18"/>
              </w:rPr>
              <w:t xml:space="preserve"> buildings </w:t>
            </w:r>
            <w:r w:rsidR="00242C34">
              <w:rPr>
                <w:rFonts w:ascii="Arial" w:hAnsi="Arial" w:cs="Arial"/>
                <w:sz w:val="18"/>
                <w:szCs w:val="18"/>
              </w:rPr>
              <w:t xml:space="preserve">and fences </w:t>
            </w:r>
            <w:r w:rsidR="00A27D39" w:rsidRPr="00FB52A2">
              <w:rPr>
                <w:rFonts w:ascii="Arial" w:hAnsi="Arial" w:cs="Arial"/>
                <w:sz w:val="18"/>
                <w:szCs w:val="18"/>
              </w:rPr>
              <w:t xml:space="preserve">within setbacks from specified electricity distribution lines or support structures. </w:t>
            </w:r>
          </w:p>
          <w:p w14:paraId="0CDE6C5D" w14:textId="77777777" w:rsidR="00242C34" w:rsidRPr="00FB52A2" w:rsidRDefault="00242C34" w:rsidP="00242C34">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372BB7">
              <w:rPr>
                <w:rFonts w:ascii="Arial" w:hAnsi="Arial" w:cs="Arial"/>
                <w:sz w:val="18"/>
                <w:szCs w:val="18"/>
              </w:rPr>
              <w:t>Any activity within area defined in Appendix 16.8.1 as “Areas subject to wastewater discharge restrictions”</w:t>
            </w:r>
            <w:r>
              <w:rPr>
                <w:rFonts w:ascii="Arial" w:hAnsi="Arial" w:cs="Arial"/>
                <w:sz w:val="18"/>
                <w:szCs w:val="18"/>
              </w:rPr>
              <w:t xml:space="preserve"> which results in average</w:t>
            </w:r>
            <w:r w:rsidR="00181724">
              <w:rPr>
                <w:rFonts w:ascii="Arial" w:hAnsi="Arial" w:cs="Arial"/>
                <w:sz w:val="18"/>
                <w:szCs w:val="18"/>
              </w:rPr>
              <w:t xml:space="preserve"> daily</w:t>
            </w:r>
            <w:r>
              <w:rPr>
                <w:rFonts w:ascii="Arial" w:hAnsi="Arial" w:cs="Arial"/>
                <w:sz w:val="18"/>
                <w:szCs w:val="18"/>
              </w:rPr>
              <w:t xml:space="preserve"> sewage </w:t>
            </w:r>
            <w:r w:rsidR="00181724">
              <w:rPr>
                <w:rFonts w:ascii="Arial" w:hAnsi="Arial" w:cs="Arial"/>
                <w:sz w:val="18"/>
                <w:szCs w:val="18"/>
              </w:rPr>
              <w:t>flow from a site exceeding 0.09l</w:t>
            </w:r>
            <w:r>
              <w:rPr>
                <w:rFonts w:ascii="Arial" w:hAnsi="Arial" w:cs="Arial"/>
                <w:sz w:val="18"/>
                <w:szCs w:val="18"/>
              </w:rPr>
              <w:t>/s/ha.</w:t>
            </w:r>
          </w:p>
          <w:p w14:paraId="4BEFD153" w14:textId="77777777" w:rsidR="00242C34" w:rsidRDefault="00242C34" w:rsidP="00A60FFA">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t xml:space="preserve">Residential </w:t>
            </w:r>
            <w:r>
              <w:rPr>
                <w:rFonts w:ascii="Arial" w:hAnsi="Arial" w:cs="Arial"/>
                <w:sz w:val="18"/>
                <w:szCs w:val="18"/>
              </w:rPr>
              <w:t>activity</w:t>
            </w:r>
          </w:p>
          <w:p w14:paraId="4A3E3711" w14:textId="77777777" w:rsidR="00A60FFA" w:rsidRDefault="00A60FFA" w:rsidP="00A60FFA">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Health care facility</w:t>
            </w:r>
          </w:p>
          <w:p w14:paraId="4FD35FD1" w14:textId="77777777" w:rsidR="00A60FFA" w:rsidRDefault="00A60FFA" w:rsidP="00A60FFA">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Education activity</w:t>
            </w:r>
          </w:p>
          <w:p w14:paraId="7B0FAA31" w14:textId="77777777" w:rsidR="00372BB7" w:rsidRDefault="00372BB7" w:rsidP="00A60FFA">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Preschool</w:t>
            </w:r>
          </w:p>
          <w:p w14:paraId="23010EC4" w14:textId="77777777" w:rsidR="00A60FFA" w:rsidRPr="00FB52A2" w:rsidRDefault="00A60FFA" w:rsidP="00A60FFA">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Guest accommodation.</w:t>
            </w:r>
          </w:p>
        </w:tc>
        <w:tc>
          <w:tcPr>
            <w:tcW w:w="2943" w:type="dxa"/>
            <w:shd w:val="clear" w:color="auto" w:fill="auto"/>
          </w:tcPr>
          <w:p w14:paraId="7AA03D81" w14:textId="77777777" w:rsidR="00DC1C91" w:rsidRPr="00FB52A2" w:rsidRDefault="00DC1C91" w:rsidP="00E84A21">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14:paraId="706488ED" w14:textId="77777777" w:rsidR="00DC1C91" w:rsidRPr="00FB52A2" w:rsidRDefault="00DC1C91" w:rsidP="00282924">
            <w:pPr>
              <w:rPr>
                <w:rFonts w:ascii="Arial" w:hAnsi="Arial" w:cs="Arial"/>
                <w:sz w:val="18"/>
                <w:szCs w:val="18"/>
              </w:rPr>
            </w:pPr>
          </w:p>
        </w:tc>
      </w:tr>
    </w:tbl>
    <w:p w14:paraId="1F5F0F72" w14:textId="77777777" w:rsidR="00916EA7" w:rsidRDefault="00916E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61"/>
        <w:gridCol w:w="565"/>
        <w:gridCol w:w="5103"/>
        <w:gridCol w:w="2869"/>
      </w:tblGrid>
      <w:tr w:rsidR="00282924" w:rsidRPr="00E84A21" w14:paraId="631877F8" w14:textId="77777777" w:rsidTr="00E84A21">
        <w:trPr>
          <w:cantSplit/>
          <w:trHeight w:val="291"/>
          <w:tblHeader/>
        </w:trPr>
        <w:tc>
          <w:tcPr>
            <w:tcW w:w="9854" w:type="dxa"/>
            <w:gridSpan w:val="5"/>
            <w:shd w:val="clear" w:color="auto" w:fill="00B050"/>
            <w:vAlign w:val="center"/>
          </w:tcPr>
          <w:p w14:paraId="1CE04735" w14:textId="77777777" w:rsidR="00282924" w:rsidRPr="00E84A21" w:rsidRDefault="00282924" w:rsidP="00E84A21">
            <w:pPr>
              <w:pStyle w:val="Title"/>
              <w:spacing w:before="60" w:after="40"/>
              <w:jc w:val="left"/>
              <w:rPr>
                <w:rFonts w:ascii="Arial" w:hAnsi="Arial" w:cs="Arial"/>
                <w:color w:val="FFFFFF"/>
                <w:sz w:val="22"/>
                <w:szCs w:val="22"/>
              </w:rPr>
            </w:pPr>
            <w:r w:rsidRPr="00E84A21">
              <w:rPr>
                <w:rFonts w:ascii="Arial" w:hAnsi="Arial" w:cs="Arial"/>
                <w:color w:val="FFFFFF"/>
                <w:sz w:val="22"/>
                <w:szCs w:val="22"/>
              </w:rPr>
              <w:t>BUILT FORM STANDARDS</w:t>
            </w:r>
            <w:r w:rsidR="00181724">
              <w:rPr>
                <w:rFonts w:ascii="Arial" w:hAnsi="Arial" w:cs="Arial"/>
                <w:color w:val="FFFFFF"/>
                <w:sz w:val="22"/>
                <w:szCs w:val="22"/>
              </w:rPr>
              <w:t xml:space="preserve"> – to be met by all permitted activities and RD2 unless otherwise stated</w:t>
            </w:r>
          </w:p>
        </w:tc>
      </w:tr>
      <w:tr w:rsidR="00282924" w:rsidRPr="00FB52A2" w14:paraId="12384DF5" w14:textId="77777777" w:rsidTr="00E84A21">
        <w:trPr>
          <w:cantSplit/>
          <w:trHeight w:val="265"/>
          <w:tblHeader/>
        </w:trPr>
        <w:tc>
          <w:tcPr>
            <w:tcW w:w="1668" w:type="dxa"/>
            <w:gridSpan w:val="3"/>
            <w:shd w:val="clear" w:color="auto" w:fill="auto"/>
            <w:vAlign w:val="center"/>
          </w:tcPr>
          <w:p w14:paraId="3CBF5C61" w14:textId="77777777"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Compliance</w:t>
            </w:r>
          </w:p>
        </w:tc>
        <w:tc>
          <w:tcPr>
            <w:tcW w:w="5243" w:type="dxa"/>
            <w:vMerge w:val="restart"/>
            <w:shd w:val="clear" w:color="auto" w:fill="auto"/>
            <w:vAlign w:val="center"/>
          </w:tcPr>
          <w:p w14:paraId="1447D5AD" w14:textId="77777777" w:rsidR="00282924" w:rsidRPr="00FB52A2" w:rsidRDefault="00282924" w:rsidP="00E84A21">
            <w:pPr>
              <w:pStyle w:val="Title"/>
              <w:spacing w:before="40" w:after="40"/>
              <w:jc w:val="left"/>
              <w:rPr>
                <w:rFonts w:ascii="Arial" w:hAnsi="Arial" w:cs="Arial"/>
                <w:sz w:val="18"/>
                <w:szCs w:val="18"/>
              </w:rPr>
            </w:pPr>
            <w:r w:rsidRPr="00FB52A2">
              <w:rPr>
                <w:rFonts w:ascii="Arial" w:hAnsi="Arial" w:cs="Arial"/>
                <w:sz w:val="18"/>
                <w:szCs w:val="18"/>
              </w:rPr>
              <w:t>Rule</w:t>
            </w:r>
          </w:p>
        </w:tc>
        <w:tc>
          <w:tcPr>
            <w:tcW w:w="2943" w:type="dxa"/>
            <w:vMerge w:val="restart"/>
            <w:shd w:val="clear" w:color="auto" w:fill="auto"/>
            <w:vAlign w:val="center"/>
          </w:tcPr>
          <w:p w14:paraId="22DCF88F" w14:textId="77777777" w:rsidR="00282924" w:rsidRPr="00FB52A2" w:rsidRDefault="00282924" w:rsidP="00E84A21">
            <w:pPr>
              <w:pStyle w:val="Title"/>
              <w:spacing w:before="40" w:after="40"/>
              <w:jc w:val="left"/>
              <w:rPr>
                <w:rFonts w:ascii="Arial" w:hAnsi="Arial" w:cs="Arial"/>
                <w:sz w:val="18"/>
                <w:szCs w:val="18"/>
              </w:rPr>
            </w:pPr>
            <w:r w:rsidRPr="00FB52A2">
              <w:rPr>
                <w:rFonts w:ascii="Arial" w:hAnsi="Arial" w:cs="Arial"/>
                <w:sz w:val="18"/>
                <w:szCs w:val="18"/>
              </w:rPr>
              <w:t>Comments</w:t>
            </w:r>
          </w:p>
        </w:tc>
      </w:tr>
      <w:tr w:rsidR="00282924" w:rsidRPr="00FB52A2" w14:paraId="0FCFDE37" w14:textId="77777777" w:rsidTr="00E84A21">
        <w:trPr>
          <w:cantSplit/>
          <w:trHeight w:val="336"/>
          <w:tblHeader/>
        </w:trPr>
        <w:tc>
          <w:tcPr>
            <w:tcW w:w="534" w:type="dxa"/>
            <w:shd w:val="clear" w:color="auto" w:fill="auto"/>
            <w:vAlign w:val="center"/>
          </w:tcPr>
          <w:p w14:paraId="151378D6" w14:textId="77777777"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Y</w:t>
            </w:r>
          </w:p>
        </w:tc>
        <w:tc>
          <w:tcPr>
            <w:tcW w:w="567" w:type="dxa"/>
            <w:shd w:val="clear" w:color="auto" w:fill="auto"/>
            <w:vAlign w:val="center"/>
          </w:tcPr>
          <w:p w14:paraId="270F7280" w14:textId="77777777"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N</w:t>
            </w:r>
          </w:p>
        </w:tc>
        <w:tc>
          <w:tcPr>
            <w:tcW w:w="567" w:type="dxa"/>
            <w:shd w:val="clear" w:color="auto" w:fill="auto"/>
            <w:vAlign w:val="center"/>
          </w:tcPr>
          <w:p w14:paraId="16A85A4A" w14:textId="77777777"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N/A</w:t>
            </w:r>
          </w:p>
        </w:tc>
        <w:tc>
          <w:tcPr>
            <w:tcW w:w="5243" w:type="dxa"/>
            <w:vMerge/>
            <w:shd w:val="clear" w:color="auto" w:fill="auto"/>
            <w:vAlign w:val="center"/>
          </w:tcPr>
          <w:p w14:paraId="539C8ECA" w14:textId="77777777" w:rsidR="00282924" w:rsidRPr="00FB52A2" w:rsidRDefault="00282924" w:rsidP="00E84A21">
            <w:pPr>
              <w:pStyle w:val="Title"/>
              <w:spacing w:before="40" w:after="40"/>
              <w:jc w:val="left"/>
              <w:rPr>
                <w:rFonts w:ascii="Arial" w:hAnsi="Arial" w:cs="Arial"/>
                <w:sz w:val="18"/>
                <w:szCs w:val="18"/>
              </w:rPr>
            </w:pPr>
          </w:p>
        </w:tc>
        <w:tc>
          <w:tcPr>
            <w:tcW w:w="2943" w:type="dxa"/>
            <w:vMerge/>
            <w:shd w:val="clear" w:color="auto" w:fill="auto"/>
            <w:vAlign w:val="center"/>
          </w:tcPr>
          <w:p w14:paraId="381EC748" w14:textId="77777777" w:rsidR="00282924" w:rsidRPr="00FB52A2" w:rsidRDefault="00282924" w:rsidP="00E84A21">
            <w:pPr>
              <w:pStyle w:val="Title"/>
              <w:spacing w:before="40" w:after="40"/>
              <w:jc w:val="left"/>
              <w:rPr>
                <w:rFonts w:ascii="Arial" w:hAnsi="Arial" w:cs="Arial"/>
                <w:sz w:val="18"/>
                <w:szCs w:val="18"/>
              </w:rPr>
            </w:pPr>
          </w:p>
        </w:tc>
      </w:tr>
      <w:tr w:rsidR="00D50266" w:rsidRPr="00FB52A2" w14:paraId="79882A8C" w14:textId="77777777" w:rsidTr="00E84A21">
        <w:tc>
          <w:tcPr>
            <w:tcW w:w="534" w:type="dxa"/>
            <w:shd w:val="clear" w:color="auto" w:fill="auto"/>
          </w:tcPr>
          <w:p w14:paraId="348C9B47"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bookmarkStart w:id="0" w:name="Check6"/>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bookmarkEnd w:id="0"/>
          </w:p>
        </w:tc>
        <w:tc>
          <w:tcPr>
            <w:tcW w:w="567" w:type="dxa"/>
            <w:shd w:val="clear" w:color="auto" w:fill="auto"/>
          </w:tcPr>
          <w:p w14:paraId="112DCE95"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bookmarkStart w:id="1" w:name="Check5"/>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bookmarkEnd w:id="1"/>
          </w:p>
        </w:tc>
        <w:tc>
          <w:tcPr>
            <w:tcW w:w="567" w:type="dxa"/>
            <w:shd w:val="clear" w:color="auto" w:fill="auto"/>
          </w:tcPr>
          <w:p w14:paraId="255AF12A"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bookmarkStart w:id="2" w:name="Check4"/>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bookmarkEnd w:id="2"/>
          </w:p>
        </w:tc>
        <w:tc>
          <w:tcPr>
            <w:tcW w:w="5243" w:type="dxa"/>
            <w:shd w:val="clear" w:color="auto" w:fill="auto"/>
          </w:tcPr>
          <w:p w14:paraId="2CE2933A" w14:textId="77777777" w:rsidR="000A5E19" w:rsidRPr="00FB52A2" w:rsidRDefault="00DE1065" w:rsidP="00E84A21">
            <w:pPr>
              <w:pStyle w:val="Title"/>
              <w:spacing w:before="40" w:after="40"/>
              <w:jc w:val="left"/>
              <w:rPr>
                <w:rFonts w:ascii="Arial" w:hAnsi="Arial" w:cs="Arial"/>
                <w:b w:val="0"/>
                <w:sz w:val="18"/>
                <w:szCs w:val="18"/>
              </w:rPr>
            </w:pPr>
            <w:r>
              <w:rPr>
                <w:rFonts w:ascii="Arial" w:hAnsi="Arial" w:cs="Arial"/>
                <w:sz w:val="18"/>
                <w:szCs w:val="18"/>
              </w:rPr>
              <w:t>16</w:t>
            </w:r>
            <w:r w:rsidR="00A60FFA">
              <w:rPr>
                <w:rFonts w:ascii="Arial" w:hAnsi="Arial" w:cs="Arial"/>
                <w:sz w:val="18"/>
                <w:szCs w:val="18"/>
              </w:rPr>
              <w:t>.</w:t>
            </w:r>
            <w:r w:rsidR="00181724">
              <w:rPr>
                <w:rFonts w:ascii="Arial" w:hAnsi="Arial" w:cs="Arial"/>
                <w:sz w:val="18"/>
                <w:szCs w:val="18"/>
              </w:rPr>
              <w:t>5.2</w:t>
            </w:r>
            <w:r w:rsidR="006B6FA4" w:rsidRPr="00FB52A2">
              <w:rPr>
                <w:rFonts w:ascii="Arial" w:hAnsi="Arial" w:cs="Arial"/>
                <w:sz w:val="18"/>
                <w:szCs w:val="18"/>
              </w:rPr>
              <w:t xml:space="preserve">.1 </w:t>
            </w:r>
            <w:r>
              <w:rPr>
                <w:rFonts w:ascii="Arial" w:hAnsi="Arial" w:cs="Arial"/>
                <w:sz w:val="18"/>
                <w:szCs w:val="18"/>
              </w:rPr>
              <w:t>Maximum building height</w:t>
            </w:r>
          </w:p>
          <w:p w14:paraId="0B36F00A" w14:textId="77777777" w:rsidR="00A60FFA" w:rsidRPr="00FB52A2" w:rsidRDefault="00DE1065" w:rsidP="00E84A21">
            <w:pPr>
              <w:pStyle w:val="Title"/>
              <w:spacing w:before="40" w:after="40"/>
              <w:jc w:val="left"/>
              <w:rPr>
                <w:rFonts w:ascii="Arial" w:hAnsi="Arial" w:cs="Arial"/>
                <w:b w:val="0"/>
                <w:sz w:val="18"/>
                <w:szCs w:val="18"/>
              </w:rPr>
            </w:pPr>
            <w:r>
              <w:rPr>
                <w:rFonts w:ascii="Arial" w:hAnsi="Arial" w:cs="Arial"/>
                <w:b w:val="0"/>
                <w:sz w:val="18"/>
                <w:szCs w:val="18"/>
              </w:rPr>
              <w:t xml:space="preserve">15m for buildings within 20m of a residential </w:t>
            </w:r>
            <w:r w:rsidR="00181724">
              <w:rPr>
                <w:rFonts w:ascii="Arial" w:hAnsi="Arial" w:cs="Arial"/>
                <w:b w:val="0"/>
                <w:sz w:val="18"/>
                <w:szCs w:val="18"/>
              </w:rPr>
              <w:t>or rural zone</w:t>
            </w:r>
          </w:p>
        </w:tc>
        <w:tc>
          <w:tcPr>
            <w:tcW w:w="2943" w:type="dxa"/>
            <w:shd w:val="clear" w:color="auto" w:fill="auto"/>
          </w:tcPr>
          <w:p w14:paraId="55A36C8C" w14:textId="77777777" w:rsidR="00D50266" w:rsidRPr="00FB52A2" w:rsidRDefault="00D5026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tc>
      </w:tr>
      <w:tr w:rsidR="00D50266" w:rsidRPr="00FB52A2" w14:paraId="01C4C12D" w14:textId="77777777" w:rsidTr="00E84A21">
        <w:tc>
          <w:tcPr>
            <w:tcW w:w="534" w:type="dxa"/>
            <w:shd w:val="clear" w:color="auto" w:fill="auto"/>
          </w:tcPr>
          <w:p w14:paraId="77D52814"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0"/>
                  <w:enabled/>
                  <w:calcOnExit w:val="0"/>
                  <w:checkBox>
                    <w:sizeAuto/>
                    <w:default w:val="0"/>
                  </w:checkBox>
                </w:ffData>
              </w:fldChar>
            </w:r>
            <w:bookmarkStart w:id="3" w:name="Check10"/>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bookmarkEnd w:id="3"/>
          </w:p>
        </w:tc>
        <w:tc>
          <w:tcPr>
            <w:tcW w:w="567" w:type="dxa"/>
            <w:shd w:val="clear" w:color="auto" w:fill="auto"/>
          </w:tcPr>
          <w:p w14:paraId="476F84C5"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2"/>
                  <w:enabled/>
                  <w:calcOnExit w:val="0"/>
                  <w:checkBox>
                    <w:sizeAuto/>
                    <w:default w:val="0"/>
                  </w:checkBox>
                </w:ffData>
              </w:fldChar>
            </w:r>
            <w:bookmarkStart w:id="4" w:name="Check12"/>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bookmarkEnd w:id="4"/>
          </w:p>
        </w:tc>
        <w:tc>
          <w:tcPr>
            <w:tcW w:w="567" w:type="dxa"/>
            <w:shd w:val="clear" w:color="auto" w:fill="auto"/>
          </w:tcPr>
          <w:p w14:paraId="1C455D00"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4"/>
                  <w:enabled/>
                  <w:calcOnExit w:val="0"/>
                  <w:checkBox>
                    <w:sizeAuto/>
                    <w:default w:val="0"/>
                  </w:checkBox>
                </w:ffData>
              </w:fldChar>
            </w:r>
            <w:bookmarkStart w:id="5" w:name="Check14"/>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bookmarkEnd w:id="5"/>
          </w:p>
        </w:tc>
        <w:tc>
          <w:tcPr>
            <w:tcW w:w="5243" w:type="dxa"/>
            <w:shd w:val="clear" w:color="auto" w:fill="auto"/>
          </w:tcPr>
          <w:p w14:paraId="2C0D7DE7" w14:textId="77777777" w:rsidR="00DE1065" w:rsidRDefault="00DE1065" w:rsidP="00E84A21">
            <w:pPr>
              <w:pStyle w:val="Title"/>
              <w:spacing w:before="40" w:after="40"/>
              <w:jc w:val="left"/>
              <w:rPr>
                <w:rFonts w:ascii="Arial" w:hAnsi="Arial" w:cs="Arial"/>
                <w:sz w:val="18"/>
                <w:szCs w:val="18"/>
              </w:rPr>
            </w:pPr>
            <w:r>
              <w:rPr>
                <w:rFonts w:ascii="Arial" w:hAnsi="Arial" w:cs="Arial"/>
                <w:sz w:val="18"/>
                <w:szCs w:val="18"/>
              </w:rPr>
              <w:t>16</w:t>
            </w:r>
            <w:r w:rsidR="00A60FFA">
              <w:rPr>
                <w:rFonts w:ascii="Arial" w:hAnsi="Arial" w:cs="Arial"/>
                <w:sz w:val="18"/>
                <w:szCs w:val="18"/>
              </w:rPr>
              <w:t>.</w:t>
            </w:r>
            <w:r w:rsidR="00181724">
              <w:rPr>
                <w:rFonts w:ascii="Arial" w:hAnsi="Arial" w:cs="Arial"/>
                <w:sz w:val="18"/>
                <w:szCs w:val="18"/>
              </w:rPr>
              <w:t>5.2</w:t>
            </w:r>
            <w:r w:rsidR="00556A51">
              <w:rPr>
                <w:rFonts w:ascii="Arial" w:hAnsi="Arial" w:cs="Arial"/>
                <w:sz w:val="18"/>
                <w:szCs w:val="18"/>
              </w:rPr>
              <w:t xml:space="preserve">.2 </w:t>
            </w:r>
            <w:r>
              <w:rPr>
                <w:rFonts w:ascii="Arial" w:hAnsi="Arial" w:cs="Arial"/>
                <w:sz w:val="18"/>
                <w:szCs w:val="18"/>
              </w:rPr>
              <w:t>Setback from road boundaries/railway corridor</w:t>
            </w:r>
          </w:p>
          <w:p w14:paraId="1CA3C38A" w14:textId="77777777" w:rsidR="00DD0143" w:rsidRDefault="00DE1065" w:rsidP="00E84A21">
            <w:pPr>
              <w:pStyle w:val="Title"/>
              <w:spacing w:before="40" w:after="40"/>
              <w:jc w:val="left"/>
              <w:rPr>
                <w:rFonts w:ascii="Arial" w:hAnsi="Arial" w:cs="Arial"/>
                <w:b w:val="0"/>
                <w:sz w:val="18"/>
                <w:szCs w:val="18"/>
              </w:rPr>
            </w:pPr>
            <w:r>
              <w:rPr>
                <w:rFonts w:ascii="Arial" w:hAnsi="Arial" w:cs="Arial"/>
                <w:b w:val="0"/>
                <w:sz w:val="18"/>
                <w:szCs w:val="18"/>
              </w:rPr>
              <w:t>Activity fronting arterial road or opposite residential zone (except adjacent/abutting railway lines) - 3m</w:t>
            </w:r>
          </w:p>
          <w:p w14:paraId="51913696" w14:textId="77777777" w:rsidR="00DE1065" w:rsidRDefault="00DE1065" w:rsidP="00E84A21">
            <w:pPr>
              <w:pStyle w:val="Title"/>
              <w:spacing w:before="40" w:after="40"/>
              <w:jc w:val="left"/>
              <w:rPr>
                <w:rFonts w:ascii="Arial" w:hAnsi="Arial" w:cs="Arial"/>
                <w:b w:val="0"/>
                <w:sz w:val="18"/>
                <w:szCs w:val="18"/>
              </w:rPr>
            </w:pPr>
            <w:r>
              <w:rPr>
                <w:rFonts w:ascii="Arial" w:hAnsi="Arial" w:cs="Arial"/>
                <w:b w:val="0"/>
                <w:sz w:val="18"/>
                <w:szCs w:val="18"/>
              </w:rPr>
              <w:t>Buildings, balconies and decks on sites adjacent to or abutting railway lines - 4m from the rail corridor boundary</w:t>
            </w:r>
          </w:p>
          <w:p w14:paraId="4AE7EDD6" w14:textId="77777777" w:rsidR="00601712" w:rsidRPr="00FB52A2" w:rsidRDefault="00DE1065" w:rsidP="00E84A21">
            <w:pPr>
              <w:pStyle w:val="Title"/>
              <w:spacing w:before="40" w:after="40"/>
              <w:jc w:val="left"/>
              <w:rPr>
                <w:rFonts w:ascii="Arial" w:hAnsi="Arial" w:cs="Arial"/>
                <w:b w:val="0"/>
                <w:sz w:val="18"/>
                <w:szCs w:val="18"/>
              </w:rPr>
            </w:pPr>
            <w:r>
              <w:rPr>
                <w:rFonts w:ascii="Arial" w:hAnsi="Arial" w:cs="Arial"/>
                <w:b w:val="0"/>
                <w:sz w:val="18"/>
                <w:szCs w:val="18"/>
              </w:rPr>
              <w:t>All other activities - 1.5m</w:t>
            </w:r>
          </w:p>
        </w:tc>
        <w:tc>
          <w:tcPr>
            <w:tcW w:w="2943" w:type="dxa"/>
            <w:shd w:val="clear" w:color="auto" w:fill="auto"/>
          </w:tcPr>
          <w:p w14:paraId="3E9C0050" w14:textId="77777777" w:rsidR="00D50266" w:rsidRPr="00FB52A2" w:rsidRDefault="00D5026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tc>
      </w:tr>
      <w:tr w:rsidR="00D50266" w:rsidRPr="00FB52A2" w14:paraId="08072803" w14:textId="77777777" w:rsidTr="00E84A21">
        <w:tc>
          <w:tcPr>
            <w:tcW w:w="534" w:type="dxa"/>
            <w:tcBorders>
              <w:bottom w:val="single" w:sz="4" w:space="0" w:color="auto"/>
            </w:tcBorders>
            <w:shd w:val="clear" w:color="auto" w:fill="auto"/>
          </w:tcPr>
          <w:p w14:paraId="74339317"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bookmarkStart w:id="6" w:name="Check11"/>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bookmarkEnd w:id="6"/>
          </w:p>
        </w:tc>
        <w:tc>
          <w:tcPr>
            <w:tcW w:w="567" w:type="dxa"/>
            <w:tcBorders>
              <w:bottom w:val="single" w:sz="4" w:space="0" w:color="auto"/>
            </w:tcBorders>
            <w:shd w:val="clear" w:color="auto" w:fill="auto"/>
          </w:tcPr>
          <w:p w14:paraId="799EDEF4"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bookmarkStart w:id="7" w:name="Check13"/>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bookmarkEnd w:id="7"/>
          </w:p>
        </w:tc>
        <w:tc>
          <w:tcPr>
            <w:tcW w:w="567" w:type="dxa"/>
            <w:tcBorders>
              <w:bottom w:val="single" w:sz="4" w:space="0" w:color="auto"/>
            </w:tcBorders>
            <w:shd w:val="clear" w:color="auto" w:fill="auto"/>
          </w:tcPr>
          <w:p w14:paraId="5EDC2250"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bookmarkStart w:id="8" w:name="Check15"/>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bookmarkEnd w:id="8"/>
          </w:p>
        </w:tc>
        <w:tc>
          <w:tcPr>
            <w:tcW w:w="5243" w:type="dxa"/>
            <w:tcBorders>
              <w:bottom w:val="single" w:sz="4" w:space="0" w:color="auto"/>
            </w:tcBorders>
            <w:shd w:val="clear" w:color="auto" w:fill="auto"/>
          </w:tcPr>
          <w:p w14:paraId="3E1D31A7" w14:textId="77777777" w:rsidR="000A5E19" w:rsidRPr="00FB52A2" w:rsidRDefault="00DE1065" w:rsidP="00E84A21">
            <w:pPr>
              <w:pStyle w:val="Title"/>
              <w:spacing w:before="40" w:after="40"/>
              <w:jc w:val="left"/>
              <w:rPr>
                <w:rFonts w:ascii="Arial" w:hAnsi="Arial" w:cs="Arial"/>
                <w:b w:val="0"/>
                <w:sz w:val="18"/>
                <w:szCs w:val="18"/>
              </w:rPr>
            </w:pPr>
            <w:r>
              <w:rPr>
                <w:rFonts w:ascii="Arial" w:hAnsi="Arial" w:cs="Arial"/>
                <w:sz w:val="18"/>
                <w:szCs w:val="18"/>
              </w:rPr>
              <w:t>16</w:t>
            </w:r>
            <w:r w:rsidR="00556A51">
              <w:rPr>
                <w:rFonts w:ascii="Arial" w:hAnsi="Arial" w:cs="Arial"/>
                <w:sz w:val="18"/>
                <w:szCs w:val="18"/>
              </w:rPr>
              <w:t>.</w:t>
            </w:r>
            <w:r w:rsidR="00181724">
              <w:rPr>
                <w:rFonts w:ascii="Arial" w:hAnsi="Arial" w:cs="Arial"/>
                <w:sz w:val="18"/>
                <w:szCs w:val="18"/>
              </w:rPr>
              <w:t>5.2</w:t>
            </w:r>
            <w:r w:rsidR="00556A51">
              <w:rPr>
                <w:rFonts w:ascii="Arial" w:hAnsi="Arial" w:cs="Arial"/>
                <w:sz w:val="18"/>
                <w:szCs w:val="18"/>
              </w:rPr>
              <w:t>.3</w:t>
            </w:r>
            <w:r w:rsidR="000A5E19" w:rsidRPr="00FB52A2">
              <w:rPr>
                <w:rFonts w:ascii="Arial" w:hAnsi="Arial" w:cs="Arial"/>
                <w:sz w:val="18"/>
                <w:szCs w:val="18"/>
              </w:rPr>
              <w:t xml:space="preserve"> S</w:t>
            </w:r>
            <w:r>
              <w:rPr>
                <w:rFonts w:ascii="Arial" w:hAnsi="Arial" w:cs="Arial"/>
                <w:sz w:val="18"/>
                <w:szCs w:val="18"/>
              </w:rPr>
              <w:t>etback from residential zone boundary</w:t>
            </w:r>
          </w:p>
          <w:p w14:paraId="01069E4D" w14:textId="77777777" w:rsidR="00A60FFA" w:rsidRDefault="00A60FFA" w:rsidP="00E84A21">
            <w:pPr>
              <w:pStyle w:val="Title"/>
              <w:spacing w:before="40" w:after="40"/>
              <w:jc w:val="left"/>
              <w:rPr>
                <w:rFonts w:ascii="Arial" w:hAnsi="Arial" w:cs="Arial"/>
                <w:b w:val="0"/>
                <w:sz w:val="18"/>
                <w:szCs w:val="18"/>
              </w:rPr>
            </w:pPr>
            <w:r>
              <w:rPr>
                <w:rFonts w:ascii="Arial" w:hAnsi="Arial" w:cs="Arial"/>
                <w:b w:val="0"/>
                <w:sz w:val="18"/>
                <w:szCs w:val="18"/>
              </w:rPr>
              <w:t>Sites adjoining residential zone at Wigram - no setback</w:t>
            </w:r>
          </w:p>
          <w:p w14:paraId="75F3A026" w14:textId="77777777" w:rsidR="002034C9" w:rsidRPr="00FB52A2" w:rsidRDefault="00A60FFA" w:rsidP="00E84A21">
            <w:pPr>
              <w:pStyle w:val="Title"/>
              <w:spacing w:before="40" w:after="40"/>
              <w:jc w:val="left"/>
              <w:rPr>
                <w:rFonts w:ascii="Arial" w:hAnsi="Arial" w:cs="Arial"/>
                <w:b w:val="0"/>
                <w:sz w:val="18"/>
                <w:szCs w:val="18"/>
              </w:rPr>
            </w:pPr>
            <w:r>
              <w:rPr>
                <w:rFonts w:ascii="Arial" w:hAnsi="Arial" w:cs="Arial"/>
                <w:b w:val="0"/>
                <w:sz w:val="18"/>
                <w:szCs w:val="18"/>
              </w:rPr>
              <w:t xml:space="preserve">All other areas - </w:t>
            </w:r>
            <w:r w:rsidR="00DE1065">
              <w:rPr>
                <w:rFonts w:ascii="Arial" w:hAnsi="Arial" w:cs="Arial"/>
                <w:b w:val="0"/>
                <w:sz w:val="18"/>
                <w:szCs w:val="18"/>
              </w:rPr>
              <w:t>3</w:t>
            </w:r>
            <w:r>
              <w:rPr>
                <w:rFonts w:ascii="Arial" w:hAnsi="Arial" w:cs="Arial"/>
                <w:b w:val="0"/>
                <w:sz w:val="18"/>
                <w:szCs w:val="18"/>
              </w:rPr>
              <w:t>m</w:t>
            </w:r>
          </w:p>
        </w:tc>
        <w:tc>
          <w:tcPr>
            <w:tcW w:w="2943" w:type="dxa"/>
            <w:tcBorders>
              <w:bottom w:val="single" w:sz="4" w:space="0" w:color="auto"/>
            </w:tcBorders>
            <w:shd w:val="clear" w:color="auto" w:fill="auto"/>
          </w:tcPr>
          <w:p w14:paraId="1E53CA25" w14:textId="77777777" w:rsidR="0085176E" w:rsidRDefault="0085176E" w:rsidP="00E84A21">
            <w:pPr>
              <w:pStyle w:val="Title"/>
              <w:spacing w:before="40" w:after="40"/>
              <w:jc w:val="left"/>
              <w:rPr>
                <w:rFonts w:ascii="Arial" w:hAnsi="Arial" w:cs="Arial"/>
                <w:b w:val="0"/>
                <w:i/>
                <w:color w:val="FF0000"/>
                <w:sz w:val="18"/>
                <w:szCs w:val="18"/>
              </w:rPr>
            </w:pPr>
            <w:r>
              <w:rPr>
                <w:rFonts w:ascii="Arial" w:hAnsi="Arial" w:cs="Arial"/>
                <w:b w:val="0"/>
                <w:i/>
                <w:color w:val="FF0000"/>
                <w:sz w:val="18"/>
                <w:szCs w:val="18"/>
              </w:rPr>
              <w:t>Boundary rule if not adjoining public land</w:t>
            </w:r>
          </w:p>
          <w:p w14:paraId="0F7EA185" w14:textId="77777777" w:rsidR="00D50266" w:rsidRPr="00FB52A2" w:rsidRDefault="00D5026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tc>
      </w:tr>
      <w:tr w:rsidR="00902286" w:rsidRPr="00FB52A2" w14:paraId="6AE620B4" w14:textId="77777777" w:rsidTr="00E84A21">
        <w:tc>
          <w:tcPr>
            <w:tcW w:w="534" w:type="dxa"/>
            <w:tcBorders>
              <w:bottom w:val="single" w:sz="4" w:space="0" w:color="auto"/>
            </w:tcBorders>
            <w:shd w:val="clear" w:color="auto" w:fill="auto"/>
          </w:tcPr>
          <w:p w14:paraId="1596B384"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14:paraId="517179D0"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14:paraId="095AF682"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tcBorders>
              <w:bottom w:val="single" w:sz="4" w:space="0" w:color="auto"/>
            </w:tcBorders>
            <w:shd w:val="clear" w:color="auto" w:fill="auto"/>
          </w:tcPr>
          <w:p w14:paraId="01AF99D2" w14:textId="77777777" w:rsidR="00DE1065" w:rsidRDefault="00DE1065" w:rsidP="00DE1065">
            <w:pPr>
              <w:pStyle w:val="Title"/>
              <w:spacing w:before="40" w:after="40"/>
              <w:jc w:val="left"/>
              <w:rPr>
                <w:rFonts w:ascii="Arial" w:hAnsi="Arial" w:cs="Arial"/>
                <w:sz w:val="18"/>
                <w:szCs w:val="18"/>
              </w:rPr>
            </w:pPr>
            <w:r>
              <w:rPr>
                <w:rFonts w:ascii="Arial" w:hAnsi="Arial" w:cs="Arial"/>
                <w:sz w:val="18"/>
                <w:szCs w:val="18"/>
              </w:rPr>
              <w:t>16</w:t>
            </w:r>
            <w:r w:rsidR="00A60FFA">
              <w:rPr>
                <w:rFonts w:ascii="Arial" w:hAnsi="Arial" w:cs="Arial"/>
                <w:sz w:val="18"/>
                <w:szCs w:val="18"/>
              </w:rPr>
              <w:t>.</w:t>
            </w:r>
            <w:r w:rsidR="00181724">
              <w:rPr>
                <w:rFonts w:ascii="Arial" w:hAnsi="Arial" w:cs="Arial"/>
                <w:sz w:val="18"/>
                <w:szCs w:val="18"/>
              </w:rPr>
              <w:t>5.2</w:t>
            </w:r>
            <w:r w:rsidR="00556A51">
              <w:rPr>
                <w:rFonts w:ascii="Arial" w:hAnsi="Arial" w:cs="Arial"/>
                <w:sz w:val="18"/>
                <w:szCs w:val="18"/>
              </w:rPr>
              <w:t>.4</w:t>
            </w:r>
            <w:r w:rsidR="002034C9" w:rsidRPr="00FB52A2">
              <w:rPr>
                <w:rFonts w:ascii="Arial" w:hAnsi="Arial" w:cs="Arial"/>
                <w:sz w:val="18"/>
                <w:szCs w:val="18"/>
              </w:rPr>
              <w:t xml:space="preserve"> </w:t>
            </w:r>
            <w:r>
              <w:rPr>
                <w:rFonts w:ascii="Arial" w:hAnsi="Arial" w:cs="Arial"/>
                <w:sz w:val="18"/>
                <w:szCs w:val="18"/>
              </w:rPr>
              <w:t>Recession planes</w:t>
            </w:r>
          </w:p>
          <w:p w14:paraId="48ACB06E" w14:textId="77777777" w:rsidR="00A60FFA" w:rsidRDefault="00DE1065" w:rsidP="00DE1065">
            <w:pPr>
              <w:pStyle w:val="Title"/>
              <w:spacing w:before="40" w:after="40"/>
              <w:jc w:val="left"/>
              <w:rPr>
                <w:rFonts w:ascii="Arial" w:hAnsi="Arial" w:cs="Arial"/>
                <w:b w:val="0"/>
                <w:sz w:val="18"/>
                <w:szCs w:val="18"/>
              </w:rPr>
            </w:pPr>
            <w:r>
              <w:rPr>
                <w:rFonts w:ascii="Arial" w:hAnsi="Arial" w:cs="Arial"/>
                <w:b w:val="0"/>
                <w:sz w:val="18"/>
                <w:szCs w:val="18"/>
              </w:rPr>
              <w:t>A</w:t>
            </w:r>
            <w:r w:rsidR="00781314">
              <w:rPr>
                <w:rFonts w:ascii="Arial" w:hAnsi="Arial" w:cs="Arial"/>
                <w:b w:val="0"/>
                <w:sz w:val="18"/>
                <w:szCs w:val="18"/>
              </w:rPr>
              <w:t>s per Appendix 1</w:t>
            </w:r>
            <w:r w:rsidR="00181724">
              <w:rPr>
                <w:rFonts w:ascii="Arial" w:hAnsi="Arial" w:cs="Arial"/>
                <w:b w:val="0"/>
                <w:sz w:val="18"/>
                <w:szCs w:val="18"/>
              </w:rPr>
              <w:t>6.8.11</w:t>
            </w:r>
            <w:r w:rsidR="00A60FFA">
              <w:rPr>
                <w:rFonts w:ascii="Arial" w:hAnsi="Arial" w:cs="Arial"/>
                <w:b w:val="0"/>
                <w:sz w:val="18"/>
                <w:szCs w:val="18"/>
              </w:rPr>
              <w:t>.</w:t>
            </w:r>
          </w:p>
          <w:p w14:paraId="23F94D13" w14:textId="77777777" w:rsidR="00DE1065" w:rsidRPr="00556A51" w:rsidRDefault="00A60FFA" w:rsidP="00C35663">
            <w:pPr>
              <w:pStyle w:val="Title"/>
              <w:spacing w:before="40" w:after="40"/>
              <w:jc w:val="left"/>
              <w:rPr>
                <w:rFonts w:ascii="Arial" w:hAnsi="Arial" w:cs="Arial"/>
                <w:b w:val="0"/>
                <w:sz w:val="18"/>
                <w:szCs w:val="18"/>
              </w:rPr>
            </w:pPr>
            <w:r>
              <w:rPr>
                <w:rFonts w:ascii="Arial" w:hAnsi="Arial" w:cs="Arial"/>
                <w:b w:val="0"/>
                <w:sz w:val="18"/>
                <w:szCs w:val="18"/>
              </w:rPr>
              <w:t>Applicable to all</w:t>
            </w:r>
            <w:r w:rsidR="00C35663">
              <w:rPr>
                <w:rFonts w:ascii="Arial" w:hAnsi="Arial" w:cs="Arial"/>
                <w:b w:val="0"/>
                <w:sz w:val="18"/>
                <w:szCs w:val="18"/>
              </w:rPr>
              <w:t xml:space="preserve"> internal site</w:t>
            </w:r>
            <w:r w:rsidR="00DE1065">
              <w:rPr>
                <w:rFonts w:ascii="Arial" w:hAnsi="Arial" w:cs="Arial"/>
                <w:b w:val="0"/>
                <w:sz w:val="18"/>
                <w:szCs w:val="18"/>
              </w:rPr>
              <w:t xml:space="preserve"> boundaries adjoining a residential zone, </w:t>
            </w:r>
            <w:r>
              <w:rPr>
                <w:rFonts w:ascii="Arial" w:hAnsi="Arial" w:cs="Arial"/>
                <w:b w:val="0"/>
                <w:sz w:val="18"/>
                <w:szCs w:val="18"/>
              </w:rPr>
              <w:t>excep</w:t>
            </w:r>
            <w:r w:rsidR="00C35663">
              <w:rPr>
                <w:rFonts w:ascii="Arial" w:hAnsi="Arial" w:cs="Arial"/>
                <w:b w:val="0"/>
                <w:sz w:val="18"/>
                <w:szCs w:val="18"/>
              </w:rPr>
              <w:t>t the residential zone at Wigram.</w:t>
            </w:r>
          </w:p>
        </w:tc>
        <w:tc>
          <w:tcPr>
            <w:tcW w:w="2943" w:type="dxa"/>
            <w:tcBorders>
              <w:bottom w:val="single" w:sz="4" w:space="0" w:color="auto"/>
            </w:tcBorders>
            <w:shd w:val="clear" w:color="auto" w:fill="auto"/>
          </w:tcPr>
          <w:p w14:paraId="2E0E859B" w14:textId="77777777" w:rsidR="0085176E" w:rsidRDefault="0085176E" w:rsidP="00E84A21">
            <w:pPr>
              <w:pStyle w:val="Title"/>
              <w:spacing w:before="40" w:after="40"/>
              <w:jc w:val="left"/>
              <w:rPr>
                <w:rFonts w:ascii="Arial" w:hAnsi="Arial" w:cs="Arial"/>
                <w:b w:val="0"/>
                <w:i/>
                <w:color w:val="FF0000"/>
                <w:sz w:val="18"/>
                <w:szCs w:val="18"/>
              </w:rPr>
            </w:pPr>
            <w:r>
              <w:rPr>
                <w:rFonts w:ascii="Arial" w:hAnsi="Arial" w:cs="Arial"/>
                <w:b w:val="0"/>
                <w:i/>
                <w:color w:val="FF0000"/>
                <w:sz w:val="18"/>
                <w:szCs w:val="18"/>
              </w:rPr>
              <w:t>Boundary rule if not adjoining public land</w:t>
            </w:r>
          </w:p>
          <w:p w14:paraId="7E284B85" w14:textId="77777777" w:rsidR="00902286" w:rsidRPr="00FB52A2" w:rsidRDefault="0090228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02286" w:rsidRPr="00FB52A2" w14:paraId="5B4BB55F" w14:textId="77777777" w:rsidTr="00E84A21">
        <w:tc>
          <w:tcPr>
            <w:tcW w:w="534" w:type="dxa"/>
            <w:tcBorders>
              <w:bottom w:val="single" w:sz="4" w:space="0" w:color="auto"/>
            </w:tcBorders>
            <w:shd w:val="clear" w:color="auto" w:fill="auto"/>
          </w:tcPr>
          <w:p w14:paraId="19818F1B"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14:paraId="1A5BC013"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14:paraId="4CE45465"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tcBorders>
              <w:bottom w:val="single" w:sz="4" w:space="0" w:color="auto"/>
            </w:tcBorders>
            <w:shd w:val="clear" w:color="auto" w:fill="auto"/>
          </w:tcPr>
          <w:p w14:paraId="6E868912" w14:textId="77777777" w:rsidR="00902286" w:rsidRPr="00FB52A2" w:rsidRDefault="00C35663" w:rsidP="00E84A21">
            <w:pPr>
              <w:pStyle w:val="Title"/>
              <w:spacing w:before="40" w:after="40"/>
              <w:jc w:val="left"/>
              <w:rPr>
                <w:rFonts w:ascii="Arial" w:hAnsi="Arial" w:cs="Arial"/>
                <w:sz w:val="18"/>
                <w:szCs w:val="18"/>
              </w:rPr>
            </w:pPr>
            <w:r>
              <w:rPr>
                <w:rFonts w:ascii="Arial" w:hAnsi="Arial" w:cs="Arial"/>
                <w:sz w:val="18"/>
                <w:szCs w:val="18"/>
              </w:rPr>
              <w:t>16</w:t>
            </w:r>
            <w:r w:rsidR="00181724">
              <w:rPr>
                <w:rFonts w:ascii="Arial" w:hAnsi="Arial" w:cs="Arial"/>
                <w:sz w:val="18"/>
                <w:szCs w:val="18"/>
              </w:rPr>
              <w:t>.5.2</w:t>
            </w:r>
            <w:r w:rsidR="00556A51">
              <w:rPr>
                <w:rFonts w:ascii="Arial" w:hAnsi="Arial" w:cs="Arial"/>
                <w:sz w:val="18"/>
                <w:szCs w:val="18"/>
              </w:rPr>
              <w:t>.5</w:t>
            </w:r>
            <w:r w:rsidR="00612051" w:rsidRPr="00FB52A2">
              <w:rPr>
                <w:rFonts w:ascii="Arial" w:hAnsi="Arial" w:cs="Arial"/>
                <w:sz w:val="18"/>
                <w:szCs w:val="18"/>
              </w:rPr>
              <w:t xml:space="preserve"> </w:t>
            </w:r>
            <w:r w:rsidR="00556A51">
              <w:rPr>
                <w:rFonts w:ascii="Arial" w:hAnsi="Arial" w:cs="Arial"/>
                <w:sz w:val="18"/>
                <w:szCs w:val="18"/>
              </w:rPr>
              <w:t>Outdoor storage of materials</w:t>
            </w:r>
          </w:p>
          <w:p w14:paraId="3A456456" w14:textId="77777777" w:rsidR="00601712" w:rsidRPr="00FB52A2" w:rsidRDefault="00556A51" w:rsidP="00181724">
            <w:pPr>
              <w:pStyle w:val="Title"/>
              <w:spacing w:before="40" w:after="40"/>
              <w:jc w:val="left"/>
              <w:rPr>
                <w:rFonts w:ascii="Arial" w:hAnsi="Arial" w:cs="Arial"/>
                <w:b w:val="0"/>
                <w:sz w:val="18"/>
                <w:szCs w:val="18"/>
              </w:rPr>
            </w:pPr>
            <w:r>
              <w:rPr>
                <w:rFonts w:ascii="Arial" w:hAnsi="Arial" w:cs="Arial"/>
                <w:b w:val="0"/>
                <w:sz w:val="18"/>
                <w:szCs w:val="18"/>
              </w:rPr>
              <w:t>ODS area must be screened by landscaping, fencing or other screening to minimum height of 1.8m from adjoining residential zone</w:t>
            </w:r>
            <w:r w:rsidR="00181724">
              <w:rPr>
                <w:rFonts w:ascii="Arial" w:hAnsi="Arial" w:cs="Arial"/>
                <w:b w:val="0"/>
                <w:sz w:val="18"/>
                <w:szCs w:val="18"/>
              </w:rPr>
              <w:t>.</w:t>
            </w:r>
          </w:p>
        </w:tc>
        <w:tc>
          <w:tcPr>
            <w:tcW w:w="2943" w:type="dxa"/>
            <w:tcBorders>
              <w:bottom w:val="single" w:sz="4" w:space="0" w:color="auto"/>
            </w:tcBorders>
            <w:shd w:val="clear" w:color="auto" w:fill="auto"/>
          </w:tcPr>
          <w:p w14:paraId="13270732" w14:textId="77777777" w:rsidR="00902286" w:rsidRPr="00FB52A2" w:rsidRDefault="0090228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02286" w:rsidRPr="00FB52A2" w14:paraId="63F1E72C" w14:textId="77777777" w:rsidTr="00E84A21">
        <w:tc>
          <w:tcPr>
            <w:tcW w:w="534" w:type="dxa"/>
            <w:tcBorders>
              <w:bottom w:val="single" w:sz="4" w:space="0" w:color="auto"/>
            </w:tcBorders>
            <w:shd w:val="clear" w:color="auto" w:fill="auto"/>
          </w:tcPr>
          <w:p w14:paraId="0279DDCC"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lastRenderedPageBreak/>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14:paraId="183E9E3F"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bottom w:val="single" w:sz="4" w:space="0" w:color="auto"/>
            </w:tcBorders>
            <w:shd w:val="clear" w:color="auto" w:fill="auto"/>
          </w:tcPr>
          <w:p w14:paraId="3549A723"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tcBorders>
              <w:bottom w:val="single" w:sz="4" w:space="0" w:color="auto"/>
            </w:tcBorders>
            <w:shd w:val="clear" w:color="auto" w:fill="auto"/>
          </w:tcPr>
          <w:p w14:paraId="659DC8CC" w14:textId="77777777" w:rsidR="00902286" w:rsidRPr="00FB52A2" w:rsidRDefault="00522282" w:rsidP="00E84A21">
            <w:pPr>
              <w:pStyle w:val="Title"/>
              <w:spacing w:before="40" w:after="40"/>
              <w:jc w:val="left"/>
              <w:rPr>
                <w:rFonts w:ascii="Arial" w:hAnsi="Arial" w:cs="Arial"/>
                <w:sz w:val="18"/>
                <w:szCs w:val="18"/>
              </w:rPr>
            </w:pPr>
            <w:r>
              <w:rPr>
                <w:rFonts w:ascii="Arial" w:hAnsi="Arial" w:cs="Arial"/>
                <w:sz w:val="18"/>
                <w:szCs w:val="18"/>
              </w:rPr>
              <w:t>16</w:t>
            </w:r>
            <w:r w:rsidR="00781314">
              <w:rPr>
                <w:rFonts w:ascii="Arial" w:hAnsi="Arial" w:cs="Arial"/>
                <w:sz w:val="18"/>
                <w:szCs w:val="18"/>
              </w:rPr>
              <w:t>.</w:t>
            </w:r>
            <w:r w:rsidR="00181724">
              <w:rPr>
                <w:rFonts w:ascii="Arial" w:hAnsi="Arial" w:cs="Arial"/>
                <w:sz w:val="18"/>
                <w:szCs w:val="18"/>
              </w:rPr>
              <w:t>5.2</w:t>
            </w:r>
            <w:r w:rsidR="00556A51">
              <w:rPr>
                <w:rFonts w:ascii="Arial" w:hAnsi="Arial" w:cs="Arial"/>
                <w:sz w:val="18"/>
                <w:szCs w:val="18"/>
              </w:rPr>
              <w:t>.6</w:t>
            </w:r>
            <w:r w:rsidR="00612051" w:rsidRPr="00FB52A2">
              <w:rPr>
                <w:rFonts w:ascii="Arial" w:hAnsi="Arial" w:cs="Arial"/>
                <w:sz w:val="18"/>
                <w:szCs w:val="18"/>
              </w:rPr>
              <w:t xml:space="preserve"> </w:t>
            </w:r>
            <w:r w:rsidR="00556A51">
              <w:rPr>
                <w:rFonts w:ascii="Arial" w:hAnsi="Arial" w:cs="Arial"/>
                <w:sz w:val="18"/>
                <w:szCs w:val="18"/>
              </w:rPr>
              <w:t>Landscaped areas</w:t>
            </w:r>
          </w:p>
          <w:p w14:paraId="712D2734" w14:textId="77777777" w:rsidR="00612051" w:rsidRPr="00FB52A2" w:rsidRDefault="00556A51" w:rsidP="00556A51">
            <w:pPr>
              <w:pStyle w:val="Title"/>
              <w:spacing w:before="40" w:after="40"/>
              <w:jc w:val="left"/>
              <w:rPr>
                <w:rFonts w:ascii="Arial" w:hAnsi="Arial" w:cs="Arial"/>
                <w:b w:val="0"/>
                <w:sz w:val="18"/>
                <w:szCs w:val="18"/>
              </w:rPr>
            </w:pPr>
            <w:r>
              <w:rPr>
                <w:rFonts w:ascii="Arial" w:hAnsi="Arial" w:cs="Arial"/>
                <w:b w:val="0"/>
                <w:sz w:val="18"/>
                <w:szCs w:val="18"/>
              </w:rPr>
              <w:t>Minimum width of 1.5m and minimum 1 tree/10m road frontage or part thereof, required along the road frontage for all sites:</w:t>
            </w:r>
          </w:p>
          <w:p w14:paraId="6C45E1B6" w14:textId="77777777" w:rsidR="00612051" w:rsidRDefault="00556A51" w:rsidP="00916EA7">
            <w:pPr>
              <w:pStyle w:val="Title"/>
              <w:numPr>
                <w:ilvl w:val="0"/>
                <w:numId w:val="7"/>
              </w:numPr>
              <w:spacing w:before="40" w:after="40"/>
              <w:ind w:left="317" w:hanging="284"/>
              <w:jc w:val="left"/>
              <w:rPr>
                <w:rFonts w:ascii="Arial" w:hAnsi="Arial" w:cs="Arial"/>
                <w:b w:val="0"/>
                <w:sz w:val="18"/>
                <w:szCs w:val="18"/>
              </w:rPr>
            </w:pPr>
            <w:r>
              <w:rPr>
                <w:rFonts w:ascii="Arial" w:hAnsi="Arial" w:cs="Arial"/>
                <w:b w:val="0"/>
                <w:sz w:val="18"/>
                <w:szCs w:val="18"/>
              </w:rPr>
              <w:t>Opposite a residential zone</w:t>
            </w:r>
          </w:p>
          <w:p w14:paraId="4FF0EBA4" w14:textId="77777777" w:rsidR="00556A51" w:rsidRDefault="00781314" w:rsidP="00916EA7">
            <w:pPr>
              <w:pStyle w:val="Title"/>
              <w:numPr>
                <w:ilvl w:val="0"/>
                <w:numId w:val="7"/>
              </w:numPr>
              <w:spacing w:before="40" w:after="40"/>
              <w:ind w:left="317" w:hanging="284"/>
              <w:jc w:val="left"/>
              <w:rPr>
                <w:rFonts w:ascii="Arial" w:hAnsi="Arial" w:cs="Arial"/>
                <w:b w:val="0"/>
                <w:sz w:val="18"/>
                <w:szCs w:val="18"/>
              </w:rPr>
            </w:pPr>
            <w:r>
              <w:rPr>
                <w:rFonts w:ascii="Arial" w:hAnsi="Arial" w:cs="Arial"/>
                <w:b w:val="0"/>
                <w:sz w:val="18"/>
                <w:szCs w:val="18"/>
              </w:rPr>
              <w:t>At Chaneys, north of</w:t>
            </w:r>
            <w:r w:rsidR="00556A51">
              <w:rPr>
                <w:rFonts w:ascii="Arial" w:hAnsi="Arial" w:cs="Arial"/>
                <w:b w:val="0"/>
                <w:sz w:val="18"/>
                <w:szCs w:val="18"/>
              </w:rPr>
              <w:t xml:space="preserve"> Main North Rd between </w:t>
            </w:r>
            <w:r>
              <w:rPr>
                <w:rFonts w:ascii="Arial" w:hAnsi="Arial" w:cs="Arial"/>
                <w:b w:val="0"/>
                <w:sz w:val="18"/>
                <w:szCs w:val="18"/>
              </w:rPr>
              <w:t>SH1 and the railway line</w:t>
            </w:r>
          </w:p>
          <w:p w14:paraId="688CDB67" w14:textId="77777777" w:rsidR="00556A51" w:rsidRPr="00781314" w:rsidRDefault="00556A51" w:rsidP="00781314">
            <w:pPr>
              <w:pStyle w:val="Title"/>
              <w:numPr>
                <w:ilvl w:val="0"/>
                <w:numId w:val="7"/>
              </w:numPr>
              <w:spacing w:before="40" w:after="40"/>
              <w:ind w:left="317" w:hanging="284"/>
              <w:jc w:val="left"/>
              <w:rPr>
                <w:rFonts w:ascii="Arial" w:hAnsi="Arial" w:cs="Arial"/>
                <w:b w:val="0"/>
                <w:sz w:val="18"/>
                <w:szCs w:val="18"/>
              </w:rPr>
            </w:pPr>
            <w:r>
              <w:rPr>
                <w:rFonts w:ascii="Arial" w:hAnsi="Arial" w:cs="Arial"/>
                <w:b w:val="0"/>
                <w:sz w:val="18"/>
                <w:szCs w:val="18"/>
              </w:rPr>
              <w:t xml:space="preserve">Adjoining Main South Rd between </w:t>
            </w:r>
            <w:r w:rsidR="00781314">
              <w:rPr>
                <w:rFonts w:ascii="Arial" w:hAnsi="Arial" w:cs="Arial"/>
                <w:b w:val="0"/>
                <w:sz w:val="18"/>
                <w:szCs w:val="18"/>
              </w:rPr>
              <w:t>Marshes</w:t>
            </w:r>
            <w:r>
              <w:rPr>
                <w:rFonts w:ascii="Arial" w:hAnsi="Arial" w:cs="Arial"/>
                <w:b w:val="0"/>
                <w:sz w:val="18"/>
                <w:szCs w:val="18"/>
              </w:rPr>
              <w:t xml:space="preserve"> and Halswell Junction Road</w:t>
            </w:r>
            <w:r w:rsidR="00781314">
              <w:rPr>
                <w:rFonts w:ascii="Arial" w:hAnsi="Arial" w:cs="Arial"/>
                <w:b w:val="0"/>
                <w:sz w:val="18"/>
                <w:szCs w:val="18"/>
              </w:rPr>
              <w:t>s</w:t>
            </w:r>
          </w:p>
          <w:p w14:paraId="7EC9DCAD" w14:textId="77777777" w:rsidR="001031CC" w:rsidRDefault="00556A51" w:rsidP="00556A51">
            <w:pPr>
              <w:pStyle w:val="Title"/>
              <w:spacing w:before="40" w:after="40"/>
              <w:ind w:left="33"/>
              <w:jc w:val="left"/>
              <w:rPr>
                <w:rFonts w:ascii="Arial" w:hAnsi="Arial" w:cs="Arial"/>
                <w:b w:val="0"/>
                <w:sz w:val="18"/>
                <w:szCs w:val="18"/>
              </w:rPr>
            </w:pPr>
            <w:r>
              <w:rPr>
                <w:rFonts w:ascii="Arial" w:hAnsi="Arial" w:cs="Arial"/>
                <w:b w:val="0"/>
                <w:sz w:val="18"/>
                <w:szCs w:val="18"/>
              </w:rPr>
              <w:t>(Does not apply to emergency service facility or vehicle access to a site)</w:t>
            </w:r>
          </w:p>
          <w:p w14:paraId="2123C605" w14:textId="77777777" w:rsidR="00556A51" w:rsidRDefault="00556A51" w:rsidP="00556A51">
            <w:pPr>
              <w:pStyle w:val="Title"/>
              <w:spacing w:before="40" w:after="40"/>
              <w:jc w:val="left"/>
              <w:rPr>
                <w:rFonts w:ascii="Arial" w:hAnsi="Arial" w:cs="Arial"/>
                <w:b w:val="0"/>
                <w:sz w:val="18"/>
                <w:szCs w:val="18"/>
              </w:rPr>
            </w:pPr>
            <w:r>
              <w:rPr>
                <w:rFonts w:ascii="Arial" w:hAnsi="Arial" w:cs="Arial"/>
                <w:b w:val="0"/>
                <w:sz w:val="18"/>
                <w:szCs w:val="18"/>
              </w:rPr>
              <w:t xml:space="preserve">On sites adjoining a </w:t>
            </w:r>
            <w:r w:rsidRPr="00781314">
              <w:rPr>
                <w:rFonts w:ascii="Arial" w:hAnsi="Arial" w:cs="Arial"/>
                <w:sz w:val="18"/>
                <w:szCs w:val="18"/>
              </w:rPr>
              <w:t>residential zone</w:t>
            </w:r>
            <w:r>
              <w:rPr>
                <w:rFonts w:ascii="Arial" w:hAnsi="Arial" w:cs="Arial"/>
                <w:b w:val="0"/>
                <w:sz w:val="18"/>
                <w:szCs w:val="18"/>
              </w:rPr>
              <w:t>, trees must be planted adjacent to the shared boundary with 1 tree/10m of boundary</w:t>
            </w:r>
            <w:r w:rsidR="00181724">
              <w:rPr>
                <w:rFonts w:ascii="Arial" w:hAnsi="Arial" w:cs="Arial"/>
                <w:b w:val="0"/>
                <w:sz w:val="18"/>
                <w:szCs w:val="18"/>
              </w:rPr>
              <w:t>, evenly spaced</w:t>
            </w:r>
            <w:r>
              <w:rPr>
                <w:rFonts w:ascii="Arial" w:hAnsi="Arial" w:cs="Arial"/>
                <w:b w:val="0"/>
                <w:sz w:val="18"/>
                <w:szCs w:val="18"/>
              </w:rPr>
              <w:t xml:space="preserve">. </w:t>
            </w:r>
          </w:p>
          <w:p w14:paraId="74707A51" w14:textId="77777777" w:rsidR="00781314" w:rsidRDefault="00781314" w:rsidP="00556A51">
            <w:pPr>
              <w:pStyle w:val="Title"/>
              <w:spacing w:before="40" w:after="40"/>
              <w:jc w:val="left"/>
              <w:rPr>
                <w:rFonts w:ascii="Arial" w:hAnsi="Arial" w:cs="Arial"/>
                <w:b w:val="0"/>
                <w:sz w:val="18"/>
                <w:szCs w:val="18"/>
              </w:rPr>
            </w:pPr>
            <w:r>
              <w:rPr>
                <w:rFonts w:ascii="Arial" w:hAnsi="Arial" w:cs="Arial"/>
                <w:b w:val="0"/>
                <w:sz w:val="18"/>
                <w:szCs w:val="18"/>
              </w:rPr>
              <w:t xml:space="preserve">On sites </w:t>
            </w:r>
            <w:r w:rsidRPr="00781314">
              <w:rPr>
                <w:rFonts w:ascii="Arial" w:hAnsi="Arial" w:cs="Arial"/>
                <w:b w:val="0"/>
                <w:sz w:val="18"/>
                <w:szCs w:val="18"/>
              </w:rPr>
              <w:t>opposite a</w:t>
            </w:r>
            <w:r w:rsidRPr="00781314">
              <w:rPr>
                <w:rFonts w:ascii="Arial" w:hAnsi="Arial" w:cs="Arial"/>
                <w:sz w:val="18"/>
                <w:szCs w:val="18"/>
              </w:rPr>
              <w:t xml:space="preserve"> rural zone</w:t>
            </w:r>
            <w:r>
              <w:rPr>
                <w:rFonts w:ascii="Arial" w:hAnsi="Arial" w:cs="Arial"/>
                <w:b w:val="0"/>
                <w:sz w:val="18"/>
                <w:szCs w:val="18"/>
              </w:rPr>
              <w:t>, a landscaping strip must be provided of 10m minimum width and 1 tree/10m</w:t>
            </w:r>
            <w:r w:rsidR="00181724">
              <w:rPr>
                <w:rFonts w:ascii="Arial" w:hAnsi="Arial" w:cs="Arial"/>
                <w:b w:val="0"/>
                <w:sz w:val="18"/>
                <w:szCs w:val="18"/>
              </w:rPr>
              <w:t xml:space="preserve"> road frontage or part thereof, except for sites within IHZ(Sir James Wattie Drive) adjoining Marshs Rd to the east of the Southern Motorway designation where the min width is 6m.</w:t>
            </w:r>
          </w:p>
          <w:p w14:paraId="1A1160BA" w14:textId="77777777" w:rsidR="00556A51" w:rsidRDefault="00556A51" w:rsidP="00556A51">
            <w:pPr>
              <w:pStyle w:val="Title"/>
              <w:spacing w:before="40" w:after="40"/>
              <w:jc w:val="left"/>
              <w:rPr>
                <w:rFonts w:ascii="Arial" w:hAnsi="Arial" w:cs="Arial"/>
                <w:b w:val="0"/>
                <w:sz w:val="18"/>
                <w:szCs w:val="18"/>
              </w:rPr>
            </w:pPr>
            <w:r>
              <w:rPr>
                <w:rFonts w:ascii="Arial" w:hAnsi="Arial" w:cs="Arial"/>
                <w:b w:val="0"/>
                <w:sz w:val="18"/>
                <w:szCs w:val="18"/>
              </w:rPr>
              <w:t xml:space="preserve">All required landscaping/trees must be as per Appendix </w:t>
            </w:r>
            <w:r w:rsidR="00181724">
              <w:rPr>
                <w:rFonts w:ascii="Arial" w:hAnsi="Arial" w:cs="Arial"/>
                <w:b w:val="0"/>
                <w:sz w:val="18"/>
                <w:szCs w:val="18"/>
              </w:rPr>
              <w:t>6.11.6</w:t>
            </w:r>
          </w:p>
          <w:p w14:paraId="27B8773E" w14:textId="77777777" w:rsidR="00781314" w:rsidRPr="00FB52A2" w:rsidRDefault="00781314" w:rsidP="00556A51">
            <w:pPr>
              <w:pStyle w:val="Title"/>
              <w:spacing w:before="40" w:after="40"/>
              <w:jc w:val="left"/>
              <w:rPr>
                <w:rFonts w:ascii="Arial" w:hAnsi="Arial" w:cs="Arial"/>
                <w:b w:val="0"/>
                <w:sz w:val="18"/>
                <w:szCs w:val="18"/>
              </w:rPr>
            </w:pPr>
            <w:r>
              <w:rPr>
                <w:rFonts w:ascii="Arial" w:hAnsi="Arial" w:cs="Arial"/>
                <w:b w:val="0"/>
                <w:sz w:val="18"/>
                <w:szCs w:val="18"/>
              </w:rPr>
              <w:t xml:space="preserve">At </w:t>
            </w:r>
            <w:r w:rsidRPr="00781314">
              <w:rPr>
                <w:rFonts w:ascii="Arial" w:hAnsi="Arial" w:cs="Arial"/>
                <w:sz w:val="18"/>
                <w:szCs w:val="18"/>
              </w:rPr>
              <w:t>330 Springs Road</w:t>
            </w:r>
            <w:r>
              <w:rPr>
                <w:rFonts w:ascii="Arial" w:hAnsi="Arial" w:cs="Arial"/>
                <w:b w:val="0"/>
                <w:sz w:val="18"/>
                <w:szCs w:val="18"/>
              </w:rPr>
              <w:t xml:space="preserve">, the existing line of eucalyptus along the southern boundary must be retained. </w:t>
            </w:r>
          </w:p>
        </w:tc>
        <w:tc>
          <w:tcPr>
            <w:tcW w:w="2943" w:type="dxa"/>
            <w:tcBorders>
              <w:bottom w:val="single" w:sz="4" w:space="0" w:color="auto"/>
            </w:tcBorders>
            <w:shd w:val="clear" w:color="auto" w:fill="auto"/>
          </w:tcPr>
          <w:p w14:paraId="6AC35DC9" w14:textId="77777777" w:rsidR="00902286" w:rsidRPr="00FB52A2" w:rsidRDefault="0090228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522282" w:rsidRPr="00FB52A2" w14:paraId="56165C28" w14:textId="77777777" w:rsidTr="00522282">
        <w:tc>
          <w:tcPr>
            <w:tcW w:w="534" w:type="dxa"/>
            <w:tcBorders>
              <w:top w:val="single" w:sz="4" w:space="0" w:color="auto"/>
              <w:left w:val="single" w:sz="4" w:space="0" w:color="auto"/>
              <w:bottom w:val="single" w:sz="4" w:space="0" w:color="auto"/>
              <w:right w:val="single" w:sz="4" w:space="0" w:color="auto"/>
            </w:tcBorders>
            <w:shd w:val="clear" w:color="auto" w:fill="auto"/>
          </w:tcPr>
          <w:p w14:paraId="523E6630" w14:textId="77777777"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E32C29" w14:textId="77777777"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21E9E0" w14:textId="77777777"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tcBorders>
              <w:top w:val="single" w:sz="4" w:space="0" w:color="auto"/>
              <w:left w:val="single" w:sz="4" w:space="0" w:color="auto"/>
              <w:bottom w:val="single" w:sz="4" w:space="0" w:color="auto"/>
              <w:right w:val="single" w:sz="4" w:space="0" w:color="auto"/>
            </w:tcBorders>
            <w:shd w:val="clear" w:color="auto" w:fill="auto"/>
          </w:tcPr>
          <w:p w14:paraId="2C160D12" w14:textId="77777777" w:rsidR="00522282" w:rsidRPr="00FB52A2" w:rsidRDefault="00522282" w:rsidP="00E643EF">
            <w:pPr>
              <w:pStyle w:val="Title"/>
              <w:spacing w:before="40" w:after="40"/>
              <w:jc w:val="left"/>
              <w:rPr>
                <w:rFonts w:ascii="Arial" w:hAnsi="Arial" w:cs="Arial"/>
                <w:sz w:val="18"/>
                <w:szCs w:val="18"/>
              </w:rPr>
            </w:pPr>
            <w:r>
              <w:rPr>
                <w:rFonts w:ascii="Arial" w:hAnsi="Arial" w:cs="Arial"/>
                <w:sz w:val="18"/>
                <w:szCs w:val="18"/>
              </w:rPr>
              <w:t>16</w:t>
            </w:r>
            <w:r w:rsidR="00181724">
              <w:rPr>
                <w:rFonts w:ascii="Arial" w:hAnsi="Arial" w:cs="Arial"/>
                <w:sz w:val="18"/>
                <w:szCs w:val="18"/>
              </w:rPr>
              <w:t>.5.2.</w:t>
            </w:r>
            <w:r w:rsidR="00781314">
              <w:rPr>
                <w:rFonts w:ascii="Arial" w:hAnsi="Arial" w:cs="Arial"/>
                <w:sz w:val="18"/>
                <w:szCs w:val="18"/>
              </w:rPr>
              <w:t>7</w:t>
            </w:r>
            <w:r w:rsidRPr="00FB52A2">
              <w:rPr>
                <w:rFonts w:ascii="Arial" w:hAnsi="Arial" w:cs="Arial"/>
                <w:sz w:val="18"/>
                <w:szCs w:val="18"/>
              </w:rPr>
              <w:t xml:space="preserve"> Water supply for fire fighting</w:t>
            </w:r>
          </w:p>
          <w:p w14:paraId="65002515" w14:textId="77777777" w:rsidR="00522282" w:rsidRPr="00522282" w:rsidRDefault="00522282" w:rsidP="00DF32FF">
            <w:pPr>
              <w:pStyle w:val="Title"/>
              <w:spacing w:before="40" w:after="40"/>
              <w:jc w:val="left"/>
              <w:rPr>
                <w:rFonts w:ascii="Arial" w:hAnsi="Arial" w:cs="Arial"/>
                <w:b w:val="0"/>
                <w:sz w:val="18"/>
                <w:szCs w:val="18"/>
              </w:rPr>
            </w:pPr>
            <w:r w:rsidRPr="00522282">
              <w:rPr>
                <w:rFonts w:ascii="Arial" w:hAnsi="Arial" w:cs="Arial"/>
                <w:b w:val="0"/>
                <w:sz w:val="18"/>
                <w:szCs w:val="18"/>
              </w:rPr>
              <w:t xml:space="preserve">All </w:t>
            </w:r>
            <w:r w:rsidR="00DF32FF">
              <w:rPr>
                <w:rFonts w:ascii="Arial" w:hAnsi="Arial" w:cs="Arial"/>
                <w:b w:val="0"/>
                <w:sz w:val="18"/>
                <w:szCs w:val="18"/>
              </w:rPr>
              <w:t>buildings</w:t>
            </w:r>
            <w:r w:rsidRPr="00522282">
              <w:rPr>
                <w:rFonts w:ascii="Arial" w:hAnsi="Arial" w:cs="Arial"/>
                <w:b w:val="0"/>
                <w:sz w:val="18"/>
                <w:szCs w:val="18"/>
              </w:rPr>
              <w:t xml:space="preserve"> - via the reticulated system and in accordance with Code of Practice. </w:t>
            </w: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519B83A6" w14:textId="77777777" w:rsidR="00522282" w:rsidRPr="00FB52A2" w:rsidRDefault="00522282" w:rsidP="00E643EF">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r w:rsidR="00181724" w:rsidRPr="00FB52A2" w14:paraId="57E2463B" w14:textId="77777777" w:rsidTr="00522282">
        <w:tc>
          <w:tcPr>
            <w:tcW w:w="534" w:type="dxa"/>
            <w:tcBorders>
              <w:top w:val="single" w:sz="4" w:space="0" w:color="auto"/>
              <w:left w:val="single" w:sz="4" w:space="0" w:color="auto"/>
              <w:bottom w:val="single" w:sz="4" w:space="0" w:color="auto"/>
              <w:right w:val="single" w:sz="4" w:space="0" w:color="auto"/>
            </w:tcBorders>
            <w:shd w:val="clear" w:color="auto" w:fill="auto"/>
          </w:tcPr>
          <w:p w14:paraId="32DA571A" w14:textId="77777777" w:rsidR="00181724" w:rsidRPr="00FB52A2" w:rsidRDefault="00181724" w:rsidP="00181724">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4C61D9" w14:textId="77777777" w:rsidR="00181724" w:rsidRPr="00FB52A2" w:rsidRDefault="00181724" w:rsidP="00181724">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52C720" w14:textId="77777777" w:rsidR="00181724" w:rsidRPr="00FB52A2" w:rsidRDefault="00181724" w:rsidP="00181724">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tcBorders>
              <w:top w:val="single" w:sz="4" w:space="0" w:color="auto"/>
              <w:left w:val="single" w:sz="4" w:space="0" w:color="auto"/>
              <w:bottom w:val="single" w:sz="4" w:space="0" w:color="auto"/>
              <w:right w:val="single" w:sz="4" w:space="0" w:color="auto"/>
            </w:tcBorders>
            <w:shd w:val="clear" w:color="auto" w:fill="auto"/>
          </w:tcPr>
          <w:p w14:paraId="60AE1C38" w14:textId="77777777" w:rsidR="00181724" w:rsidRDefault="00181724" w:rsidP="00181724">
            <w:pPr>
              <w:pStyle w:val="Title"/>
              <w:spacing w:before="40" w:after="40"/>
              <w:jc w:val="left"/>
              <w:rPr>
                <w:rFonts w:ascii="Arial" w:hAnsi="Arial" w:cs="Arial"/>
                <w:sz w:val="18"/>
                <w:szCs w:val="18"/>
              </w:rPr>
            </w:pPr>
            <w:r>
              <w:rPr>
                <w:rFonts w:ascii="Arial" w:hAnsi="Arial" w:cs="Arial"/>
                <w:sz w:val="18"/>
                <w:szCs w:val="18"/>
              </w:rPr>
              <w:t>16.5.2.8 Visual amenity and screening</w:t>
            </w:r>
          </w:p>
          <w:p w14:paraId="127D8B74" w14:textId="77777777" w:rsidR="00181724" w:rsidRPr="00181724" w:rsidRDefault="00181724" w:rsidP="00181724">
            <w:pPr>
              <w:pStyle w:val="Title"/>
              <w:spacing w:before="40" w:after="40"/>
              <w:jc w:val="left"/>
              <w:rPr>
                <w:rFonts w:ascii="Arial" w:hAnsi="Arial" w:cs="Arial"/>
                <w:b w:val="0"/>
                <w:sz w:val="18"/>
                <w:szCs w:val="18"/>
              </w:rPr>
            </w:pPr>
            <w:r>
              <w:rPr>
                <w:rFonts w:ascii="Arial" w:hAnsi="Arial" w:cs="Arial"/>
                <w:b w:val="0"/>
                <w:sz w:val="18"/>
                <w:szCs w:val="18"/>
              </w:rPr>
              <w:t>Site adjoining Opens Space, SP (Cemetery), SP(Tertiary Education) zone – landscaping, fences, walls or combination to 1.8m height minimum along length of zone boundary excluding any road frontages.  Where landscaping provided it shall be continuous and for min depth 1.5m along zone boundary.</w:t>
            </w: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755BA553" w14:textId="77777777" w:rsidR="00181724" w:rsidRPr="00FB52A2" w:rsidRDefault="00181724" w:rsidP="00181724">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bl>
    <w:p w14:paraId="1EAD20A0" w14:textId="77777777" w:rsidR="00790369" w:rsidRDefault="007903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61"/>
        <w:gridCol w:w="565"/>
        <w:gridCol w:w="5100"/>
        <w:gridCol w:w="2872"/>
      </w:tblGrid>
      <w:tr w:rsidR="00790369" w:rsidRPr="00E84A21" w14:paraId="30063ADE" w14:textId="77777777" w:rsidTr="009F1E08">
        <w:trPr>
          <w:trHeight w:val="303"/>
        </w:trPr>
        <w:tc>
          <w:tcPr>
            <w:tcW w:w="9854" w:type="dxa"/>
            <w:gridSpan w:val="5"/>
            <w:tcBorders>
              <w:top w:val="single" w:sz="4" w:space="0" w:color="auto"/>
              <w:left w:val="single" w:sz="4" w:space="0" w:color="auto"/>
              <w:bottom w:val="single" w:sz="4" w:space="0" w:color="auto"/>
              <w:right w:val="single" w:sz="4" w:space="0" w:color="auto"/>
            </w:tcBorders>
            <w:shd w:val="clear" w:color="auto" w:fill="FFD966"/>
            <w:vAlign w:val="center"/>
          </w:tcPr>
          <w:p w14:paraId="72C94FC5" w14:textId="77777777" w:rsidR="00790369" w:rsidRPr="00790369" w:rsidRDefault="00790369" w:rsidP="009F1E08">
            <w:pPr>
              <w:pStyle w:val="Title"/>
              <w:spacing w:before="40" w:after="40"/>
              <w:jc w:val="left"/>
              <w:rPr>
                <w:rFonts w:ascii="Arial" w:hAnsi="Arial" w:cs="Arial"/>
                <w:sz w:val="18"/>
                <w:szCs w:val="18"/>
              </w:rPr>
            </w:pPr>
            <w:r>
              <w:rPr>
                <w:rFonts w:ascii="Arial" w:hAnsi="Arial" w:cs="Arial"/>
                <w:sz w:val="18"/>
                <w:szCs w:val="18"/>
              </w:rPr>
              <w:t>AREA SPECIFIC RULES</w:t>
            </w:r>
            <w:r w:rsidR="009F1E08">
              <w:rPr>
                <w:rFonts w:ascii="Arial" w:hAnsi="Arial" w:cs="Arial"/>
                <w:sz w:val="18"/>
                <w:szCs w:val="18"/>
              </w:rPr>
              <w:t xml:space="preserve"> – Note activities also subject to 16.5.1 and 16.5.2 unless otherwise specified in 16.5.3</w:t>
            </w:r>
          </w:p>
        </w:tc>
      </w:tr>
      <w:tr w:rsidR="00790369" w:rsidRPr="00FB52A2" w14:paraId="064988CF" w14:textId="77777777" w:rsidTr="00AF2A06">
        <w:trPr>
          <w:cantSplit/>
          <w:trHeight w:val="265"/>
          <w:tblHeader/>
        </w:trPr>
        <w:tc>
          <w:tcPr>
            <w:tcW w:w="1668" w:type="dxa"/>
            <w:gridSpan w:val="3"/>
            <w:shd w:val="clear" w:color="auto" w:fill="auto"/>
            <w:vAlign w:val="center"/>
          </w:tcPr>
          <w:p w14:paraId="7A0D2BB0" w14:textId="77777777" w:rsidR="00790369" w:rsidRPr="00FB52A2" w:rsidRDefault="00790369" w:rsidP="00AF2A06">
            <w:pPr>
              <w:pStyle w:val="Title"/>
              <w:spacing w:before="40" w:after="40"/>
              <w:rPr>
                <w:rFonts w:ascii="Arial" w:hAnsi="Arial" w:cs="Arial"/>
                <w:sz w:val="18"/>
                <w:szCs w:val="18"/>
              </w:rPr>
            </w:pPr>
            <w:r w:rsidRPr="00FB52A2">
              <w:rPr>
                <w:rFonts w:ascii="Arial" w:hAnsi="Arial" w:cs="Arial"/>
                <w:sz w:val="18"/>
                <w:szCs w:val="18"/>
              </w:rPr>
              <w:t>Compliance</w:t>
            </w:r>
          </w:p>
        </w:tc>
        <w:tc>
          <w:tcPr>
            <w:tcW w:w="5243" w:type="dxa"/>
            <w:vMerge w:val="restart"/>
            <w:shd w:val="clear" w:color="auto" w:fill="auto"/>
            <w:vAlign w:val="center"/>
          </w:tcPr>
          <w:p w14:paraId="6652055B" w14:textId="77777777" w:rsidR="00790369" w:rsidRPr="00FB52A2" w:rsidRDefault="00790369" w:rsidP="00AF2A06">
            <w:pPr>
              <w:pStyle w:val="Title"/>
              <w:spacing w:before="40" w:after="40"/>
              <w:jc w:val="left"/>
              <w:rPr>
                <w:rFonts w:ascii="Arial" w:hAnsi="Arial" w:cs="Arial"/>
                <w:sz w:val="18"/>
                <w:szCs w:val="18"/>
              </w:rPr>
            </w:pPr>
            <w:r w:rsidRPr="00FB52A2">
              <w:rPr>
                <w:rFonts w:ascii="Arial" w:hAnsi="Arial" w:cs="Arial"/>
                <w:sz w:val="18"/>
                <w:szCs w:val="18"/>
              </w:rPr>
              <w:t>Rule</w:t>
            </w:r>
          </w:p>
        </w:tc>
        <w:tc>
          <w:tcPr>
            <w:tcW w:w="2943" w:type="dxa"/>
            <w:vMerge w:val="restart"/>
            <w:shd w:val="clear" w:color="auto" w:fill="auto"/>
            <w:vAlign w:val="center"/>
          </w:tcPr>
          <w:p w14:paraId="73A46F2A" w14:textId="77777777" w:rsidR="00790369" w:rsidRPr="00FB52A2" w:rsidRDefault="00790369" w:rsidP="00AF2A06">
            <w:pPr>
              <w:pStyle w:val="Title"/>
              <w:spacing w:before="40" w:after="40"/>
              <w:jc w:val="left"/>
              <w:rPr>
                <w:rFonts w:ascii="Arial" w:hAnsi="Arial" w:cs="Arial"/>
                <w:sz w:val="18"/>
                <w:szCs w:val="18"/>
              </w:rPr>
            </w:pPr>
            <w:r w:rsidRPr="00FB52A2">
              <w:rPr>
                <w:rFonts w:ascii="Arial" w:hAnsi="Arial" w:cs="Arial"/>
                <w:sz w:val="18"/>
                <w:szCs w:val="18"/>
              </w:rPr>
              <w:t>Comments</w:t>
            </w:r>
          </w:p>
        </w:tc>
      </w:tr>
      <w:tr w:rsidR="00790369" w:rsidRPr="00FB52A2" w14:paraId="1370FAF2" w14:textId="77777777" w:rsidTr="00AF2A06">
        <w:trPr>
          <w:cantSplit/>
          <w:trHeight w:val="336"/>
          <w:tblHeader/>
        </w:trPr>
        <w:tc>
          <w:tcPr>
            <w:tcW w:w="534" w:type="dxa"/>
            <w:shd w:val="clear" w:color="auto" w:fill="auto"/>
            <w:vAlign w:val="center"/>
          </w:tcPr>
          <w:p w14:paraId="4E122C10" w14:textId="77777777" w:rsidR="00790369" w:rsidRPr="00FB52A2" w:rsidRDefault="00790369" w:rsidP="00AF2A06">
            <w:pPr>
              <w:pStyle w:val="Title"/>
              <w:spacing w:before="40" w:after="40"/>
              <w:rPr>
                <w:rFonts w:ascii="Arial" w:hAnsi="Arial" w:cs="Arial"/>
                <w:sz w:val="18"/>
                <w:szCs w:val="18"/>
              </w:rPr>
            </w:pPr>
            <w:r w:rsidRPr="00FB52A2">
              <w:rPr>
                <w:rFonts w:ascii="Arial" w:hAnsi="Arial" w:cs="Arial"/>
                <w:sz w:val="18"/>
                <w:szCs w:val="18"/>
              </w:rPr>
              <w:t>Y</w:t>
            </w:r>
          </w:p>
        </w:tc>
        <w:tc>
          <w:tcPr>
            <w:tcW w:w="567" w:type="dxa"/>
            <w:shd w:val="clear" w:color="auto" w:fill="auto"/>
            <w:vAlign w:val="center"/>
          </w:tcPr>
          <w:p w14:paraId="2A314ADD" w14:textId="77777777" w:rsidR="00790369" w:rsidRPr="00FB52A2" w:rsidRDefault="00790369" w:rsidP="00AF2A06">
            <w:pPr>
              <w:pStyle w:val="Title"/>
              <w:spacing w:before="40" w:after="40"/>
              <w:rPr>
                <w:rFonts w:ascii="Arial" w:hAnsi="Arial" w:cs="Arial"/>
                <w:sz w:val="18"/>
                <w:szCs w:val="18"/>
              </w:rPr>
            </w:pPr>
            <w:r w:rsidRPr="00FB52A2">
              <w:rPr>
                <w:rFonts w:ascii="Arial" w:hAnsi="Arial" w:cs="Arial"/>
                <w:sz w:val="18"/>
                <w:szCs w:val="18"/>
              </w:rPr>
              <w:t>N</w:t>
            </w:r>
          </w:p>
        </w:tc>
        <w:tc>
          <w:tcPr>
            <w:tcW w:w="567" w:type="dxa"/>
            <w:shd w:val="clear" w:color="auto" w:fill="auto"/>
            <w:vAlign w:val="center"/>
          </w:tcPr>
          <w:p w14:paraId="4011CD16" w14:textId="77777777" w:rsidR="00790369" w:rsidRPr="00FB52A2" w:rsidRDefault="00790369" w:rsidP="00AF2A06">
            <w:pPr>
              <w:pStyle w:val="Title"/>
              <w:spacing w:before="40" w:after="40"/>
              <w:rPr>
                <w:rFonts w:ascii="Arial" w:hAnsi="Arial" w:cs="Arial"/>
                <w:sz w:val="18"/>
                <w:szCs w:val="18"/>
              </w:rPr>
            </w:pPr>
            <w:r w:rsidRPr="00FB52A2">
              <w:rPr>
                <w:rFonts w:ascii="Arial" w:hAnsi="Arial" w:cs="Arial"/>
                <w:sz w:val="18"/>
                <w:szCs w:val="18"/>
              </w:rPr>
              <w:t>N/A</w:t>
            </w:r>
          </w:p>
        </w:tc>
        <w:tc>
          <w:tcPr>
            <w:tcW w:w="5243" w:type="dxa"/>
            <w:vMerge/>
            <w:shd w:val="clear" w:color="auto" w:fill="auto"/>
            <w:vAlign w:val="center"/>
          </w:tcPr>
          <w:p w14:paraId="05F5A5CE" w14:textId="77777777" w:rsidR="00790369" w:rsidRPr="00FB52A2" w:rsidRDefault="00790369" w:rsidP="00AF2A06">
            <w:pPr>
              <w:pStyle w:val="Title"/>
              <w:spacing w:before="40" w:after="40"/>
              <w:jc w:val="left"/>
              <w:rPr>
                <w:rFonts w:ascii="Arial" w:hAnsi="Arial" w:cs="Arial"/>
                <w:sz w:val="18"/>
                <w:szCs w:val="18"/>
              </w:rPr>
            </w:pPr>
          </w:p>
        </w:tc>
        <w:tc>
          <w:tcPr>
            <w:tcW w:w="2943" w:type="dxa"/>
            <w:vMerge/>
            <w:shd w:val="clear" w:color="auto" w:fill="auto"/>
            <w:vAlign w:val="center"/>
          </w:tcPr>
          <w:p w14:paraId="3BE67706" w14:textId="77777777" w:rsidR="00790369" w:rsidRPr="00FB52A2" w:rsidRDefault="00790369" w:rsidP="00AF2A06">
            <w:pPr>
              <w:pStyle w:val="Title"/>
              <w:spacing w:before="40" w:after="40"/>
              <w:jc w:val="left"/>
              <w:rPr>
                <w:rFonts w:ascii="Arial" w:hAnsi="Arial" w:cs="Arial"/>
                <w:sz w:val="18"/>
                <w:szCs w:val="18"/>
              </w:rPr>
            </w:pPr>
          </w:p>
        </w:tc>
      </w:tr>
      <w:tr w:rsidR="00120289" w:rsidRPr="00FB52A2" w14:paraId="7650EAE8" w14:textId="77777777" w:rsidTr="00E84A21">
        <w:tc>
          <w:tcPr>
            <w:tcW w:w="9854" w:type="dxa"/>
            <w:gridSpan w:val="5"/>
            <w:shd w:val="clear" w:color="auto" w:fill="E6E6E6"/>
            <w:vAlign w:val="center"/>
          </w:tcPr>
          <w:p w14:paraId="7057E09D" w14:textId="77777777" w:rsidR="00120289" w:rsidRPr="00FB52A2" w:rsidRDefault="00522282" w:rsidP="00181724">
            <w:pPr>
              <w:pStyle w:val="Title"/>
              <w:spacing w:before="40" w:after="40"/>
              <w:jc w:val="left"/>
              <w:rPr>
                <w:rFonts w:ascii="Arial" w:hAnsi="Arial" w:cs="Arial"/>
                <w:b w:val="0"/>
                <w:sz w:val="18"/>
                <w:szCs w:val="18"/>
              </w:rPr>
            </w:pPr>
            <w:r w:rsidRPr="00D56CDE">
              <w:rPr>
                <w:rFonts w:ascii="Arial" w:hAnsi="Arial" w:cs="Arial"/>
                <w:sz w:val="18"/>
                <w:szCs w:val="18"/>
              </w:rPr>
              <w:t>16</w:t>
            </w:r>
            <w:r w:rsidR="00781314" w:rsidRPr="00D56CDE">
              <w:rPr>
                <w:rFonts w:ascii="Arial" w:hAnsi="Arial" w:cs="Arial"/>
                <w:sz w:val="18"/>
                <w:szCs w:val="18"/>
              </w:rPr>
              <w:t>.</w:t>
            </w:r>
            <w:r w:rsidR="00181724">
              <w:rPr>
                <w:rFonts w:ascii="Arial" w:hAnsi="Arial" w:cs="Arial"/>
                <w:sz w:val="18"/>
                <w:szCs w:val="18"/>
              </w:rPr>
              <w:t>5.3</w:t>
            </w:r>
            <w:r w:rsidR="00D1398B" w:rsidRPr="00D56CDE">
              <w:rPr>
                <w:rFonts w:ascii="Arial" w:hAnsi="Arial" w:cs="Arial"/>
                <w:sz w:val="18"/>
                <w:szCs w:val="18"/>
              </w:rPr>
              <w:t xml:space="preserve"> </w:t>
            </w:r>
            <w:r w:rsidR="00781314" w:rsidRPr="00D56CDE">
              <w:rPr>
                <w:rFonts w:ascii="Arial" w:hAnsi="Arial" w:cs="Arial"/>
                <w:sz w:val="18"/>
                <w:szCs w:val="18"/>
              </w:rPr>
              <w:t>Sir James Wattie Drive</w:t>
            </w:r>
            <w:r w:rsidR="00010160" w:rsidRPr="00010160">
              <w:rPr>
                <w:rFonts w:ascii="Arial" w:hAnsi="Arial" w:cs="Arial"/>
                <w:b w:val="0"/>
                <w:sz w:val="18"/>
                <w:szCs w:val="18"/>
              </w:rPr>
              <w:t xml:space="preserve"> -</w:t>
            </w:r>
            <w:r w:rsidR="00010160">
              <w:rPr>
                <w:rFonts w:ascii="Arial" w:hAnsi="Arial" w:cs="Arial"/>
                <w:sz w:val="18"/>
                <w:szCs w:val="18"/>
              </w:rPr>
              <w:t xml:space="preserve"> </w:t>
            </w:r>
            <w:r w:rsidR="00010160" w:rsidRPr="00D56CDE">
              <w:rPr>
                <w:rFonts w:ascii="Arial" w:hAnsi="Arial" w:cs="Arial"/>
                <w:b w:val="0"/>
                <w:i/>
                <w:sz w:val="18"/>
                <w:szCs w:val="18"/>
              </w:rPr>
              <w:t>Refer to the Sir James Wattie Drive ODP in Appendix 16.</w:t>
            </w:r>
            <w:r w:rsidR="00181724">
              <w:rPr>
                <w:rFonts w:ascii="Arial" w:hAnsi="Arial" w:cs="Arial"/>
                <w:b w:val="0"/>
                <w:i/>
                <w:sz w:val="18"/>
                <w:szCs w:val="18"/>
              </w:rPr>
              <w:t>8</w:t>
            </w:r>
            <w:r w:rsidR="00010160" w:rsidRPr="00D56CDE">
              <w:rPr>
                <w:rFonts w:ascii="Arial" w:hAnsi="Arial" w:cs="Arial"/>
                <w:b w:val="0"/>
                <w:i/>
                <w:sz w:val="18"/>
                <w:szCs w:val="18"/>
              </w:rPr>
              <w:t>.7.</w:t>
            </w:r>
          </w:p>
        </w:tc>
      </w:tr>
      <w:tr w:rsidR="00D56CDE" w:rsidRPr="00FB52A2" w14:paraId="7825FB99" w14:textId="77777777" w:rsidTr="00AF2A06">
        <w:tblPrEx>
          <w:tblLook w:val="04A0" w:firstRow="1" w:lastRow="0" w:firstColumn="1" w:lastColumn="0" w:noHBand="0" w:noVBand="1"/>
        </w:tblPrEx>
        <w:tc>
          <w:tcPr>
            <w:tcW w:w="534" w:type="dxa"/>
            <w:shd w:val="clear" w:color="auto" w:fill="auto"/>
          </w:tcPr>
          <w:p w14:paraId="1950BA7F" w14:textId="77777777" w:rsidR="00D56CDE" w:rsidRPr="00FB52A2" w:rsidRDefault="00D56CDE" w:rsidP="00AF2A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490F697C" w14:textId="77777777" w:rsidR="00D56CDE" w:rsidRPr="00FB52A2" w:rsidRDefault="00D56CDE" w:rsidP="00AF2A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6F4EA198" w14:textId="77777777" w:rsidR="00D56CDE" w:rsidRPr="00FB52A2" w:rsidRDefault="00D56CDE" w:rsidP="00AF2A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369A4579" w14:textId="77777777" w:rsidR="00D56CDE" w:rsidRDefault="00D56CDE" w:rsidP="00AF2A06">
            <w:pPr>
              <w:spacing w:before="40" w:after="40"/>
              <w:ind w:left="385" w:hanging="385"/>
              <w:rPr>
                <w:rFonts w:ascii="Arial" w:hAnsi="Arial" w:cs="Arial"/>
                <w:sz w:val="18"/>
                <w:szCs w:val="18"/>
              </w:rPr>
            </w:pPr>
            <w:r>
              <w:rPr>
                <w:rFonts w:ascii="Arial" w:hAnsi="Arial" w:cs="Arial"/>
                <w:b/>
                <w:sz w:val="18"/>
                <w:szCs w:val="18"/>
              </w:rPr>
              <w:t>16.</w:t>
            </w:r>
            <w:r w:rsidR="00181724">
              <w:rPr>
                <w:rFonts w:ascii="Arial" w:hAnsi="Arial" w:cs="Arial"/>
                <w:b/>
                <w:sz w:val="18"/>
                <w:szCs w:val="18"/>
              </w:rPr>
              <w:t>5.3.1</w:t>
            </w:r>
            <w:r w:rsidRPr="00223A02">
              <w:rPr>
                <w:rFonts w:ascii="Arial" w:hAnsi="Arial" w:cs="Arial"/>
                <w:b/>
                <w:sz w:val="18"/>
                <w:szCs w:val="18"/>
              </w:rPr>
              <w:t xml:space="preserve"> Activity status tables</w:t>
            </w:r>
            <w:r w:rsidR="00790369">
              <w:rPr>
                <w:rFonts w:ascii="Arial" w:hAnsi="Arial" w:cs="Arial"/>
                <w:sz w:val="18"/>
                <w:szCs w:val="18"/>
              </w:rPr>
              <w:t xml:space="preserve"> -r</w:t>
            </w:r>
            <w:r>
              <w:rPr>
                <w:rFonts w:ascii="Arial" w:hAnsi="Arial" w:cs="Arial"/>
                <w:sz w:val="18"/>
                <w:szCs w:val="18"/>
              </w:rPr>
              <w:t>efer tables for details.</w:t>
            </w:r>
          </w:p>
          <w:p w14:paraId="5767F32B" w14:textId="77777777" w:rsidR="00D56CDE" w:rsidRDefault="00D56CDE" w:rsidP="00D56CDE">
            <w:pPr>
              <w:spacing w:before="40" w:after="40"/>
              <w:rPr>
                <w:rFonts w:ascii="Arial" w:hAnsi="Arial" w:cs="Arial"/>
                <w:sz w:val="18"/>
                <w:szCs w:val="18"/>
              </w:rPr>
            </w:pPr>
            <w:r>
              <w:rPr>
                <w:rFonts w:ascii="Arial" w:hAnsi="Arial" w:cs="Arial"/>
                <w:sz w:val="18"/>
                <w:szCs w:val="18"/>
              </w:rPr>
              <w:t xml:space="preserve">Note that the following activities are non-complying: </w:t>
            </w:r>
          </w:p>
          <w:p w14:paraId="49E8AC03" w14:textId="77777777" w:rsidR="00D56CDE" w:rsidRDefault="00D56CDE" w:rsidP="00790369">
            <w:pPr>
              <w:numPr>
                <w:ilvl w:val="0"/>
                <w:numId w:val="17"/>
              </w:numPr>
              <w:spacing w:before="40"/>
              <w:ind w:left="318" w:hanging="284"/>
              <w:rPr>
                <w:rFonts w:ascii="Arial" w:hAnsi="Arial" w:cs="Arial"/>
                <w:sz w:val="18"/>
                <w:szCs w:val="18"/>
              </w:rPr>
            </w:pPr>
            <w:r>
              <w:rPr>
                <w:rFonts w:ascii="Arial" w:hAnsi="Arial" w:cs="Arial"/>
                <w:sz w:val="18"/>
                <w:szCs w:val="18"/>
              </w:rPr>
              <w:t xml:space="preserve">Development within the ODP area until the upgrade of the intersection of Shands Rd and Sir James Wattie Drive; </w:t>
            </w:r>
          </w:p>
          <w:p w14:paraId="7E1BBE6F" w14:textId="77777777" w:rsidR="00D56CDE" w:rsidRDefault="00D56CDE" w:rsidP="00790369">
            <w:pPr>
              <w:numPr>
                <w:ilvl w:val="0"/>
                <w:numId w:val="17"/>
              </w:numPr>
              <w:spacing w:before="40"/>
              <w:ind w:left="318" w:hanging="284"/>
              <w:rPr>
                <w:rFonts w:ascii="Arial" w:hAnsi="Arial" w:cs="Arial"/>
                <w:sz w:val="18"/>
                <w:szCs w:val="18"/>
              </w:rPr>
            </w:pPr>
            <w:r>
              <w:rPr>
                <w:rFonts w:ascii="Arial" w:hAnsi="Arial" w:cs="Arial"/>
                <w:sz w:val="18"/>
                <w:szCs w:val="18"/>
              </w:rPr>
              <w:t xml:space="preserve">Site access directly onto Marshs Rd west of the Southern Motorway designation or Shands Rd; </w:t>
            </w:r>
          </w:p>
          <w:p w14:paraId="0965B63E" w14:textId="77777777" w:rsidR="00D56CDE" w:rsidRPr="00D56CDE" w:rsidRDefault="00D56CDE" w:rsidP="00D56CDE">
            <w:pPr>
              <w:numPr>
                <w:ilvl w:val="0"/>
                <w:numId w:val="17"/>
              </w:numPr>
              <w:spacing w:before="40" w:after="40"/>
              <w:ind w:left="317" w:hanging="284"/>
              <w:rPr>
                <w:rFonts w:ascii="Arial" w:hAnsi="Arial" w:cs="Arial"/>
                <w:sz w:val="18"/>
                <w:szCs w:val="18"/>
              </w:rPr>
            </w:pPr>
            <w:r>
              <w:rPr>
                <w:rFonts w:ascii="Arial" w:hAnsi="Arial" w:cs="Arial"/>
                <w:sz w:val="18"/>
                <w:szCs w:val="18"/>
              </w:rPr>
              <w:t xml:space="preserve">Activity exceeding daily </w:t>
            </w:r>
            <w:r w:rsidR="00181724">
              <w:rPr>
                <w:rFonts w:ascii="Arial" w:hAnsi="Arial" w:cs="Arial"/>
                <w:sz w:val="18"/>
                <w:szCs w:val="18"/>
              </w:rPr>
              <w:t xml:space="preserve">average </w:t>
            </w:r>
            <w:r>
              <w:rPr>
                <w:rFonts w:ascii="Arial" w:hAnsi="Arial" w:cs="Arial"/>
                <w:sz w:val="18"/>
                <w:szCs w:val="18"/>
              </w:rPr>
              <w:t xml:space="preserve">sewage flow </w:t>
            </w:r>
            <w:r w:rsidR="00181724">
              <w:rPr>
                <w:rFonts w:ascii="Arial" w:hAnsi="Arial" w:cs="Arial"/>
                <w:sz w:val="18"/>
                <w:szCs w:val="18"/>
              </w:rPr>
              <w:t>from site of 0.09l</w:t>
            </w:r>
            <w:r>
              <w:rPr>
                <w:rFonts w:ascii="Arial" w:hAnsi="Arial" w:cs="Arial"/>
                <w:sz w:val="18"/>
                <w:szCs w:val="18"/>
              </w:rPr>
              <w:t>/s/ha.</w:t>
            </w:r>
          </w:p>
        </w:tc>
        <w:tc>
          <w:tcPr>
            <w:tcW w:w="2943" w:type="dxa"/>
            <w:shd w:val="clear" w:color="auto" w:fill="auto"/>
          </w:tcPr>
          <w:p w14:paraId="1E0D1D33" w14:textId="77777777" w:rsidR="00D56CDE" w:rsidRPr="00FB52A2" w:rsidRDefault="00D56CDE" w:rsidP="00AF2A0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0A5E19" w:rsidRPr="00FB52A2" w14:paraId="0FF69F71" w14:textId="77777777" w:rsidTr="00E84A21">
        <w:tblPrEx>
          <w:tblLook w:val="04A0" w:firstRow="1" w:lastRow="0" w:firstColumn="1" w:lastColumn="0" w:noHBand="0" w:noVBand="1"/>
        </w:tblPrEx>
        <w:tc>
          <w:tcPr>
            <w:tcW w:w="534" w:type="dxa"/>
            <w:shd w:val="clear" w:color="auto" w:fill="auto"/>
          </w:tcPr>
          <w:p w14:paraId="6432271F" w14:textId="77777777" w:rsidR="000A5E19" w:rsidRPr="00FB52A2" w:rsidRDefault="000A5E1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7313CAEB" w14:textId="77777777" w:rsidR="000A5E19" w:rsidRPr="00FB52A2" w:rsidRDefault="000A5E1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595C8079" w14:textId="77777777" w:rsidR="000A5E19" w:rsidRPr="00FB52A2" w:rsidRDefault="000A5E1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4CB97966" w14:textId="77777777" w:rsidR="000A5E19" w:rsidRPr="00FB52A2" w:rsidRDefault="00522282" w:rsidP="00E84A21">
            <w:pPr>
              <w:pStyle w:val="Title"/>
              <w:spacing w:before="40" w:after="40"/>
              <w:jc w:val="left"/>
              <w:rPr>
                <w:rFonts w:ascii="Arial" w:hAnsi="Arial" w:cs="Arial"/>
                <w:sz w:val="18"/>
                <w:szCs w:val="18"/>
              </w:rPr>
            </w:pPr>
            <w:r>
              <w:rPr>
                <w:rFonts w:ascii="Arial" w:hAnsi="Arial" w:cs="Arial"/>
                <w:sz w:val="18"/>
                <w:szCs w:val="18"/>
              </w:rPr>
              <w:t>16</w:t>
            </w:r>
            <w:r w:rsidR="00781314">
              <w:rPr>
                <w:rFonts w:ascii="Arial" w:hAnsi="Arial" w:cs="Arial"/>
                <w:sz w:val="18"/>
                <w:szCs w:val="18"/>
              </w:rPr>
              <w:t>.</w:t>
            </w:r>
            <w:r w:rsidR="009F1E08">
              <w:rPr>
                <w:rFonts w:ascii="Arial" w:hAnsi="Arial" w:cs="Arial"/>
                <w:sz w:val="18"/>
                <w:szCs w:val="18"/>
              </w:rPr>
              <w:t>5.3.2.1</w:t>
            </w:r>
            <w:r w:rsidR="000A5E19" w:rsidRPr="00FB52A2">
              <w:rPr>
                <w:rFonts w:ascii="Arial" w:hAnsi="Arial" w:cs="Arial"/>
                <w:sz w:val="18"/>
                <w:szCs w:val="18"/>
              </w:rPr>
              <w:t xml:space="preserve"> </w:t>
            </w:r>
            <w:r>
              <w:rPr>
                <w:rFonts w:ascii="Arial" w:hAnsi="Arial" w:cs="Arial"/>
                <w:sz w:val="18"/>
                <w:szCs w:val="18"/>
              </w:rPr>
              <w:t>Building setback from road boundaries</w:t>
            </w:r>
          </w:p>
          <w:p w14:paraId="027316EC" w14:textId="77777777" w:rsidR="000A5E19" w:rsidRDefault="00781314" w:rsidP="00E84A21">
            <w:pPr>
              <w:pStyle w:val="Title"/>
              <w:spacing w:after="40"/>
              <w:jc w:val="left"/>
              <w:rPr>
                <w:rFonts w:ascii="Arial" w:hAnsi="Arial" w:cs="Arial"/>
                <w:b w:val="0"/>
                <w:sz w:val="18"/>
                <w:szCs w:val="18"/>
              </w:rPr>
            </w:pPr>
            <w:r>
              <w:rPr>
                <w:rFonts w:ascii="Arial" w:hAnsi="Arial" w:cs="Arial"/>
                <w:b w:val="0"/>
                <w:sz w:val="18"/>
                <w:szCs w:val="18"/>
              </w:rPr>
              <w:t>Sites adjoining Marshes Rd east of Southern Motorway designation - 6</w:t>
            </w:r>
            <w:r w:rsidR="00522282">
              <w:rPr>
                <w:rFonts w:ascii="Arial" w:hAnsi="Arial" w:cs="Arial"/>
                <w:b w:val="0"/>
                <w:sz w:val="18"/>
                <w:szCs w:val="18"/>
              </w:rPr>
              <w:t>m setback</w:t>
            </w:r>
          </w:p>
          <w:p w14:paraId="14431F8C" w14:textId="77777777" w:rsidR="00522282" w:rsidRPr="00FB52A2" w:rsidRDefault="00781314" w:rsidP="00781314">
            <w:pPr>
              <w:pStyle w:val="Title"/>
              <w:spacing w:after="40"/>
              <w:jc w:val="left"/>
              <w:rPr>
                <w:rFonts w:ascii="Arial" w:hAnsi="Arial" w:cs="Arial"/>
                <w:b w:val="0"/>
                <w:sz w:val="18"/>
                <w:szCs w:val="18"/>
              </w:rPr>
            </w:pPr>
            <w:r>
              <w:rPr>
                <w:rFonts w:ascii="Arial" w:hAnsi="Arial" w:cs="Arial"/>
                <w:b w:val="0"/>
                <w:sz w:val="18"/>
                <w:szCs w:val="18"/>
              </w:rPr>
              <w:t xml:space="preserve">Sites adjoining the Southern Motorway designation - 6m </w:t>
            </w:r>
            <w:r w:rsidR="00522282">
              <w:rPr>
                <w:rFonts w:ascii="Arial" w:hAnsi="Arial" w:cs="Arial"/>
                <w:b w:val="0"/>
                <w:sz w:val="18"/>
                <w:szCs w:val="18"/>
              </w:rPr>
              <w:t>setback</w:t>
            </w:r>
            <w:r>
              <w:rPr>
                <w:rFonts w:ascii="Arial" w:hAnsi="Arial" w:cs="Arial"/>
                <w:b w:val="0"/>
                <w:sz w:val="18"/>
                <w:szCs w:val="18"/>
              </w:rPr>
              <w:t>.</w:t>
            </w:r>
          </w:p>
        </w:tc>
        <w:tc>
          <w:tcPr>
            <w:tcW w:w="2943" w:type="dxa"/>
            <w:shd w:val="clear" w:color="auto" w:fill="auto"/>
          </w:tcPr>
          <w:p w14:paraId="6E1E0019" w14:textId="77777777" w:rsidR="000A5E19" w:rsidRPr="00FB52A2" w:rsidRDefault="000A5E19"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20289" w:rsidRPr="00FB52A2" w14:paraId="715CFFA1" w14:textId="77777777" w:rsidTr="00E84A21">
        <w:tblPrEx>
          <w:tblLook w:val="04A0" w:firstRow="1" w:lastRow="0" w:firstColumn="1" w:lastColumn="0" w:noHBand="0" w:noVBand="1"/>
        </w:tblPrEx>
        <w:tc>
          <w:tcPr>
            <w:tcW w:w="534" w:type="dxa"/>
            <w:shd w:val="clear" w:color="auto" w:fill="auto"/>
          </w:tcPr>
          <w:p w14:paraId="034F7C4F"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1B609667"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6376ADA2"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5AF003E1" w14:textId="77777777" w:rsidR="00120289" w:rsidRPr="00FB52A2" w:rsidRDefault="00F43BF7" w:rsidP="00E84A21">
            <w:pPr>
              <w:pStyle w:val="Title"/>
              <w:spacing w:before="40" w:after="40"/>
              <w:jc w:val="left"/>
              <w:rPr>
                <w:rFonts w:ascii="Arial" w:hAnsi="Arial" w:cs="Arial"/>
                <w:sz w:val="18"/>
                <w:szCs w:val="18"/>
              </w:rPr>
            </w:pPr>
            <w:r w:rsidRPr="00FB52A2">
              <w:rPr>
                <w:rFonts w:ascii="Arial" w:hAnsi="Arial" w:cs="Arial"/>
                <w:sz w:val="18"/>
                <w:szCs w:val="18"/>
              </w:rPr>
              <w:t>1</w:t>
            </w:r>
            <w:r w:rsidR="007B10F3">
              <w:rPr>
                <w:rFonts w:ascii="Arial" w:hAnsi="Arial" w:cs="Arial"/>
                <w:sz w:val="18"/>
                <w:szCs w:val="18"/>
              </w:rPr>
              <w:t>6.</w:t>
            </w:r>
            <w:r w:rsidR="009F1E08">
              <w:rPr>
                <w:rFonts w:ascii="Arial" w:hAnsi="Arial" w:cs="Arial"/>
                <w:sz w:val="18"/>
                <w:szCs w:val="18"/>
              </w:rPr>
              <w:t>5</w:t>
            </w:r>
            <w:r w:rsidR="007B10F3">
              <w:rPr>
                <w:rFonts w:ascii="Arial" w:hAnsi="Arial" w:cs="Arial"/>
                <w:sz w:val="18"/>
                <w:szCs w:val="18"/>
              </w:rPr>
              <w:t>.3</w:t>
            </w:r>
            <w:r w:rsidR="00522282">
              <w:rPr>
                <w:rFonts w:ascii="Arial" w:hAnsi="Arial" w:cs="Arial"/>
                <w:sz w:val="18"/>
                <w:szCs w:val="18"/>
              </w:rPr>
              <w:t>.2.2</w:t>
            </w:r>
            <w:r w:rsidRPr="00FB52A2">
              <w:rPr>
                <w:rFonts w:ascii="Arial" w:hAnsi="Arial" w:cs="Arial"/>
                <w:sz w:val="18"/>
                <w:szCs w:val="18"/>
              </w:rPr>
              <w:t xml:space="preserve"> </w:t>
            </w:r>
            <w:r w:rsidR="00522282">
              <w:rPr>
                <w:rFonts w:ascii="Arial" w:hAnsi="Arial" w:cs="Arial"/>
                <w:sz w:val="18"/>
                <w:szCs w:val="18"/>
              </w:rPr>
              <w:t>Landscaped areas</w:t>
            </w:r>
          </w:p>
          <w:p w14:paraId="44D1BB62" w14:textId="77777777" w:rsidR="00522282" w:rsidRPr="00FB52A2" w:rsidRDefault="007B10F3" w:rsidP="007B10F3">
            <w:pPr>
              <w:pStyle w:val="Title"/>
              <w:spacing w:after="40"/>
              <w:jc w:val="left"/>
              <w:rPr>
                <w:rFonts w:ascii="Arial" w:hAnsi="Arial" w:cs="Arial"/>
                <w:b w:val="0"/>
                <w:sz w:val="18"/>
                <w:szCs w:val="18"/>
              </w:rPr>
            </w:pPr>
            <w:r>
              <w:rPr>
                <w:rFonts w:ascii="Arial" w:hAnsi="Arial" w:cs="Arial"/>
                <w:b w:val="0"/>
                <w:sz w:val="18"/>
                <w:szCs w:val="18"/>
              </w:rPr>
              <w:lastRenderedPageBreak/>
              <w:t>Setback from Southern Motorway designation must contain a landscape strip of minimum 1.5m width and 1 tree/10m road frontage or part thereof.</w:t>
            </w:r>
          </w:p>
        </w:tc>
        <w:tc>
          <w:tcPr>
            <w:tcW w:w="2943" w:type="dxa"/>
            <w:shd w:val="clear" w:color="auto" w:fill="auto"/>
          </w:tcPr>
          <w:p w14:paraId="3D0E86FA" w14:textId="77777777" w:rsidR="00120289" w:rsidRPr="00FB52A2" w:rsidRDefault="00120289" w:rsidP="00E84A21">
            <w:pPr>
              <w:pStyle w:val="Title"/>
              <w:spacing w:before="40" w:after="40"/>
              <w:jc w:val="left"/>
              <w:rPr>
                <w:rFonts w:ascii="Arial" w:hAnsi="Arial" w:cs="Arial"/>
                <w:b w:val="0"/>
                <w:sz w:val="18"/>
                <w:szCs w:val="18"/>
              </w:rPr>
            </w:pPr>
            <w:r w:rsidRPr="00FB52A2">
              <w:rPr>
                <w:rFonts w:ascii="Arial" w:hAnsi="Arial" w:cs="Arial"/>
                <w:b w:val="0"/>
                <w:sz w:val="18"/>
                <w:szCs w:val="18"/>
              </w:rPr>
              <w:lastRenderedPageBreak/>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522282" w:rsidRPr="00FB52A2" w14:paraId="6685A537" w14:textId="77777777" w:rsidTr="00E643EF">
        <w:tc>
          <w:tcPr>
            <w:tcW w:w="9854" w:type="dxa"/>
            <w:gridSpan w:val="5"/>
            <w:shd w:val="clear" w:color="auto" w:fill="E6E6E6"/>
            <w:vAlign w:val="center"/>
          </w:tcPr>
          <w:p w14:paraId="17C7C963" w14:textId="77777777" w:rsidR="00522282" w:rsidRPr="00FB52A2" w:rsidRDefault="00522282" w:rsidP="009F1E08">
            <w:pPr>
              <w:pStyle w:val="Title"/>
              <w:spacing w:before="40" w:after="40"/>
              <w:jc w:val="left"/>
              <w:rPr>
                <w:rFonts w:ascii="Arial" w:hAnsi="Arial" w:cs="Arial"/>
                <w:b w:val="0"/>
                <w:sz w:val="18"/>
                <w:szCs w:val="18"/>
              </w:rPr>
            </w:pPr>
            <w:r>
              <w:rPr>
                <w:rFonts w:ascii="Arial" w:hAnsi="Arial" w:cs="Arial"/>
                <w:sz w:val="18"/>
                <w:szCs w:val="18"/>
              </w:rPr>
              <w:t>16</w:t>
            </w:r>
            <w:r w:rsidR="007B10F3">
              <w:rPr>
                <w:rFonts w:ascii="Arial" w:hAnsi="Arial" w:cs="Arial"/>
                <w:sz w:val="18"/>
                <w:szCs w:val="18"/>
              </w:rPr>
              <w:t>.</w:t>
            </w:r>
            <w:r w:rsidR="009F1E08">
              <w:rPr>
                <w:rFonts w:ascii="Arial" w:hAnsi="Arial" w:cs="Arial"/>
                <w:sz w:val="18"/>
                <w:szCs w:val="18"/>
              </w:rPr>
              <w:t>5.4</w:t>
            </w:r>
            <w:r w:rsidRPr="00FB52A2">
              <w:rPr>
                <w:rFonts w:ascii="Arial" w:hAnsi="Arial" w:cs="Arial"/>
                <w:sz w:val="18"/>
                <w:szCs w:val="18"/>
              </w:rPr>
              <w:t xml:space="preserve"> </w:t>
            </w:r>
            <w:r w:rsidR="007B10F3">
              <w:rPr>
                <w:rFonts w:ascii="Arial" w:hAnsi="Arial" w:cs="Arial"/>
                <w:sz w:val="18"/>
                <w:szCs w:val="18"/>
              </w:rPr>
              <w:t>South West Hornby</w:t>
            </w:r>
            <w:r w:rsidR="00010160">
              <w:rPr>
                <w:rFonts w:ascii="Arial" w:hAnsi="Arial" w:cs="Arial"/>
                <w:sz w:val="18"/>
                <w:szCs w:val="18"/>
              </w:rPr>
              <w:t xml:space="preserve"> </w:t>
            </w:r>
            <w:r w:rsidR="00010160" w:rsidRPr="00010160">
              <w:rPr>
                <w:rFonts w:ascii="Arial" w:hAnsi="Arial" w:cs="Arial"/>
                <w:b w:val="0"/>
                <w:sz w:val="18"/>
                <w:szCs w:val="18"/>
              </w:rPr>
              <w:t>-</w:t>
            </w:r>
            <w:r w:rsidR="00010160">
              <w:rPr>
                <w:rFonts w:ascii="Arial" w:hAnsi="Arial" w:cs="Arial"/>
                <w:sz w:val="18"/>
                <w:szCs w:val="18"/>
              </w:rPr>
              <w:t xml:space="preserve"> </w:t>
            </w:r>
            <w:r w:rsidR="00010160" w:rsidRPr="00D56CDE">
              <w:rPr>
                <w:rFonts w:ascii="Arial" w:hAnsi="Arial" w:cs="Arial"/>
                <w:b w:val="0"/>
                <w:i/>
                <w:sz w:val="18"/>
                <w:szCs w:val="18"/>
              </w:rPr>
              <w:t xml:space="preserve">Refer to the </w:t>
            </w:r>
            <w:r w:rsidR="00010160">
              <w:rPr>
                <w:rFonts w:ascii="Arial" w:hAnsi="Arial" w:cs="Arial"/>
                <w:b w:val="0"/>
                <w:i/>
                <w:sz w:val="18"/>
                <w:szCs w:val="18"/>
              </w:rPr>
              <w:t>South West Hornby ODP in Appendix 16.</w:t>
            </w:r>
            <w:r w:rsidR="009F1E08">
              <w:rPr>
                <w:rFonts w:ascii="Arial" w:hAnsi="Arial" w:cs="Arial"/>
                <w:b w:val="0"/>
                <w:i/>
                <w:sz w:val="18"/>
                <w:szCs w:val="18"/>
              </w:rPr>
              <w:t>8.</w:t>
            </w:r>
            <w:r w:rsidR="00010160">
              <w:rPr>
                <w:rFonts w:ascii="Arial" w:hAnsi="Arial" w:cs="Arial"/>
                <w:b w:val="0"/>
                <w:i/>
                <w:sz w:val="18"/>
                <w:szCs w:val="18"/>
              </w:rPr>
              <w:t>8</w:t>
            </w:r>
            <w:r w:rsidR="00010160" w:rsidRPr="00D56CDE">
              <w:rPr>
                <w:rFonts w:ascii="Arial" w:hAnsi="Arial" w:cs="Arial"/>
                <w:b w:val="0"/>
                <w:i/>
                <w:sz w:val="18"/>
                <w:szCs w:val="18"/>
              </w:rPr>
              <w:t>.</w:t>
            </w:r>
          </w:p>
        </w:tc>
      </w:tr>
      <w:tr w:rsidR="00D56CDE" w:rsidRPr="00FB52A2" w14:paraId="7742364C" w14:textId="77777777" w:rsidTr="00AF2A06">
        <w:tblPrEx>
          <w:tblLook w:val="04A0" w:firstRow="1" w:lastRow="0" w:firstColumn="1" w:lastColumn="0" w:noHBand="0" w:noVBand="1"/>
        </w:tblPrEx>
        <w:tc>
          <w:tcPr>
            <w:tcW w:w="534" w:type="dxa"/>
            <w:shd w:val="clear" w:color="auto" w:fill="auto"/>
          </w:tcPr>
          <w:p w14:paraId="30202F69" w14:textId="77777777" w:rsidR="00D56CDE" w:rsidRPr="00FB52A2" w:rsidRDefault="00D56CDE" w:rsidP="00AF2A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5DC78F5B" w14:textId="77777777" w:rsidR="00D56CDE" w:rsidRPr="00FB52A2" w:rsidRDefault="00D56CDE" w:rsidP="00AF2A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4BD38973" w14:textId="77777777" w:rsidR="00D56CDE" w:rsidRPr="00FB52A2" w:rsidRDefault="00D56CDE" w:rsidP="00AF2A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0D4CD021" w14:textId="77777777" w:rsidR="00D56CDE" w:rsidRDefault="00D56CDE" w:rsidP="00AF2A06">
            <w:pPr>
              <w:spacing w:before="40" w:after="40"/>
              <w:ind w:left="385" w:hanging="385"/>
              <w:rPr>
                <w:rFonts w:ascii="Arial" w:hAnsi="Arial" w:cs="Arial"/>
                <w:sz w:val="18"/>
                <w:szCs w:val="18"/>
              </w:rPr>
            </w:pPr>
            <w:r>
              <w:rPr>
                <w:rFonts w:ascii="Arial" w:hAnsi="Arial" w:cs="Arial"/>
                <w:b/>
                <w:sz w:val="18"/>
                <w:szCs w:val="18"/>
              </w:rPr>
              <w:t>16.</w:t>
            </w:r>
            <w:r w:rsidR="009F1E08">
              <w:rPr>
                <w:rFonts w:ascii="Arial" w:hAnsi="Arial" w:cs="Arial"/>
                <w:b/>
                <w:sz w:val="18"/>
                <w:szCs w:val="18"/>
              </w:rPr>
              <w:t>5.4</w:t>
            </w:r>
            <w:r>
              <w:rPr>
                <w:rFonts w:ascii="Arial" w:hAnsi="Arial" w:cs="Arial"/>
                <w:b/>
                <w:sz w:val="18"/>
                <w:szCs w:val="18"/>
              </w:rPr>
              <w:t>.1</w:t>
            </w:r>
            <w:r w:rsidRPr="00223A02">
              <w:rPr>
                <w:rFonts w:ascii="Arial" w:hAnsi="Arial" w:cs="Arial"/>
                <w:b/>
                <w:sz w:val="18"/>
                <w:szCs w:val="18"/>
              </w:rPr>
              <w:t xml:space="preserve"> Activity status tables</w:t>
            </w:r>
            <w:r w:rsidR="00790369">
              <w:rPr>
                <w:rFonts w:ascii="Arial" w:hAnsi="Arial" w:cs="Arial"/>
                <w:b/>
                <w:sz w:val="18"/>
                <w:szCs w:val="18"/>
              </w:rPr>
              <w:t xml:space="preserve"> </w:t>
            </w:r>
            <w:r w:rsidR="00790369" w:rsidRPr="00790369">
              <w:rPr>
                <w:rFonts w:ascii="Arial" w:hAnsi="Arial" w:cs="Arial"/>
                <w:sz w:val="18"/>
                <w:szCs w:val="18"/>
              </w:rPr>
              <w:t>- r</w:t>
            </w:r>
            <w:r>
              <w:rPr>
                <w:rFonts w:ascii="Arial" w:hAnsi="Arial" w:cs="Arial"/>
                <w:sz w:val="18"/>
                <w:szCs w:val="18"/>
              </w:rPr>
              <w:t>efer tables for details.</w:t>
            </w:r>
          </w:p>
          <w:p w14:paraId="56D9432D" w14:textId="77777777" w:rsidR="00D56CDE" w:rsidRDefault="00D56CDE" w:rsidP="00790369">
            <w:pPr>
              <w:spacing w:before="40" w:after="40"/>
              <w:rPr>
                <w:rFonts w:ascii="Arial" w:hAnsi="Arial" w:cs="Arial"/>
                <w:sz w:val="18"/>
                <w:szCs w:val="18"/>
              </w:rPr>
            </w:pPr>
            <w:r>
              <w:rPr>
                <w:rFonts w:ascii="Arial" w:hAnsi="Arial" w:cs="Arial"/>
                <w:sz w:val="18"/>
                <w:szCs w:val="18"/>
              </w:rPr>
              <w:t xml:space="preserve">Note that the following activities are non-complying: </w:t>
            </w:r>
          </w:p>
          <w:p w14:paraId="67F2F03C" w14:textId="77777777" w:rsidR="00D56CDE" w:rsidRDefault="00D56CDE" w:rsidP="00790369">
            <w:pPr>
              <w:numPr>
                <w:ilvl w:val="0"/>
                <w:numId w:val="17"/>
              </w:numPr>
              <w:spacing w:before="40"/>
              <w:ind w:left="318" w:hanging="284"/>
              <w:rPr>
                <w:rFonts w:ascii="Arial" w:hAnsi="Arial" w:cs="Arial"/>
                <w:sz w:val="18"/>
                <w:szCs w:val="18"/>
              </w:rPr>
            </w:pPr>
            <w:r>
              <w:rPr>
                <w:rFonts w:ascii="Arial" w:hAnsi="Arial" w:cs="Arial"/>
                <w:sz w:val="18"/>
                <w:szCs w:val="18"/>
              </w:rPr>
              <w:t xml:space="preserve">Site access directly onto </w:t>
            </w:r>
            <w:r w:rsidR="00790369">
              <w:rPr>
                <w:rFonts w:ascii="Arial" w:hAnsi="Arial" w:cs="Arial"/>
                <w:sz w:val="18"/>
                <w:szCs w:val="18"/>
              </w:rPr>
              <w:t>Shands Rd or Main South Rd;</w:t>
            </w:r>
          </w:p>
          <w:p w14:paraId="6DF7144C" w14:textId="77777777" w:rsidR="00D56CDE" w:rsidRDefault="00D56CDE" w:rsidP="00AF2A06">
            <w:pPr>
              <w:numPr>
                <w:ilvl w:val="0"/>
                <w:numId w:val="17"/>
              </w:numPr>
              <w:spacing w:before="40" w:after="40"/>
              <w:ind w:left="317" w:hanging="284"/>
              <w:rPr>
                <w:rFonts w:ascii="Arial" w:hAnsi="Arial" w:cs="Arial"/>
                <w:sz w:val="18"/>
                <w:szCs w:val="18"/>
              </w:rPr>
            </w:pPr>
            <w:r>
              <w:rPr>
                <w:rFonts w:ascii="Arial" w:hAnsi="Arial" w:cs="Arial"/>
                <w:sz w:val="18"/>
                <w:szCs w:val="18"/>
              </w:rPr>
              <w:t>Activity exceeding daily sewage flow of 0.09L/s/ha.</w:t>
            </w:r>
          </w:p>
          <w:p w14:paraId="3AD29408" w14:textId="77777777" w:rsidR="00790369" w:rsidRDefault="00790369" w:rsidP="00790369">
            <w:pPr>
              <w:spacing w:before="40" w:after="40"/>
              <w:rPr>
                <w:rFonts w:ascii="Arial" w:hAnsi="Arial" w:cs="Arial"/>
                <w:sz w:val="18"/>
                <w:szCs w:val="18"/>
              </w:rPr>
            </w:pPr>
            <w:r>
              <w:rPr>
                <w:rFonts w:ascii="Arial" w:hAnsi="Arial" w:cs="Arial"/>
                <w:sz w:val="18"/>
                <w:szCs w:val="18"/>
              </w:rPr>
              <w:t>Note that the restricted discretionary activities include:</w:t>
            </w:r>
          </w:p>
          <w:p w14:paraId="3B85CA74" w14:textId="77777777" w:rsidR="00790369" w:rsidRDefault="00790369" w:rsidP="00790369">
            <w:pPr>
              <w:numPr>
                <w:ilvl w:val="0"/>
                <w:numId w:val="17"/>
              </w:numPr>
              <w:spacing w:before="40"/>
              <w:ind w:left="318" w:hanging="284"/>
              <w:rPr>
                <w:rFonts w:ascii="Arial" w:hAnsi="Arial" w:cs="Arial"/>
                <w:sz w:val="18"/>
                <w:szCs w:val="18"/>
              </w:rPr>
            </w:pPr>
            <w:r>
              <w:rPr>
                <w:rFonts w:ascii="Arial" w:hAnsi="Arial" w:cs="Arial"/>
                <w:sz w:val="18"/>
                <w:szCs w:val="18"/>
              </w:rPr>
              <w:t>Site access directly onto Marshs Rd;</w:t>
            </w:r>
          </w:p>
          <w:p w14:paraId="16B48BED" w14:textId="77777777" w:rsidR="00790369" w:rsidRPr="00790369" w:rsidRDefault="00790369" w:rsidP="00790369">
            <w:pPr>
              <w:numPr>
                <w:ilvl w:val="0"/>
                <w:numId w:val="17"/>
              </w:numPr>
              <w:spacing w:before="40" w:after="40"/>
              <w:ind w:left="317" w:hanging="284"/>
              <w:rPr>
                <w:rFonts w:ascii="Arial" w:hAnsi="Arial" w:cs="Arial"/>
                <w:sz w:val="18"/>
                <w:szCs w:val="18"/>
              </w:rPr>
            </w:pPr>
            <w:r>
              <w:rPr>
                <w:rFonts w:ascii="Arial" w:hAnsi="Arial" w:cs="Arial"/>
                <w:sz w:val="18"/>
                <w:szCs w:val="18"/>
              </w:rPr>
              <w:t>Specific developments southwest of and within the ODP 'rural wastewater irrigation area'.</w:t>
            </w:r>
          </w:p>
        </w:tc>
        <w:tc>
          <w:tcPr>
            <w:tcW w:w="2943" w:type="dxa"/>
            <w:shd w:val="clear" w:color="auto" w:fill="auto"/>
          </w:tcPr>
          <w:p w14:paraId="2768B706" w14:textId="77777777" w:rsidR="00D56CDE" w:rsidRPr="00FB52A2" w:rsidRDefault="00D56CDE" w:rsidP="00AF2A0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522282" w:rsidRPr="00FB52A2" w14:paraId="1FE6AE76" w14:textId="77777777" w:rsidTr="00E643EF">
        <w:tblPrEx>
          <w:tblLook w:val="04A0" w:firstRow="1" w:lastRow="0" w:firstColumn="1" w:lastColumn="0" w:noHBand="0" w:noVBand="1"/>
        </w:tblPrEx>
        <w:tc>
          <w:tcPr>
            <w:tcW w:w="534" w:type="dxa"/>
            <w:shd w:val="clear" w:color="auto" w:fill="auto"/>
          </w:tcPr>
          <w:p w14:paraId="4229E8A3" w14:textId="77777777"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5CCE85C3" w14:textId="77777777"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79EE6DCA" w14:textId="77777777"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4AF6EA6C" w14:textId="77777777" w:rsidR="00522282" w:rsidRPr="00FB52A2" w:rsidRDefault="00522282" w:rsidP="00E643EF">
            <w:pPr>
              <w:pStyle w:val="Title"/>
              <w:spacing w:before="40" w:after="40"/>
              <w:jc w:val="left"/>
              <w:rPr>
                <w:rFonts w:ascii="Arial" w:hAnsi="Arial" w:cs="Arial"/>
                <w:sz w:val="18"/>
                <w:szCs w:val="18"/>
              </w:rPr>
            </w:pPr>
            <w:r>
              <w:rPr>
                <w:rFonts w:ascii="Arial" w:hAnsi="Arial" w:cs="Arial"/>
                <w:sz w:val="18"/>
                <w:szCs w:val="18"/>
              </w:rPr>
              <w:t>16</w:t>
            </w:r>
            <w:r w:rsidR="009F1E08">
              <w:rPr>
                <w:rFonts w:ascii="Arial" w:hAnsi="Arial" w:cs="Arial"/>
                <w:sz w:val="18"/>
                <w:szCs w:val="18"/>
              </w:rPr>
              <w:t>.5.4</w:t>
            </w:r>
            <w:r w:rsidR="005E6F4E">
              <w:rPr>
                <w:rFonts w:ascii="Arial" w:hAnsi="Arial" w:cs="Arial"/>
                <w:sz w:val="18"/>
                <w:szCs w:val="18"/>
              </w:rPr>
              <w:t>.</w:t>
            </w:r>
            <w:r>
              <w:rPr>
                <w:rFonts w:ascii="Arial" w:hAnsi="Arial" w:cs="Arial"/>
                <w:sz w:val="18"/>
                <w:szCs w:val="18"/>
              </w:rPr>
              <w:t>2</w:t>
            </w:r>
            <w:r w:rsidRPr="00FB52A2">
              <w:rPr>
                <w:rFonts w:ascii="Arial" w:hAnsi="Arial" w:cs="Arial"/>
                <w:sz w:val="18"/>
                <w:szCs w:val="18"/>
              </w:rPr>
              <w:t xml:space="preserve">.1 </w:t>
            </w:r>
            <w:r w:rsidR="005E6F4E">
              <w:rPr>
                <w:rFonts w:ascii="Arial" w:hAnsi="Arial" w:cs="Arial"/>
                <w:sz w:val="18"/>
                <w:szCs w:val="18"/>
              </w:rPr>
              <w:t>Building height</w:t>
            </w:r>
          </w:p>
          <w:p w14:paraId="7D8C1DCD" w14:textId="77777777" w:rsidR="00522282" w:rsidRPr="00FB52A2" w:rsidRDefault="007B10F3" w:rsidP="007B10F3">
            <w:pPr>
              <w:pStyle w:val="Title"/>
              <w:spacing w:after="40"/>
              <w:jc w:val="left"/>
              <w:rPr>
                <w:rFonts w:ascii="Arial" w:hAnsi="Arial" w:cs="Arial"/>
                <w:b w:val="0"/>
                <w:sz w:val="18"/>
                <w:szCs w:val="18"/>
              </w:rPr>
            </w:pPr>
            <w:r>
              <w:rPr>
                <w:rFonts w:ascii="Arial" w:hAnsi="Arial" w:cs="Arial"/>
                <w:b w:val="0"/>
                <w:sz w:val="18"/>
                <w:szCs w:val="18"/>
              </w:rPr>
              <w:t>10</w:t>
            </w:r>
            <w:r w:rsidR="005E6F4E">
              <w:rPr>
                <w:rFonts w:ascii="Arial" w:hAnsi="Arial" w:cs="Arial"/>
                <w:b w:val="0"/>
                <w:sz w:val="18"/>
                <w:szCs w:val="18"/>
              </w:rPr>
              <w:t xml:space="preserve">m for buildings within </w:t>
            </w:r>
            <w:r>
              <w:rPr>
                <w:rFonts w:ascii="Arial" w:hAnsi="Arial" w:cs="Arial"/>
                <w:b w:val="0"/>
                <w:sz w:val="18"/>
                <w:szCs w:val="18"/>
              </w:rPr>
              <w:t>20m of the rural zone boundary and the Marshs Rd boundary.</w:t>
            </w:r>
          </w:p>
        </w:tc>
        <w:tc>
          <w:tcPr>
            <w:tcW w:w="2943" w:type="dxa"/>
            <w:shd w:val="clear" w:color="auto" w:fill="auto"/>
          </w:tcPr>
          <w:p w14:paraId="0360493F" w14:textId="77777777" w:rsidR="00522282" w:rsidRPr="00FB52A2" w:rsidRDefault="00522282" w:rsidP="00E643EF">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522282" w:rsidRPr="00FB52A2" w14:paraId="026A0D14" w14:textId="77777777" w:rsidTr="00E643EF">
        <w:tblPrEx>
          <w:tblLook w:val="04A0" w:firstRow="1" w:lastRow="0" w:firstColumn="1" w:lastColumn="0" w:noHBand="0" w:noVBand="1"/>
        </w:tblPrEx>
        <w:tc>
          <w:tcPr>
            <w:tcW w:w="534" w:type="dxa"/>
            <w:shd w:val="clear" w:color="auto" w:fill="auto"/>
          </w:tcPr>
          <w:p w14:paraId="6FBF9DA9" w14:textId="77777777"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25105076" w14:textId="77777777"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7DEB8047" w14:textId="77777777" w:rsidR="00522282" w:rsidRPr="00FB52A2" w:rsidRDefault="00522282"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4EA51396" w14:textId="77777777" w:rsidR="00522282" w:rsidRPr="00FB52A2" w:rsidRDefault="00522282" w:rsidP="00E643EF">
            <w:pPr>
              <w:pStyle w:val="Title"/>
              <w:spacing w:before="40" w:after="40"/>
              <w:jc w:val="left"/>
              <w:rPr>
                <w:rFonts w:ascii="Arial" w:hAnsi="Arial" w:cs="Arial"/>
                <w:sz w:val="18"/>
                <w:szCs w:val="18"/>
              </w:rPr>
            </w:pPr>
            <w:r w:rsidRPr="00FB52A2">
              <w:rPr>
                <w:rFonts w:ascii="Arial" w:hAnsi="Arial" w:cs="Arial"/>
                <w:sz w:val="18"/>
                <w:szCs w:val="18"/>
              </w:rPr>
              <w:t>1</w:t>
            </w:r>
            <w:r>
              <w:rPr>
                <w:rFonts w:ascii="Arial" w:hAnsi="Arial" w:cs="Arial"/>
                <w:sz w:val="18"/>
                <w:szCs w:val="18"/>
              </w:rPr>
              <w:t>6</w:t>
            </w:r>
            <w:r w:rsidR="007B10F3">
              <w:rPr>
                <w:rFonts w:ascii="Arial" w:hAnsi="Arial" w:cs="Arial"/>
                <w:sz w:val="18"/>
                <w:szCs w:val="18"/>
              </w:rPr>
              <w:t>.</w:t>
            </w:r>
            <w:r w:rsidR="009F1E08">
              <w:rPr>
                <w:rFonts w:ascii="Arial" w:hAnsi="Arial" w:cs="Arial"/>
                <w:sz w:val="18"/>
                <w:szCs w:val="18"/>
              </w:rPr>
              <w:t>5.4</w:t>
            </w:r>
            <w:r>
              <w:rPr>
                <w:rFonts w:ascii="Arial" w:hAnsi="Arial" w:cs="Arial"/>
                <w:sz w:val="18"/>
                <w:szCs w:val="18"/>
              </w:rPr>
              <w:t>.2.2</w:t>
            </w:r>
            <w:r w:rsidRPr="00FB52A2">
              <w:rPr>
                <w:rFonts w:ascii="Arial" w:hAnsi="Arial" w:cs="Arial"/>
                <w:sz w:val="18"/>
                <w:szCs w:val="18"/>
              </w:rPr>
              <w:t xml:space="preserve"> </w:t>
            </w:r>
            <w:r w:rsidR="005E6F4E">
              <w:rPr>
                <w:rFonts w:ascii="Arial" w:hAnsi="Arial" w:cs="Arial"/>
                <w:sz w:val="18"/>
                <w:szCs w:val="18"/>
              </w:rPr>
              <w:t>Building setback from road boundaries</w:t>
            </w:r>
          </w:p>
          <w:p w14:paraId="2DED3BA2" w14:textId="77777777" w:rsidR="007B10F3" w:rsidRDefault="007B10F3" w:rsidP="005E6F4E">
            <w:pPr>
              <w:pStyle w:val="Title"/>
              <w:spacing w:after="40"/>
              <w:jc w:val="left"/>
              <w:rPr>
                <w:rFonts w:ascii="Arial" w:hAnsi="Arial" w:cs="Arial"/>
                <w:b w:val="0"/>
                <w:sz w:val="18"/>
                <w:szCs w:val="18"/>
              </w:rPr>
            </w:pPr>
            <w:r>
              <w:rPr>
                <w:rFonts w:ascii="Arial" w:hAnsi="Arial" w:cs="Arial"/>
                <w:b w:val="0"/>
                <w:sz w:val="18"/>
                <w:szCs w:val="18"/>
              </w:rPr>
              <w:t xml:space="preserve">Office buildings and parking </w:t>
            </w:r>
            <w:r w:rsidR="009F1E08">
              <w:rPr>
                <w:rFonts w:ascii="Arial" w:hAnsi="Arial" w:cs="Arial"/>
                <w:b w:val="0"/>
                <w:sz w:val="18"/>
                <w:szCs w:val="18"/>
              </w:rPr>
              <w:t xml:space="preserve">buildings </w:t>
            </w:r>
            <w:r>
              <w:rPr>
                <w:rFonts w:ascii="Arial" w:hAnsi="Arial" w:cs="Arial"/>
                <w:b w:val="0"/>
                <w:sz w:val="18"/>
                <w:szCs w:val="18"/>
              </w:rPr>
              <w:t>on sites fronting Marshs Rd - 10m setback</w:t>
            </w:r>
          </w:p>
          <w:p w14:paraId="01157D0A" w14:textId="77777777" w:rsidR="00522282" w:rsidRPr="00FB52A2" w:rsidRDefault="007B10F3" w:rsidP="007B10F3">
            <w:pPr>
              <w:pStyle w:val="Title"/>
              <w:spacing w:after="40"/>
              <w:jc w:val="left"/>
              <w:rPr>
                <w:rFonts w:ascii="Arial" w:hAnsi="Arial" w:cs="Arial"/>
                <w:b w:val="0"/>
                <w:sz w:val="18"/>
                <w:szCs w:val="18"/>
              </w:rPr>
            </w:pPr>
            <w:r>
              <w:rPr>
                <w:rFonts w:ascii="Arial" w:hAnsi="Arial" w:cs="Arial"/>
                <w:b w:val="0"/>
                <w:sz w:val="18"/>
                <w:szCs w:val="18"/>
              </w:rPr>
              <w:t>All other buildings - 20m setback.</w:t>
            </w:r>
          </w:p>
        </w:tc>
        <w:tc>
          <w:tcPr>
            <w:tcW w:w="2943" w:type="dxa"/>
            <w:shd w:val="clear" w:color="auto" w:fill="auto"/>
          </w:tcPr>
          <w:p w14:paraId="306A8B2D" w14:textId="77777777" w:rsidR="00522282" w:rsidRPr="00FB52A2" w:rsidRDefault="00522282" w:rsidP="00E643EF">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7B10F3" w:rsidRPr="00FB52A2" w14:paraId="76A368C1" w14:textId="77777777" w:rsidTr="00AF2A06">
        <w:tblPrEx>
          <w:tblLook w:val="04A0" w:firstRow="1" w:lastRow="0" w:firstColumn="1" w:lastColumn="0" w:noHBand="0" w:noVBand="1"/>
        </w:tblPrEx>
        <w:tc>
          <w:tcPr>
            <w:tcW w:w="534" w:type="dxa"/>
            <w:shd w:val="clear" w:color="auto" w:fill="auto"/>
          </w:tcPr>
          <w:p w14:paraId="39845B12" w14:textId="77777777" w:rsidR="007B10F3" w:rsidRPr="00FB52A2" w:rsidRDefault="007B10F3" w:rsidP="00AF2A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25A69679" w14:textId="77777777" w:rsidR="007B10F3" w:rsidRPr="00FB52A2" w:rsidRDefault="007B10F3" w:rsidP="00AF2A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02E7795A" w14:textId="77777777" w:rsidR="007B10F3" w:rsidRPr="00FB52A2" w:rsidRDefault="007B10F3" w:rsidP="00AF2A06">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05271990" w14:textId="77777777" w:rsidR="007B10F3" w:rsidRPr="00FB52A2" w:rsidRDefault="007B10F3" w:rsidP="00AF2A06">
            <w:pPr>
              <w:pStyle w:val="Title"/>
              <w:spacing w:before="40" w:after="40"/>
              <w:jc w:val="left"/>
              <w:rPr>
                <w:rFonts w:ascii="Arial" w:hAnsi="Arial" w:cs="Arial"/>
                <w:sz w:val="18"/>
                <w:szCs w:val="18"/>
              </w:rPr>
            </w:pPr>
            <w:r w:rsidRPr="00FB52A2">
              <w:rPr>
                <w:rFonts w:ascii="Arial" w:hAnsi="Arial" w:cs="Arial"/>
                <w:sz w:val="18"/>
                <w:szCs w:val="18"/>
              </w:rPr>
              <w:t>1</w:t>
            </w:r>
            <w:r>
              <w:rPr>
                <w:rFonts w:ascii="Arial" w:hAnsi="Arial" w:cs="Arial"/>
                <w:sz w:val="18"/>
                <w:szCs w:val="18"/>
              </w:rPr>
              <w:t>6.</w:t>
            </w:r>
            <w:r w:rsidR="009F1E08">
              <w:rPr>
                <w:rFonts w:ascii="Arial" w:hAnsi="Arial" w:cs="Arial"/>
                <w:sz w:val="18"/>
                <w:szCs w:val="18"/>
              </w:rPr>
              <w:t>5.4</w:t>
            </w:r>
            <w:r>
              <w:rPr>
                <w:rFonts w:ascii="Arial" w:hAnsi="Arial" w:cs="Arial"/>
                <w:sz w:val="18"/>
                <w:szCs w:val="18"/>
              </w:rPr>
              <w:t>.2.3</w:t>
            </w:r>
            <w:r w:rsidRPr="00FB52A2">
              <w:rPr>
                <w:rFonts w:ascii="Arial" w:hAnsi="Arial" w:cs="Arial"/>
                <w:sz w:val="18"/>
                <w:szCs w:val="18"/>
              </w:rPr>
              <w:t xml:space="preserve"> </w:t>
            </w:r>
            <w:r>
              <w:rPr>
                <w:rFonts w:ascii="Arial" w:hAnsi="Arial" w:cs="Arial"/>
                <w:sz w:val="18"/>
                <w:szCs w:val="18"/>
              </w:rPr>
              <w:t>Building setback from southwest boundary and residential properties</w:t>
            </w:r>
          </w:p>
          <w:p w14:paraId="480C4EB4" w14:textId="77777777" w:rsidR="007B10F3" w:rsidRDefault="007B10F3" w:rsidP="00AF2A06">
            <w:pPr>
              <w:pStyle w:val="Title"/>
              <w:spacing w:after="40"/>
              <w:jc w:val="left"/>
              <w:rPr>
                <w:rFonts w:ascii="Arial" w:hAnsi="Arial" w:cs="Arial"/>
                <w:b w:val="0"/>
                <w:sz w:val="18"/>
                <w:szCs w:val="18"/>
              </w:rPr>
            </w:pPr>
            <w:r>
              <w:rPr>
                <w:rFonts w:ascii="Arial" w:hAnsi="Arial" w:cs="Arial"/>
                <w:b w:val="0"/>
                <w:sz w:val="18"/>
                <w:szCs w:val="18"/>
              </w:rPr>
              <w:t>Sites with a boundary adjoining the rural zone - 10m setback</w:t>
            </w:r>
            <w:r w:rsidR="009F1E08">
              <w:rPr>
                <w:rFonts w:ascii="Arial" w:hAnsi="Arial" w:cs="Arial"/>
                <w:b w:val="0"/>
                <w:sz w:val="18"/>
                <w:szCs w:val="18"/>
              </w:rPr>
              <w:t xml:space="preserve"> (does not apply to sites adjoining the ‘rural wastewater irrigation area’ on ODP</w:t>
            </w:r>
          </w:p>
          <w:p w14:paraId="1B34325D" w14:textId="77777777" w:rsidR="007B10F3" w:rsidRPr="00FB52A2" w:rsidRDefault="007B10F3" w:rsidP="007B10F3">
            <w:pPr>
              <w:pStyle w:val="Title"/>
              <w:spacing w:after="40"/>
              <w:jc w:val="left"/>
              <w:rPr>
                <w:rFonts w:ascii="Arial" w:hAnsi="Arial" w:cs="Arial"/>
                <w:b w:val="0"/>
                <w:sz w:val="18"/>
                <w:szCs w:val="18"/>
              </w:rPr>
            </w:pPr>
            <w:r>
              <w:rPr>
                <w:rFonts w:ascii="Arial" w:hAnsi="Arial" w:cs="Arial"/>
                <w:b w:val="0"/>
                <w:sz w:val="18"/>
                <w:szCs w:val="18"/>
              </w:rPr>
              <w:t xml:space="preserve">Sites adjoining </w:t>
            </w:r>
            <w:r w:rsidRPr="007B10F3">
              <w:rPr>
                <w:rFonts w:ascii="Arial" w:hAnsi="Arial" w:cs="Arial"/>
                <w:b w:val="0"/>
                <w:sz w:val="18"/>
                <w:szCs w:val="18"/>
                <w:highlight w:val="yellow"/>
              </w:rPr>
              <w:t>Lot 1 DP64487</w:t>
            </w:r>
            <w:r>
              <w:rPr>
                <w:rFonts w:ascii="Arial" w:hAnsi="Arial" w:cs="Arial"/>
                <w:b w:val="0"/>
                <w:sz w:val="18"/>
                <w:szCs w:val="18"/>
              </w:rPr>
              <w:t xml:space="preserve"> (until the residential activity ceases or until 30/3/2026) - 20m setback.</w:t>
            </w:r>
          </w:p>
        </w:tc>
        <w:tc>
          <w:tcPr>
            <w:tcW w:w="2943" w:type="dxa"/>
            <w:shd w:val="clear" w:color="auto" w:fill="auto"/>
          </w:tcPr>
          <w:p w14:paraId="3C7CE251" w14:textId="77777777" w:rsidR="0085176E" w:rsidRDefault="0085176E" w:rsidP="00AF2A06">
            <w:pPr>
              <w:pStyle w:val="Title"/>
              <w:spacing w:before="40" w:after="40"/>
              <w:jc w:val="left"/>
              <w:rPr>
                <w:rFonts w:ascii="Arial" w:hAnsi="Arial" w:cs="Arial"/>
                <w:b w:val="0"/>
                <w:i/>
                <w:color w:val="FF0000"/>
                <w:sz w:val="18"/>
                <w:szCs w:val="18"/>
              </w:rPr>
            </w:pPr>
            <w:r>
              <w:rPr>
                <w:rFonts w:ascii="Arial" w:hAnsi="Arial" w:cs="Arial"/>
                <w:b w:val="0"/>
                <w:i/>
                <w:color w:val="FF0000"/>
                <w:sz w:val="18"/>
                <w:szCs w:val="18"/>
              </w:rPr>
              <w:t>Boundary rule if not adjoining public land</w:t>
            </w:r>
          </w:p>
          <w:p w14:paraId="1E0310AC" w14:textId="77777777" w:rsidR="007B10F3" w:rsidRPr="00FB52A2" w:rsidRDefault="007B10F3" w:rsidP="00AF2A06">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5E6F4E" w:rsidRPr="00FB52A2" w14:paraId="2ECBFE92" w14:textId="77777777" w:rsidTr="00E643EF">
        <w:tblPrEx>
          <w:tblLook w:val="04A0" w:firstRow="1" w:lastRow="0" w:firstColumn="1" w:lastColumn="0" w:noHBand="0" w:noVBand="1"/>
        </w:tblPrEx>
        <w:tc>
          <w:tcPr>
            <w:tcW w:w="534" w:type="dxa"/>
            <w:shd w:val="clear" w:color="auto" w:fill="auto"/>
          </w:tcPr>
          <w:p w14:paraId="75F69EE2" w14:textId="77777777" w:rsidR="005E6F4E" w:rsidRPr="00FB52A2" w:rsidRDefault="005E6F4E"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113A3E2A" w14:textId="77777777" w:rsidR="005E6F4E" w:rsidRPr="00FB52A2" w:rsidRDefault="005E6F4E"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026F80B1" w14:textId="77777777" w:rsidR="005E6F4E" w:rsidRPr="00FB52A2" w:rsidRDefault="005E6F4E" w:rsidP="00E643EF">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0AA8B8F5" w14:textId="77777777" w:rsidR="005E6F4E" w:rsidRPr="00FB52A2" w:rsidRDefault="005E6F4E" w:rsidP="00E643EF">
            <w:pPr>
              <w:pStyle w:val="Title"/>
              <w:spacing w:before="40" w:after="40"/>
              <w:jc w:val="left"/>
              <w:rPr>
                <w:rFonts w:ascii="Arial" w:hAnsi="Arial" w:cs="Arial"/>
                <w:sz w:val="18"/>
                <w:szCs w:val="18"/>
              </w:rPr>
            </w:pPr>
            <w:r w:rsidRPr="00FB52A2">
              <w:rPr>
                <w:rFonts w:ascii="Arial" w:hAnsi="Arial" w:cs="Arial"/>
                <w:sz w:val="18"/>
                <w:szCs w:val="18"/>
              </w:rPr>
              <w:t>1</w:t>
            </w:r>
            <w:r w:rsidR="009F1E08">
              <w:rPr>
                <w:rFonts w:ascii="Arial" w:hAnsi="Arial" w:cs="Arial"/>
                <w:sz w:val="18"/>
                <w:szCs w:val="18"/>
              </w:rPr>
              <w:t>6.5.4</w:t>
            </w:r>
            <w:r>
              <w:rPr>
                <w:rFonts w:ascii="Arial" w:hAnsi="Arial" w:cs="Arial"/>
                <w:sz w:val="18"/>
                <w:szCs w:val="18"/>
              </w:rPr>
              <w:t>.2.</w:t>
            </w:r>
            <w:r w:rsidR="00EC4537">
              <w:rPr>
                <w:rFonts w:ascii="Arial" w:hAnsi="Arial" w:cs="Arial"/>
                <w:sz w:val="18"/>
                <w:szCs w:val="18"/>
              </w:rPr>
              <w:t>4</w:t>
            </w:r>
            <w:r w:rsidRPr="00FB52A2">
              <w:rPr>
                <w:rFonts w:ascii="Arial" w:hAnsi="Arial" w:cs="Arial"/>
                <w:sz w:val="18"/>
                <w:szCs w:val="18"/>
              </w:rPr>
              <w:t xml:space="preserve"> </w:t>
            </w:r>
            <w:r>
              <w:rPr>
                <w:rFonts w:ascii="Arial" w:hAnsi="Arial" w:cs="Arial"/>
                <w:sz w:val="18"/>
                <w:szCs w:val="18"/>
              </w:rPr>
              <w:t>Landscaped areas</w:t>
            </w:r>
          </w:p>
          <w:p w14:paraId="05CC3A65" w14:textId="77777777" w:rsidR="005E6F4E" w:rsidRPr="00FB52A2" w:rsidRDefault="00EC4537" w:rsidP="00EC4537">
            <w:pPr>
              <w:pStyle w:val="Title"/>
              <w:spacing w:after="40"/>
              <w:jc w:val="left"/>
              <w:rPr>
                <w:rFonts w:ascii="Arial" w:hAnsi="Arial" w:cs="Arial"/>
                <w:b w:val="0"/>
                <w:sz w:val="18"/>
                <w:szCs w:val="18"/>
              </w:rPr>
            </w:pPr>
            <w:r>
              <w:rPr>
                <w:rFonts w:ascii="Arial" w:hAnsi="Arial" w:cs="Arial"/>
                <w:b w:val="0"/>
                <w:sz w:val="18"/>
                <w:szCs w:val="18"/>
              </w:rPr>
              <w:t>Setbacks from Marshs Rd and the rural zone must comprise a landscaping strip - refer rule for details.</w:t>
            </w:r>
          </w:p>
        </w:tc>
        <w:tc>
          <w:tcPr>
            <w:tcW w:w="2943" w:type="dxa"/>
            <w:shd w:val="clear" w:color="auto" w:fill="auto"/>
          </w:tcPr>
          <w:p w14:paraId="06E8DF52" w14:textId="77777777" w:rsidR="005E6F4E" w:rsidRPr="00FB52A2" w:rsidRDefault="005E6F4E" w:rsidP="00E643EF">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804F0F" w:rsidRPr="00FB52A2" w14:paraId="77F5DA7F" w14:textId="77777777" w:rsidTr="001B145D">
        <w:tc>
          <w:tcPr>
            <w:tcW w:w="9854" w:type="dxa"/>
            <w:gridSpan w:val="5"/>
            <w:shd w:val="clear" w:color="auto" w:fill="E6E6E6"/>
            <w:vAlign w:val="center"/>
          </w:tcPr>
          <w:p w14:paraId="62F1F94D" w14:textId="77777777" w:rsidR="00804F0F" w:rsidRPr="00FB52A2" w:rsidRDefault="00804F0F" w:rsidP="00804F0F">
            <w:pPr>
              <w:pStyle w:val="Title"/>
              <w:spacing w:before="40" w:after="40"/>
              <w:jc w:val="left"/>
              <w:rPr>
                <w:rFonts w:ascii="Arial" w:hAnsi="Arial" w:cs="Arial"/>
                <w:b w:val="0"/>
                <w:sz w:val="18"/>
                <w:szCs w:val="18"/>
              </w:rPr>
            </w:pPr>
            <w:r>
              <w:rPr>
                <w:rFonts w:ascii="Arial" w:hAnsi="Arial" w:cs="Arial"/>
                <w:sz w:val="18"/>
                <w:szCs w:val="18"/>
              </w:rPr>
              <w:t xml:space="preserve">16.5.5 Springs Rd </w:t>
            </w:r>
            <w:r w:rsidRPr="00D56CDE">
              <w:rPr>
                <w:rFonts w:ascii="Arial" w:hAnsi="Arial" w:cs="Arial"/>
                <w:b w:val="0"/>
                <w:i/>
                <w:sz w:val="18"/>
                <w:szCs w:val="18"/>
              </w:rPr>
              <w:t xml:space="preserve">Refer to the </w:t>
            </w:r>
            <w:r>
              <w:rPr>
                <w:rFonts w:ascii="Arial" w:hAnsi="Arial" w:cs="Arial"/>
                <w:b w:val="0"/>
                <w:i/>
                <w:sz w:val="18"/>
                <w:szCs w:val="18"/>
              </w:rPr>
              <w:t>Springs Rd ODP in Appendix 16.8.13</w:t>
            </w:r>
          </w:p>
        </w:tc>
      </w:tr>
      <w:tr w:rsidR="00804F0F" w:rsidRPr="00FB52A2" w14:paraId="6AD3FEE4" w14:textId="77777777" w:rsidTr="001B145D">
        <w:tblPrEx>
          <w:tblLook w:val="04A0" w:firstRow="1" w:lastRow="0" w:firstColumn="1" w:lastColumn="0" w:noHBand="0" w:noVBand="1"/>
        </w:tblPrEx>
        <w:tc>
          <w:tcPr>
            <w:tcW w:w="534" w:type="dxa"/>
            <w:shd w:val="clear" w:color="auto" w:fill="auto"/>
          </w:tcPr>
          <w:p w14:paraId="2DCC224A" w14:textId="77777777" w:rsidR="00804F0F" w:rsidRPr="00FB52A2" w:rsidRDefault="00804F0F" w:rsidP="001B145D">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0B4C36F2" w14:textId="77777777" w:rsidR="00804F0F" w:rsidRPr="00FB52A2" w:rsidRDefault="00804F0F" w:rsidP="001B145D">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05E48F06" w14:textId="77777777" w:rsidR="00804F0F" w:rsidRPr="00FB52A2" w:rsidRDefault="00804F0F" w:rsidP="001B145D">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2C4F99FF" w14:textId="77777777" w:rsidR="00804F0F" w:rsidRDefault="00804F0F" w:rsidP="00804F0F">
            <w:pPr>
              <w:pStyle w:val="Title"/>
              <w:spacing w:after="40"/>
              <w:jc w:val="left"/>
              <w:rPr>
                <w:rFonts w:ascii="Arial" w:hAnsi="Arial" w:cs="Arial"/>
                <w:b w:val="0"/>
                <w:sz w:val="18"/>
                <w:szCs w:val="18"/>
              </w:rPr>
            </w:pPr>
            <w:r>
              <w:rPr>
                <w:rFonts w:ascii="Arial" w:hAnsi="Arial" w:cs="Arial"/>
                <w:sz w:val="18"/>
                <w:szCs w:val="18"/>
              </w:rPr>
              <w:t>16.5.5.1</w:t>
            </w:r>
            <w:r w:rsidRPr="00223A02">
              <w:rPr>
                <w:rFonts w:ascii="Arial" w:hAnsi="Arial" w:cs="Arial"/>
                <w:sz w:val="18"/>
                <w:szCs w:val="18"/>
              </w:rPr>
              <w:t xml:space="preserve"> Activity status tables</w:t>
            </w:r>
            <w:r>
              <w:rPr>
                <w:rFonts w:ascii="Arial" w:hAnsi="Arial" w:cs="Arial"/>
                <w:sz w:val="18"/>
                <w:szCs w:val="18"/>
              </w:rPr>
              <w:t xml:space="preserve"> </w:t>
            </w:r>
            <w:r w:rsidRPr="00790369">
              <w:rPr>
                <w:rFonts w:ascii="Arial" w:hAnsi="Arial" w:cs="Arial"/>
                <w:sz w:val="18"/>
                <w:szCs w:val="18"/>
              </w:rPr>
              <w:t>-</w:t>
            </w:r>
            <w:r w:rsidRPr="00804F0F">
              <w:rPr>
                <w:rFonts w:ascii="Arial" w:hAnsi="Arial" w:cs="Arial"/>
                <w:b w:val="0"/>
                <w:sz w:val="18"/>
                <w:szCs w:val="18"/>
              </w:rPr>
              <w:t xml:space="preserve"> refer tables for details.</w:t>
            </w:r>
          </w:p>
          <w:p w14:paraId="04D383B0" w14:textId="77777777" w:rsidR="00804F0F" w:rsidRDefault="00804F0F" w:rsidP="00804F0F">
            <w:pPr>
              <w:spacing w:before="40" w:after="40"/>
              <w:rPr>
                <w:rFonts w:ascii="Arial" w:hAnsi="Arial" w:cs="Arial"/>
                <w:sz w:val="18"/>
                <w:szCs w:val="18"/>
              </w:rPr>
            </w:pPr>
            <w:r>
              <w:rPr>
                <w:rFonts w:ascii="Arial" w:hAnsi="Arial" w:cs="Arial"/>
                <w:sz w:val="18"/>
                <w:szCs w:val="18"/>
              </w:rPr>
              <w:t xml:space="preserve">Note that the following activities are non-complying: </w:t>
            </w:r>
          </w:p>
          <w:p w14:paraId="416FA551" w14:textId="77777777" w:rsidR="00804F0F" w:rsidRDefault="00804F0F" w:rsidP="00804F0F">
            <w:pPr>
              <w:numPr>
                <w:ilvl w:val="0"/>
                <w:numId w:val="17"/>
              </w:numPr>
              <w:spacing w:before="40"/>
              <w:ind w:left="318" w:hanging="284"/>
              <w:rPr>
                <w:rFonts w:ascii="Arial" w:hAnsi="Arial" w:cs="Arial"/>
                <w:sz w:val="18"/>
                <w:szCs w:val="18"/>
              </w:rPr>
            </w:pPr>
            <w:r>
              <w:rPr>
                <w:rFonts w:ascii="Arial" w:hAnsi="Arial" w:cs="Arial"/>
                <w:sz w:val="18"/>
                <w:szCs w:val="18"/>
              </w:rPr>
              <w:t>Site access directly onto Springs Rd;</w:t>
            </w:r>
          </w:p>
          <w:p w14:paraId="7325FEF9" w14:textId="77777777" w:rsidR="00804F0F" w:rsidRDefault="00804F0F" w:rsidP="00804F0F">
            <w:pPr>
              <w:numPr>
                <w:ilvl w:val="0"/>
                <w:numId w:val="17"/>
              </w:numPr>
              <w:spacing w:before="40" w:after="40"/>
              <w:ind w:left="317" w:hanging="284"/>
              <w:rPr>
                <w:rFonts w:ascii="Arial" w:hAnsi="Arial" w:cs="Arial"/>
                <w:sz w:val="18"/>
                <w:szCs w:val="18"/>
              </w:rPr>
            </w:pPr>
            <w:r>
              <w:rPr>
                <w:rFonts w:ascii="Arial" w:hAnsi="Arial" w:cs="Arial"/>
                <w:sz w:val="18"/>
                <w:szCs w:val="18"/>
              </w:rPr>
              <w:t>Any new road to Springs Rd in locations other than as marked on the ODP as “Road access to Springs Rd”</w:t>
            </w:r>
          </w:p>
          <w:p w14:paraId="13B37B8A" w14:textId="77777777" w:rsidR="00804F0F" w:rsidRDefault="00804F0F" w:rsidP="00804F0F">
            <w:pPr>
              <w:spacing w:before="40" w:after="40"/>
              <w:rPr>
                <w:rFonts w:ascii="Arial" w:hAnsi="Arial" w:cs="Arial"/>
                <w:sz w:val="18"/>
                <w:szCs w:val="18"/>
              </w:rPr>
            </w:pPr>
            <w:r>
              <w:rPr>
                <w:rFonts w:ascii="Arial" w:hAnsi="Arial" w:cs="Arial"/>
                <w:sz w:val="18"/>
                <w:szCs w:val="18"/>
              </w:rPr>
              <w:t>Note that the restricted discretionary activities include:</w:t>
            </w:r>
          </w:p>
          <w:p w14:paraId="679711F5" w14:textId="77777777" w:rsidR="00804F0F" w:rsidRPr="00FB52A2" w:rsidRDefault="00804F0F" w:rsidP="00804F0F">
            <w:pPr>
              <w:pStyle w:val="Title"/>
              <w:numPr>
                <w:ilvl w:val="0"/>
                <w:numId w:val="18"/>
              </w:numPr>
              <w:spacing w:after="40"/>
              <w:jc w:val="left"/>
              <w:rPr>
                <w:rFonts w:ascii="Arial" w:hAnsi="Arial" w:cs="Arial"/>
                <w:b w:val="0"/>
                <w:sz w:val="18"/>
                <w:szCs w:val="18"/>
              </w:rPr>
            </w:pPr>
            <w:r>
              <w:rPr>
                <w:rFonts w:ascii="Arial" w:hAnsi="Arial" w:cs="Arial"/>
                <w:b w:val="0"/>
                <w:sz w:val="18"/>
                <w:szCs w:val="18"/>
              </w:rPr>
              <w:t xml:space="preserve">Any new road to Springs Rd in the location </w:t>
            </w:r>
            <w:r w:rsidRPr="00804F0F">
              <w:rPr>
                <w:rFonts w:ascii="Arial" w:hAnsi="Arial" w:cs="Arial"/>
                <w:b w:val="0"/>
                <w:sz w:val="18"/>
                <w:szCs w:val="18"/>
              </w:rPr>
              <w:t>marked on the ODP as “Road access to Springs Rd</w:t>
            </w:r>
            <w:r>
              <w:rPr>
                <w:rFonts w:ascii="Arial" w:hAnsi="Arial" w:cs="Arial"/>
                <w:b w:val="0"/>
                <w:sz w:val="18"/>
                <w:szCs w:val="18"/>
              </w:rPr>
              <w:t>”</w:t>
            </w:r>
          </w:p>
        </w:tc>
        <w:tc>
          <w:tcPr>
            <w:tcW w:w="2943" w:type="dxa"/>
            <w:shd w:val="clear" w:color="auto" w:fill="auto"/>
          </w:tcPr>
          <w:p w14:paraId="2998C004" w14:textId="77777777" w:rsidR="00804F0F" w:rsidRDefault="00804F0F" w:rsidP="001B145D">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p w14:paraId="640B3563" w14:textId="77777777" w:rsidR="00804F0F" w:rsidRDefault="00804F0F" w:rsidP="001B145D">
            <w:pPr>
              <w:pStyle w:val="Title"/>
              <w:spacing w:before="40" w:after="40"/>
              <w:jc w:val="left"/>
              <w:rPr>
                <w:rFonts w:ascii="Arial" w:hAnsi="Arial" w:cs="Arial"/>
                <w:b w:val="0"/>
                <w:sz w:val="18"/>
                <w:szCs w:val="18"/>
              </w:rPr>
            </w:pPr>
          </w:p>
          <w:p w14:paraId="1D0C124D" w14:textId="77777777" w:rsidR="00804F0F" w:rsidRDefault="00804F0F" w:rsidP="001B145D">
            <w:pPr>
              <w:pStyle w:val="Title"/>
              <w:spacing w:before="40" w:after="40"/>
              <w:jc w:val="left"/>
              <w:rPr>
                <w:rFonts w:ascii="Arial" w:hAnsi="Arial" w:cs="Arial"/>
                <w:b w:val="0"/>
                <w:sz w:val="18"/>
                <w:szCs w:val="18"/>
              </w:rPr>
            </w:pPr>
          </w:p>
          <w:p w14:paraId="7326C6B2" w14:textId="77777777" w:rsidR="00804F0F" w:rsidRDefault="00804F0F" w:rsidP="001B145D">
            <w:pPr>
              <w:pStyle w:val="Title"/>
              <w:spacing w:before="40" w:after="40"/>
              <w:jc w:val="left"/>
              <w:rPr>
                <w:rFonts w:ascii="Arial" w:hAnsi="Arial" w:cs="Arial"/>
                <w:b w:val="0"/>
                <w:sz w:val="18"/>
                <w:szCs w:val="18"/>
              </w:rPr>
            </w:pPr>
          </w:p>
          <w:p w14:paraId="31A199BE" w14:textId="77777777" w:rsidR="00804F0F" w:rsidRDefault="00804F0F" w:rsidP="001B145D">
            <w:pPr>
              <w:pStyle w:val="Title"/>
              <w:spacing w:before="40" w:after="40"/>
              <w:jc w:val="left"/>
              <w:rPr>
                <w:rFonts w:ascii="Arial" w:hAnsi="Arial" w:cs="Arial"/>
                <w:b w:val="0"/>
                <w:sz w:val="18"/>
                <w:szCs w:val="18"/>
              </w:rPr>
            </w:pPr>
          </w:p>
          <w:p w14:paraId="1F93EA43" w14:textId="77777777" w:rsidR="00804F0F" w:rsidRDefault="00804F0F" w:rsidP="001B145D">
            <w:pPr>
              <w:pStyle w:val="Title"/>
              <w:spacing w:before="40" w:after="40"/>
              <w:jc w:val="left"/>
              <w:rPr>
                <w:rFonts w:ascii="Arial" w:hAnsi="Arial" w:cs="Arial"/>
                <w:b w:val="0"/>
                <w:sz w:val="18"/>
                <w:szCs w:val="18"/>
              </w:rPr>
            </w:pPr>
          </w:p>
          <w:p w14:paraId="088ED6D3" w14:textId="77777777" w:rsidR="00804F0F" w:rsidRPr="00FB52A2" w:rsidRDefault="00804F0F" w:rsidP="001B145D">
            <w:pPr>
              <w:pStyle w:val="Title"/>
              <w:spacing w:before="40" w:after="40"/>
              <w:jc w:val="left"/>
              <w:rPr>
                <w:rFonts w:ascii="Arial" w:hAnsi="Arial" w:cs="Arial"/>
                <w:b w:val="0"/>
                <w:sz w:val="18"/>
                <w:szCs w:val="18"/>
              </w:rPr>
            </w:pPr>
          </w:p>
        </w:tc>
      </w:tr>
      <w:tr w:rsidR="00804F0F" w:rsidRPr="00FB52A2" w14:paraId="6600BCB0" w14:textId="77777777" w:rsidTr="001B145D">
        <w:tblPrEx>
          <w:tblLook w:val="04A0" w:firstRow="1" w:lastRow="0" w:firstColumn="1" w:lastColumn="0" w:noHBand="0" w:noVBand="1"/>
        </w:tblPrEx>
        <w:tc>
          <w:tcPr>
            <w:tcW w:w="534" w:type="dxa"/>
            <w:shd w:val="clear" w:color="auto" w:fill="auto"/>
          </w:tcPr>
          <w:p w14:paraId="61E67167" w14:textId="77777777" w:rsidR="00804F0F" w:rsidRPr="00FB52A2" w:rsidRDefault="00804F0F" w:rsidP="00804F0F">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609970EE" w14:textId="77777777" w:rsidR="00804F0F" w:rsidRPr="00FB52A2" w:rsidRDefault="00804F0F" w:rsidP="00804F0F">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798E459B" w14:textId="77777777" w:rsidR="00804F0F" w:rsidRPr="00FB52A2" w:rsidRDefault="00804F0F" w:rsidP="00804F0F">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621141C5" w14:textId="77777777" w:rsidR="00804F0F" w:rsidRDefault="00804F0F" w:rsidP="00804F0F">
            <w:pPr>
              <w:pStyle w:val="Title"/>
              <w:spacing w:after="40"/>
              <w:jc w:val="left"/>
              <w:rPr>
                <w:rFonts w:ascii="Arial" w:hAnsi="Arial" w:cs="Arial"/>
                <w:sz w:val="18"/>
                <w:szCs w:val="18"/>
              </w:rPr>
            </w:pPr>
            <w:r>
              <w:rPr>
                <w:rFonts w:ascii="Arial" w:hAnsi="Arial" w:cs="Arial"/>
                <w:sz w:val="18"/>
                <w:szCs w:val="18"/>
              </w:rPr>
              <w:t>16.5.5.2.1 Minimum building setback from Southern Motorway</w:t>
            </w:r>
          </w:p>
          <w:p w14:paraId="4B150326" w14:textId="77777777" w:rsidR="00804F0F" w:rsidRPr="00804F0F" w:rsidRDefault="00804F0F" w:rsidP="00804F0F">
            <w:pPr>
              <w:pStyle w:val="Title"/>
              <w:spacing w:after="40"/>
              <w:jc w:val="left"/>
              <w:rPr>
                <w:rFonts w:ascii="Arial" w:hAnsi="Arial" w:cs="Arial"/>
                <w:b w:val="0"/>
                <w:sz w:val="18"/>
                <w:szCs w:val="18"/>
              </w:rPr>
            </w:pPr>
            <w:r w:rsidRPr="00804F0F">
              <w:rPr>
                <w:rFonts w:ascii="Arial" w:hAnsi="Arial" w:cs="Arial"/>
                <w:b w:val="0"/>
                <w:sz w:val="18"/>
                <w:szCs w:val="18"/>
              </w:rPr>
              <w:t>10m from Stage 2 Designation boundary</w:t>
            </w:r>
          </w:p>
        </w:tc>
        <w:tc>
          <w:tcPr>
            <w:tcW w:w="2943" w:type="dxa"/>
            <w:shd w:val="clear" w:color="auto" w:fill="auto"/>
          </w:tcPr>
          <w:p w14:paraId="0026A7D1" w14:textId="77777777" w:rsidR="00804F0F" w:rsidRPr="00FB52A2" w:rsidRDefault="00804F0F" w:rsidP="00804F0F">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804F0F" w:rsidRPr="00FB52A2" w14:paraId="03AB6449" w14:textId="77777777" w:rsidTr="001B145D">
        <w:tblPrEx>
          <w:tblLook w:val="04A0" w:firstRow="1" w:lastRow="0" w:firstColumn="1" w:lastColumn="0" w:noHBand="0" w:noVBand="1"/>
        </w:tblPrEx>
        <w:tc>
          <w:tcPr>
            <w:tcW w:w="534" w:type="dxa"/>
            <w:shd w:val="clear" w:color="auto" w:fill="auto"/>
          </w:tcPr>
          <w:p w14:paraId="45539BE2" w14:textId="77777777" w:rsidR="00804F0F" w:rsidRPr="00FB52A2" w:rsidRDefault="00804F0F" w:rsidP="00804F0F">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338FFD33" w14:textId="77777777" w:rsidR="00804F0F" w:rsidRPr="00FB52A2" w:rsidRDefault="00804F0F" w:rsidP="00804F0F">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7" w:type="dxa"/>
            <w:shd w:val="clear" w:color="auto" w:fill="auto"/>
          </w:tcPr>
          <w:p w14:paraId="35F16E09" w14:textId="77777777" w:rsidR="00804F0F" w:rsidRPr="00FB52A2" w:rsidRDefault="00804F0F" w:rsidP="00804F0F">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43" w:type="dxa"/>
            <w:shd w:val="clear" w:color="auto" w:fill="auto"/>
          </w:tcPr>
          <w:p w14:paraId="0A172750" w14:textId="77777777" w:rsidR="00804F0F" w:rsidRDefault="00804F0F" w:rsidP="00804F0F">
            <w:pPr>
              <w:pStyle w:val="Title"/>
              <w:spacing w:after="40"/>
              <w:jc w:val="left"/>
              <w:rPr>
                <w:rFonts w:ascii="Arial" w:hAnsi="Arial" w:cs="Arial"/>
                <w:sz w:val="18"/>
                <w:szCs w:val="18"/>
              </w:rPr>
            </w:pPr>
            <w:r>
              <w:rPr>
                <w:rFonts w:ascii="Arial" w:hAnsi="Arial" w:cs="Arial"/>
                <w:sz w:val="18"/>
                <w:szCs w:val="18"/>
              </w:rPr>
              <w:t>16.5.5.2.2 Landscaping adjoining Southern Motorway</w:t>
            </w:r>
          </w:p>
          <w:p w14:paraId="354BEBF3" w14:textId="77777777" w:rsidR="00804F0F" w:rsidRPr="00804F0F" w:rsidRDefault="00804F0F" w:rsidP="00804F0F">
            <w:pPr>
              <w:pStyle w:val="Title"/>
              <w:spacing w:after="40"/>
              <w:jc w:val="left"/>
              <w:rPr>
                <w:rFonts w:ascii="Arial" w:hAnsi="Arial" w:cs="Arial"/>
                <w:b w:val="0"/>
                <w:sz w:val="18"/>
                <w:szCs w:val="18"/>
              </w:rPr>
            </w:pPr>
            <w:r>
              <w:rPr>
                <w:rFonts w:ascii="Arial" w:hAnsi="Arial" w:cs="Arial"/>
                <w:b w:val="0"/>
                <w:sz w:val="18"/>
                <w:szCs w:val="18"/>
              </w:rPr>
              <w:t>The 10m setback required in 16.5.5.2.1 landscaped with 1 tree/10m road frontage or part thereof.</w:t>
            </w:r>
          </w:p>
        </w:tc>
        <w:tc>
          <w:tcPr>
            <w:tcW w:w="2943" w:type="dxa"/>
            <w:shd w:val="clear" w:color="auto" w:fill="auto"/>
          </w:tcPr>
          <w:p w14:paraId="3CA7927C" w14:textId="77777777" w:rsidR="00804F0F" w:rsidRPr="00FB52A2" w:rsidRDefault="00804F0F" w:rsidP="00804F0F">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bl>
    <w:p w14:paraId="6132F1B3" w14:textId="77777777" w:rsidR="00804F0F" w:rsidRPr="00FB52A2" w:rsidRDefault="00804F0F" w:rsidP="00804F0F">
      <w:pPr>
        <w:pStyle w:val="Title"/>
        <w:spacing w:before="40" w:after="40"/>
        <w:jc w:val="left"/>
        <w:rPr>
          <w:rFonts w:ascii="Arial" w:hAnsi="Arial" w:cs="Arial"/>
          <w:b w:val="0"/>
          <w:sz w:val="18"/>
          <w:szCs w:val="18"/>
        </w:rPr>
      </w:pPr>
    </w:p>
    <w:p w14:paraId="7A6F4E2B" w14:textId="77777777" w:rsidR="00282924" w:rsidRDefault="00282924" w:rsidP="002829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
        <w:gridCol w:w="525"/>
        <w:gridCol w:w="8"/>
        <w:gridCol w:w="506"/>
        <w:gridCol w:w="17"/>
        <w:gridCol w:w="34"/>
        <w:gridCol w:w="550"/>
        <w:gridCol w:w="13"/>
        <w:gridCol w:w="4719"/>
        <w:gridCol w:w="219"/>
        <w:gridCol w:w="13"/>
        <w:gridCol w:w="6"/>
        <w:gridCol w:w="2800"/>
        <w:gridCol w:w="109"/>
      </w:tblGrid>
      <w:tr w:rsidR="00372BB7" w:rsidRPr="00E84A21" w14:paraId="540DFA9F" w14:textId="77777777" w:rsidTr="00372BB7">
        <w:trPr>
          <w:gridBefore w:val="1"/>
          <w:gridAfter w:val="1"/>
          <w:wBefore w:w="113" w:type="dxa"/>
          <w:wAfter w:w="113" w:type="dxa"/>
          <w:cantSplit/>
          <w:trHeight w:val="291"/>
          <w:tblHeader/>
        </w:trPr>
        <w:tc>
          <w:tcPr>
            <w:tcW w:w="9628" w:type="dxa"/>
            <w:gridSpan w:val="12"/>
            <w:shd w:val="clear" w:color="auto" w:fill="287888"/>
            <w:vAlign w:val="center"/>
          </w:tcPr>
          <w:p w14:paraId="1B16C847" w14:textId="77777777" w:rsidR="00372BB7" w:rsidRPr="00E84A21" w:rsidRDefault="00372BB7" w:rsidP="00372BB7">
            <w:pPr>
              <w:pStyle w:val="Title"/>
              <w:spacing w:before="60" w:after="40"/>
              <w:jc w:val="left"/>
              <w:rPr>
                <w:rFonts w:ascii="Arial" w:hAnsi="Arial" w:cs="Arial"/>
                <w:color w:val="FFFFFF"/>
                <w:sz w:val="22"/>
                <w:szCs w:val="22"/>
              </w:rPr>
            </w:pPr>
            <w:r w:rsidRPr="00E84A21">
              <w:rPr>
                <w:rFonts w:ascii="Arial" w:hAnsi="Arial" w:cs="Arial"/>
                <w:color w:val="FFFFFF"/>
                <w:sz w:val="22"/>
                <w:szCs w:val="22"/>
              </w:rPr>
              <w:t>CHAPTER 7 - TRANSPORT RULES</w:t>
            </w:r>
          </w:p>
        </w:tc>
      </w:tr>
      <w:tr w:rsidR="00372BB7" w:rsidRPr="00FB52A2" w14:paraId="49A25027" w14:textId="77777777" w:rsidTr="00372BB7">
        <w:trPr>
          <w:gridBefore w:val="1"/>
          <w:gridAfter w:val="1"/>
          <w:wBefore w:w="113" w:type="dxa"/>
          <w:wAfter w:w="113" w:type="dxa"/>
          <w:cantSplit/>
          <w:trHeight w:val="265"/>
          <w:tblHeader/>
        </w:trPr>
        <w:tc>
          <w:tcPr>
            <w:tcW w:w="1657" w:type="dxa"/>
            <w:gridSpan w:val="7"/>
            <w:shd w:val="clear" w:color="auto" w:fill="auto"/>
            <w:vAlign w:val="center"/>
          </w:tcPr>
          <w:p w14:paraId="375493C2"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t>Compliance</w:t>
            </w:r>
          </w:p>
        </w:tc>
        <w:tc>
          <w:tcPr>
            <w:tcW w:w="5097" w:type="dxa"/>
            <w:gridSpan w:val="3"/>
            <w:vMerge w:val="restart"/>
            <w:shd w:val="clear" w:color="auto" w:fill="auto"/>
            <w:vAlign w:val="center"/>
          </w:tcPr>
          <w:p w14:paraId="42B545D4"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Rule</w:t>
            </w:r>
          </w:p>
        </w:tc>
        <w:tc>
          <w:tcPr>
            <w:tcW w:w="2874" w:type="dxa"/>
            <w:gridSpan w:val="2"/>
            <w:vMerge w:val="restart"/>
            <w:shd w:val="clear" w:color="auto" w:fill="auto"/>
            <w:vAlign w:val="center"/>
          </w:tcPr>
          <w:p w14:paraId="3F44B360"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Comments</w:t>
            </w:r>
          </w:p>
        </w:tc>
      </w:tr>
      <w:tr w:rsidR="00372BB7" w:rsidRPr="00FB52A2" w14:paraId="08843EF7" w14:textId="77777777" w:rsidTr="00372BB7">
        <w:trPr>
          <w:gridBefore w:val="1"/>
          <w:gridAfter w:val="1"/>
          <w:wBefore w:w="113" w:type="dxa"/>
          <w:wAfter w:w="113" w:type="dxa"/>
          <w:cantSplit/>
          <w:trHeight w:val="336"/>
          <w:tblHeader/>
        </w:trPr>
        <w:tc>
          <w:tcPr>
            <w:tcW w:w="531" w:type="dxa"/>
            <w:gridSpan w:val="2"/>
            <w:shd w:val="clear" w:color="auto" w:fill="auto"/>
            <w:vAlign w:val="center"/>
          </w:tcPr>
          <w:p w14:paraId="72E9BFAE"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t>Y</w:t>
            </w:r>
          </w:p>
        </w:tc>
        <w:tc>
          <w:tcPr>
            <w:tcW w:w="561" w:type="dxa"/>
            <w:gridSpan w:val="3"/>
            <w:shd w:val="clear" w:color="auto" w:fill="auto"/>
            <w:vAlign w:val="center"/>
          </w:tcPr>
          <w:p w14:paraId="0C6B7C69"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t>N</w:t>
            </w:r>
          </w:p>
        </w:tc>
        <w:tc>
          <w:tcPr>
            <w:tcW w:w="565" w:type="dxa"/>
            <w:gridSpan w:val="2"/>
            <w:shd w:val="clear" w:color="auto" w:fill="auto"/>
            <w:vAlign w:val="center"/>
          </w:tcPr>
          <w:p w14:paraId="129087E9"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t>N/A</w:t>
            </w:r>
          </w:p>
        </w:tc>
        <w:tc>
          <w:tcPr>
            <w:tcW w:w="5097" w:type="dxa"/>
            <w:gridSpan w:val="3"/>
            <w:vMerge/>
            <w:shd w:val="clear" w:color="auto" w:fill="auto"/>
            <w:vAlign w:val="center"/>
          </w:tcPr>
          <w:p w14:paraId="4DBABF39" w14:textId="77777777" w:rsidR="00372BB7" w:rsidRPr="00FB52A2" w:rsidRDefault="00372BB7" w:rsidP="00372BB7">
            <w:pPr>
              <w:pStyle w:val="Title"/>
              <w:spacing w:before="40" w:after="40"/>
              <w:jc w:val="left"/>
              <w:rPr>
                <w:rFonts w:ascii="Arial" w:hAnsi="Arial" w:cs="Arial"/>
                <w:sz w:val="18"/>
                <w:szCs w:val="18"/>
              </w:rPr>
            </w:pPr>
          </w:p>
        </w:tc>
        <w:tc>
          <w:tcPr>
            <w:tcW w:w="2874" w:type="dxa"/>
            <w:gridSpan w:val="2"/>
            <w:vMerge/>
            <w:shd w:val="clear" w:color="auto" w:fill="auto"/>
            <w:vAlign w:val="center"/>
          </w:tcPr>
          <w:p w14:paraId="1046D5C9" w14:textId="77777777" w:rsidR="00372BB7" w:rsidRPr="00FB52A2" w:rsidRDefault="00372BB7" w:rsidP="00372BB7">
            <w:pPr>
              <w:pStyle w:val="Title"/>
              <w:spacing w:before="40" w:after="40"/>
              <w:jc w:val="left"/>
              <w:rPr>
                <w:rFonts w:ascii="Arial" w:hAnsi="Arial" w:cs="Arial"/>
                <w:sz w:val="18"/>
                <w:szCs w:val="18"/>
              </w:rPr>
            </w:pPr>
          </w:p>
        </w:tc>
      </w:tr>
      <w:tr w:rsidR="00372BB7" w:rsidRPr="00FB52A2" w14:paraId="6E7C07DC" w14:textId="77777777" w:rsidTr="00372BB7">
        <w:trPr>
          <w:gridBefore w:val="1"/>
          <w:gridAfter w:val="1"/>
          <w:wBefore w:w="113" w:type="dxa"/>
          <w:wAfter w:w="113" w:type="dxa"/>
        </w:trPr>
        <w:tc>
          <w:tcPr>
            <w:tcW w:w="9628" w:type="dxa"/>
            <w:gridSpan w:val="12"/>
            <w:shd w:val="clear" w:color="auto" w:fill="E6E6E6"/>
            <w:vAlign w:val="center"/>
          </w:tcPr>
          <w:p w14:paraId="54702D05" w14:textId="77777777" w:rsidR="00372BB7" w:rsidRPr="00FB52A2" w:rsidRDefault="00372BB7" w:rsidP="00372BB7">
            <w:pPr>
              <w:pStyle w:val="Title"/>
              <w:spacing w:before="40" w:after="40"/>
              <w:jc w:val="left"/>
              <w:rPr>
                <w:rFonts w:ascii="Arial" w:hAnsi="Arial" w:cs="Arial"/>
                <w:b w:val="0"/>
                <w:sz w:val="18"/>
                <w:szCs w:val="18"/>
              </w:rPr>
            </w:pPr>
            <w:r w:rsidRPr="00C263E2">
              <w:rPr>
                <w:rFonts w:ascii="Arial" w:hAnsi="Arial" w:cs="Arial"/>
                <w:sz w:val="18"/>
                <w:szCs w:val="18"/>
              </w:rPr>
              <w:t>7.</w:t>
            </w:r>
            <w:r>
              <w:rPr>
                <w:rFonts w:ascii="Arial" w:hAnsi="Arial" w:cs="Arial"/>
                <w:sz w:val="18"/>
                <w:szCs w:val="18"/>
              </w:rPr>
              <w:t>4.2</w:t>
            </w:r>
            <w:r w:rsidRPr="00C263E2">
              <w:rPr>
                <w:rFonts w:ascii="Arial" w:hAnsi="Arial" w:cs="Arial"/>
                <w:sz w:val="18"/>
                <w:szCs w:val="18"/>
              </w:rPr>
              <w:t xml:space="preserve"> Rules</w:t>
            </w:r>
          </w:p>
        </w:tc>
      </w:tr>
      <w:tr w:rsidR="00372BB7" w:rsidRPr="00FB52A2" w14:paraId="1CEAE906" w14:textId="77777777" w:rsidTr="00372BB7">
        <w:trPr>
          <w:gridBefore w:val="1"/>
          <w:gridAfter w:val="1"/>
          <w:wBefore w:w="113" w:type="dxa"/>
          <w:wAfter w:w="113" w:type="dxa"/>
        </w:trPr>
        <w:tc>
          <w:tcPr>
            <w:tcW w:w="531" w:type="dxa"/>
            <w:gridSpan w:val="2"/>
            <w:shd w:val="clear" w:color="auto" w:fill="auto"/>
          </w:tcPr>
          <w:p w14:paraId="2746641B"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shd w:val="clear" w:color="auto" w:fill="auto"/>
          </w:tcPr>
          <w:p w14:paraId="527B29E9"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shd w:val="clear" w:color="auto" w:fill="auto"/>
          </w:tcPr>
          <w:p w14:paraId="5A03C222"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shd w:val="clear" w:color="auto" w:fill="auto"/>
          </w:tcPr>
          <w:p w14:paraId="5D3B812B"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.1</w:t>
            </w:r>
            <w:r>
              <w:rPr>
                <w:rFonts w:ascii="Arial" w:hAnsi="Arial" w:cs="Arial"/>
                <w:sz w:val="18"/>
                <w:szCs w:val="18"/>
              </w:rPr>
              <w:t xml:space="preserve"> P1 </w:t>
            </w:r>
            <w:r w:rsidRPr="00FB52A2">
              <w:rPr>
                <w:rFonts w:ascii="Arial" w:hAnsi="Arial" w:cs="Arial"/>
                <w:sz w:val="18"/>
                <w:szCs w:val="18"/>
              </w:rPr>
              <w:t xml:space="preserve">  </w:t>
            </w:r>
            <w:r>
              <w:rPr>
                <w:rFonts w:ascii="Arial" w:hAnsi="Arial" w:cs="Arial"/>
                <w:sz w:val="18"/>
                <w:szCs w:val="18"/>
              </w:rPr>
              <w:t xml:space="preserve">7.4.3.1 </w:t>
            </w:r>
            <w:r w:rsidRPr="00FB52A2">
              <w:rPr>
                <w:rFonts w:ascii="Arial" w:hAnsi="Arial" w:cs="Arial"/>
                <w:sz w:val="18"/>
                <w:szCs w:val="18"/>
              </w:rPr>
              <w:t>Minimum number of car parks</w:t>
            </w:r>
            <w:r>
              <w:rPr>
                <w:rFonts w:ascii="Arial" w:hAnsi="Arial" w:cs="Arial"/>
                <w:sz w:val="18"/>
                <w:szCs w:val="18"/>
              </w:rPr>
              <w:t xml:space="preserve"> </w:t>
            </w:r>
          </w:p>
          <w:p w14:paraId="4ED74143"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As per Table 7.</w:t>
            </w:r>
            <w:r>
              <w:rPr>
                <w:rFonts w:ascii="Arial" w:hAnsi="Arial" w:cs="Arial"/>
                <w:b w:val="0"/>
                <w:sz w:val="18"/>
                <w:szCs w:val="18"/>
              </w:rPr>
              <w:t>5.1.1</w:t>
            </w:r>
            <w:r w:rsidRPr="00FB52A2">
              <w:rPr>
                <w:rFonts w:ascii="Arial" w:hAnsi="Arial" w:cs="Arial"/>
                <w:b w:val="0"/>
                <w:sz w:val="18"/>
                <w:szCs w:val="18"/>
              </w:rPr>
              <w:t xml:space="preserve"> </w:t>
            </w:r>
            <w:r>
              <w:rPr>
                <w:rFonts w:ascii="Arial" w:hAnsi="Arial" w:cs="Arial"/>
                <w:b w:val="0"/>
                <w:sz w:val="18"/>
                <w:szCs w:val="18"/>
              </w:rPr>
              <w:t>in Appendix 7.5.1</w:t>
            </w:r>
          </w:p>
          <w:p w14:paraId="32EF7DBC"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Permitted reductions are in Appendix 7.</w:t>
            </w:r>
            <w:r>
              <w:rPr>
                <w:rFonts w:ascii="Arial" w:hAnsi="Arial" w:cs="Arial"/>
                <w:b w:val="0"/>
                <w:sz w:val="18"/>
                <w:szCs w:val="18"/>
              </w:rPr>
              <w:t>5.</w:t>
            </w:r>
            <w:r w:rsidRPr="00FB52A2">
              <w:rPr>
                <w:rFonts w:ascii="Arial" w:hAnsi="Arial" w:cs="Arial"/>
                <w:b w:val="0"/>
                <w:sz w:val="18"/>
                <w:szCs w:val="18"/>
              </w:rPr>
              <w:t>14.</w:t>
            </w:r>
          </w:p>
        </w:tc>
        <w:tc>
          <w:tcPr>
            <w:tcW w:w="2874" w:type="dxa"/>
            <w:gridSpan w:val="2"/>
            <w:shd w:val="clear" w:color="auto" w:fill="auto"/>
          </w:tcPr>
          <w:p w14:paraId="28B75955"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07AC21D8" w14:textId="77777777" w:rsidTr="00372BB7">
        <w:trPr>
          <w:gridBefore w:val="1"/>
          <w:gridAfter w:val="1"/>
          <w:wBefore w:w="113" w:type="dxa"/>
          <w:wAfter w:w="113" w:type="dxa"/>
        </w:trPr>
        <w:tc>
          <w:tcPr>
            <w:tcW w:w="531" w:type="dxa"/>
            <w:gridSpan w:val="2"/>
            <w:shd w:val="clear" w:color="auto" w:fill="auto"/>
          </w:tcPr>
          <w:p w14:paraId="7AFA482B"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lastRenderedPageBreak/>
              <w:fldChar w:fldCharType="begin">
                <w:ffData>
                  <w:name w:val="Check10"/>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shd w:val="clear" w:color="auto" w:fill="auto"/>
          </w:tcPr>
          <w:p w14:paraId="6EAF9447"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2"/>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shd w:val="clear" w:color="auto" w:fill="auto"/>
          </w:tcPr>
          <w:p w14:paraId="60D84EF8"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4"/>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shd w:val="clear" w:color="auto" w:fill="auto"/>
          </w:tcPr>
          <w:p w14:paraId="655A5E94"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 xml:space="preserve">4.2.1 P1 </w:t>
            </w:r>
            <w:r w:rsidRPr="00FB52A2">
              <w:rPr>
                <w:rFonts w:ascii="Arial" w:hAnsi="Arial" w:cs="Arial"/>
                <w:sz w:val="18"/>
                <w:szCs w:val="18"/>
              </w:rPr>
              <w:t xml:space="preserve"> </w:t>
            </w:r>
            <w:r>
              <w:rPr>
                <w:rFonts w:ascii="Arial" w:hAnsi="Arial" w:cs="Arial"/>
                <w:sz w:val="18"/>
                <w:szCs w:val="18"/>
              </w:rPr>
              <w:t xml:space="preserve"> 7.4.3.1 </w:t>
            </w:r>
            <w:r w:rsidRPr="00FB52A2">
              <w:rPr>
                <w:rFonts w:ascii="Arial" w:hAnsi="Arial" w:cs="Arial"/>
                <w:sz w:val="18"/>
                <w:szCs w:val="18"/>
              </w:rPr>
              <w:t>Minimum dimension of car parks</w:t>
            </w:r>
          </w:p>
          <w:p w14:paraId="56EB2F7A"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Where</w:t>
            </w:r>
            <w:r w:rsidRPr="00FB52A2">
              <w:rPr>
                <w:rFonts w:ascii="Arial" w:hAnsi="Arial" w:cs="Arial"/>
                <w:sz w:val="18"/>
                <w:szCs w:val="18"/>
              </w:rPr>
              <w:t xml:space="preserve"> </w:t>
            </w:r>
            <w:r w:rsidRPr="00FB52A2">
              <w:rPr>
                <w:rFonts w:ascii="Arial" w:hAnsi="Arial" w:cs="Arial"/>
                <w:b w:val="0"/>
                <w:sz w:val="18"/>
                <w:szCs w:val="18"/>
              </w:rPr>
              <w:t>car parks are available to the general public, Appendix 7.</w:t>
            </w:r>
            <w:r>
              <w:rPr>
                <w:rFonts w:ascii="Arial" w:hAnsi="Arial" w:cs="Arial"/>
                <w:b w:val="0"/>
                <w:sz w:val="18"/>
                <w:szCs w:val="18"/>
              </w:rPr>
              <w:t>5.14</w:t>
            </w:r>
            <w:r w:rsidRPr="00FB52A2">
              <w:rPr>
                <w:rFonts w:ascii="Arial" w:hAnsi="Arial" w:cs="Arial"/>
                <w:b w:val="0"/>
                <w:sz w:val="18"/>
                <w:szCs w:val="18"/>
              </w:rPr>
              <w:t xml:space="preserve"> Table 7.</w:t>
            </w:r>
            <w:r>
              <w:rPr>
                <w:rFonts w:ascii="Arial" w:hAnsi="Arial" w:cs="Arial"/>
                <w:b w:val="0"/>
                <w:sz w:val="18"/>
                <w:szCs w:val="18"/>
              </w:rPr>
              <w:t>5.1.3</w:t>
            </w:r>
          </w:p>
        </w:tc>
        <w:tc>
          <w:tcPr>
            <w:tcW w:w="2874" w:type="dxa"/>
            <w:gridSpan w:val="2"/>
            <w:shd w:val="clear" w:color="auto" w:fill="auto"/>
          </w:tcPr>
          <w:p w14:paraId="178941C0"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4BF74CE5" w14:textId="77777777" w:rsidTr="00372BB7">
        <w:trPr>
          <w:gridBefore w:val="1"/>
          <w:gridAfter w:val="1"/>
          <w:wBefore w:w="113" w:type="dxa"/>
          <w:wAfter w:w="113" w:type="dxa"/>
        </w:trPr>
        <w:tc>
          <w:tcPr>
            <w:tcW w:w="531" w:type="dxa"/>
            <w:gridSpan w:val="2"/>
            <w:tcBorders>
              <w:bottom w:val="single" w:sz="4" w:space="0" w:color="auto"/>
            </w:tcBorders>
            <w:shd w:val="clear" w:color="auto" w:fill="auto"/>
          </w:tcPr>
          <w:p w14:paraId="719B0CB2"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14:paraId="6442EF77"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14:paraId="76E98A29"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shd w:val="clear" w:color="auto" w:fill="auto"/>
          </w:tcPr>
          <w:p w14:paraId="7866303E"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sz w:val="18"/>
                <w:szCs w:val="18"/>
              </w:rPr>
              <w:t>7.</w:t>
            </w:r>
            <w:r>
              <w:rPr>
                <w:rFonts w:ascii="Arial" w:hAnsi="Arial" w:cs="Arial"/>
                <w:sz w:val="18"/>
                <w:szCs w:val="18"/>
              </w:rPr>
              <w:t xml:space="preserve">4.2.1 P1 </w:t>
            </w:r>
            <w:r w:rsidRPr="00FB52A2">
              <w:rPr>
                <w:rFonts w:ascii="Arial" w:hAnsi="Arial" w:cs="Arial"/>
                <w:sz w:val="18"/>
                <w:szCs w:val="18"/>
              </w:rPr>
              <w:t xml:space="preserve"> </w:t>
            </w:r>
            <w:r>
              <w:rPr>
                <w:rFonts w:ascii="Arial" w:hAnsi="Arial" w:cs="Arial"/>
                <w:sz w:val="18"/>
                <w:szCs w:val="18"/>
              </w:rPr>
              <w:t xml:space="preserve">7.4.3.1 </w:t>
            </w:r>
            <w:r w:rsidRPr="00FB52A2">
              <w:rPr>
                <w:rFonts w:ascii="Arial" w:hAnsi="Arial" w:cs="Arial"/>
                <w:sz w:val="18"/>
                <w:szCs w:val="18"/>
              </w:rPr>
              <w:t xml:space="preserve">Mobility car parks </w:t>
            </w:r>
          </w:p>
          <w:p w14:paraId="0355A35A"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Buildings with GFA &gt; 2,500m</w:t>
            </w:r>
            <w:r w:rsidRPr="00FB52A2">
              <w:rPr>
                <w:rFonts w:ascii="Arial" w:hAnsi="Arial" w:cs="Arial"/>
                <w:b w:val="0"/>
                <w:sz w:val="18"/>
                <w:szCs w:val="18"/>
                <w:vertAlign w:val="superscript"/>
              </w:rPr>
              <w:t xml:space="preserve">2 </w:t>
            </w:r>
            <w:r w:rsidRPr="00FB52A2">
              <w:rPr>
                <w:rFonts w:ascii="Arial" w:hAnsi="Arial" w:cs="Arial"/>
                <w:b w:val="0"/>
                <w:sz w:val="18"/>
                <w:szCs w:val="18"/>
              </w:rPr>
              <w:t>and other activities where standard parks are provided (except residential developments with less than 3 units), Appendix 7.</w:t>
            </w:r>
            <w:r>
              <w:rPr>
                <w:rFonts w:ascii="Arial" w:hAnsi="Arial" w:cs="Arial"/>
                <w:b w:val="0"/>
                <w:sz w:val="18"/>
                <w:szCs w:val="18"/>
              </w:rPr>
              <w:t>5.</w:t>
            </w:r>
            <w:r w:rsidRPr="00FB52A2">
              <w:rPr>
                <w:rFonts w:ascii="Arial" w:hAnsi="Arial" w:cs="Arial"/>
                <w:b w:val="0"/>
                <w:sz w:val="18"/>
                <w:szCs w:val="18"/>
              </w:rPr>
              <w:t>1 Table 7.</w:t>
            </w:r>
            <w:r>
              <w:rPr>
                <w:rFonts w:ascii="Arial" w:hAnsi="Arial" w:cs="Arial"/>
                <w:b w:val="0"/>
                <w:sz w:val="18"/>
                <w:szCs w:val="18"/>
              </w:rPr>
              <w:t>5.1.2</w:t>
            </w:r>
          </w:p>
        </w:tc>
        <w:tc>
          <w:tcPr>
            <w:tcW w:w="2874" w:type="dxa"/>
            <w:gridSpan w:val="2"/>
            <w:tcBorders>
              <w:bottom w:val="single" w:sz="4" w:space="0" w:color="auto"/>
            </w:tcBorders>
            <w:shd w:val="clear" w:color="auto" w:fill="auto"/>
          </w:tcPr>
          <w:p w14:paraId="07686BAC"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191EF32C" w14:textId="77777777" w:rsidTr="00372BB7">
        <w:trPr>
          <w:gridBefore w:val="1"/>
          <w:gridAfter w:val="1"/>
          <w:wBefore w:w="113" w:type="dxa"/>
          <w:wAfter w:w="113" w:type="dxa"/>
        </w:trPr>
        <w:tc>
          <w:tcPr>
            <w:tcW w:w="531" w:type="dxa"/>
            <w:gridSpan w:val="2"/>
            <w:tcBorders>
              <w:bottom w:val="single" w:sz="4" w:space="0" w:color="auto"/>
            </w:tcBorders>
            <w:shd w:val="clear" w:color="auto" w:fill="auto"/>
          </w:tcPr>
          <w:p w14:paraId="694DDBDC"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14:paraId="6AF86BA0"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14:paraId="5745B7C2"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14:paraId="28A77734"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P2  7.4.3.2</w:t>
            </w:r>
            <w:r w:rsidRPr="00FB52A2">
              <w:rPr>
                <w:rFonts w:ascii="Arial" w:hAnsi="Arial" w:cs="Arial"/>
                <w:sz w:val="18"/>
                <w:szCs w:val="18"/>
              </w:rPr>
              <w:t xml:space="preserve"> Minimum number of cycle parking facilities</w:t>
            </w:r>
          </w:p>
          <w:p w14:paraId="3B94C4AE"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All activities, Appendix 7.</w:t>
            </w:r>
            <w:r>
              <w:rPr>
                <w:rFonts w:ascii="Arial" w:hAnsi="Arial" w:cs="Arial"/>
                <w:b w:val="0"/>
                <w:sz w:val="18"/>
                <w:szCs w:val="18"/>
              </w:rPr>
              <w:t>5.</w:t>
            </w:r>
            <w:r w:rsidRPr="00FB52A2">
              <w:rPr>
                <w:rFonts w:ascii="Arial" w:hAnsi="Arial" w:cs="Arial"/>
                <w:b w:val="0"/>
                <w:sz w:val="18"/>
                <w:szCs w:val="18"/>
              </w:rPr>
              <w:t>2.</w:t>
            </w:r>
          </w:p>
        </w:tc>
        <w:tc>
          <w:tcPr>
            <w:tcW w:w="2874" w:type="dxa"/>
            <w:gridSpan w:val="2"/>
            <w:tcBorders>
              <w:bottom w:val="single" w:sz="4" w:space="0" w:color="auto"/>
            </w:tcBorders>
            <w:shd w:val="clear" w:color="auto" w:fill="auto"/>
          </w:tcPr>
          <w:p w14:paraId="554A294B"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25FC435D" w14:textId="77777777" w:rsidTr="00372BB7">
        <w:trPr>
          <w:gridBefore w:val="1"/>
          <w:gridAfter w:val="1"/>
          <w:wBefore w:w="113" w:type="dxa"/>
          <w:wAfter w:w="113" w:type="dxa"/>
        </w:trPr>
        <w:tc>
          <w:tcPr>
            <w:tcW w:w="531" w:type="dxa"/>
            <w:gridSpan w:val="2"/>
            <w:tcBorders>
              <w:bottom w:val="single" w:sz="4" w:space="0" w:color="auto"/>
            </w:tcBorders>
            <w:shd w:val="clear" w:color="auto" w:fill="auto"/>
          </w:tcPr>
          <w:p w14:paraId="5363990E"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14:paraId="2EF37F29"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14:paraId="4E620FE6"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14:paraId="2308D9C0"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P3  7.4.3.3</w:t>
            </w:r>
            <w:r w:rsidRPr="00FB52A2">
              <w:rPr>
                <w:rFonts w:ascii="Arial" w:hAnsi="Arial" w:cs="Arial"/>
                <w:sz w:val="18"/>
                <w:szCs w:val="18"/>
              </w:rPr>
              <w:t xml:space="preserve"> Minimum number of loading spaces</w:t>
            </w:r>
          </w:p>
          <w:p w14:paraId="25966382"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All activities where standard car parks are provided, Appendix 7.</w:t>
            </w:r>
            <w:r>
              <w:rPr>
                <w:rFonts w:ascii="Arial" w:hAnsi="Arial" w:cs="Arial"/>
                <w:b w:val="0"/>
                <w:sz w:val="18"/>
                <w:szCs w:val="18"/>
              </w:rPr>
              <w:t>5.</w:t>
            </w:r>
            <w:r w:rsidRPr="00FB52A2">
              <w:rPr>
                <w:rFonts w:ascii="Arial" w:hAnsi="Arial" w:cs="Arial"/>
                <w:b w:val="0"/>
                <w:sz w:val="18"/>
                <w:szCs w:val="18"/>
              </w:rPr>
              <w:t xml:space="preserve">3. </w:t>
            </w:r>
          </w:p>
        </w:tc>
        <w:tc>
          <w:tcPr>
            <w:tcW w:w="2874" w:type="dxa"/>
            <w:gridSpan w:val="2"/>
            <w:tcBorders>
              <w:bottom w:val="single" w:sz="4" w:space="0" w:color="auto"/>
            </w:tcBorders>
            <w:shd w:val="clear" w:color="auto" w:fill="auto"/>
          </w:tcPr>
          <w:p w14:paraId="15743404"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6635BB0D" w14:textId="77777777" w:rsidTr="00372BB7">
        <w:trPr>
          <w:gridBefore w:val="1"/>
          <w:gridAfter w:val="1"/>
          <w:wBefore w:w="113" w:type="dxa"/>
          <w:wAfter w:w="113" w:type="dxa"/>
        </w:trPr>
        <w:tc>
          <w:tcPr>
            <w:tcW w:w="531" w:type="dxa"/>
            <w:gridSpan w:val="2"/>
            <w:tcBorders>
              <w:bottom w:val="single" w:sz="4" w:space="0" w:color="auto"/>
            </w:tcBorders>
            <w:shd w:val="clear" w:color="auto" w:fill="auto"/>
          </w:tcPr>
          <w:p w14:paraId="59B10C51"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14:paraId="78326ED7"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14:paraId="41D33221"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14:paraId="5E36F7EC"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P4  7.4.3.4</w:t>
            </w:r>
            <w:r w:rsidRPr="00FB52A2">
              <w:rPr>
                <w:rFonts w:ascii="Arial" w:hAnsi="Arial" w:cs="Arial"/>
                <w:sz w:val="18"/>
                <w:szCs w:val="18"/>
              </w:rPr>
              <w:t xml:space="preserve">  Manoeuvring for parking and loading areas </w:t>
            </w:r>
          </w:p>
          <w:p w14:paraId="7DD21410"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O</w:t>
            </w:r>
            <w:r>
              <w:rPr>
                <w:rFonts w:ascii="Arial" w:hAnsi="Arial" w:cs="Arial"/>
                <w:b w:val="0"/>
                <w:sz w:val="18"/>
                <w:szCs w:val="18"/>
              </w:rPr>
              <w:t>n</w:t>
            </w:r>
            <w:r w:rsidRPr="00FB52A2">
              <w:rPr>
                <w:rFonts w:ascii="Arial" w:hAnsi="Arial" w:cs="Arial"/>
                <w:b w:val="0"/>
                <w:sz w:val="18"/>
                <w:szCs w:val="18"/>
              </w:rPr>
              <w:t>-site manoeuvring area for all activities with a vehicle access Appendix 7</w:t>
            </w:r>
            <w:r>
              <w:rPr>
                <w:rFonts w:ascii="Arial" w:hAnsi="Arial" w:cs="Arial"/>
                <w:b w:val="0"/>
                <w:sz w:val="18"/>
                <w:szCs w:val="18"/>
              </w:rPr>
              <w:t>.5</w:t>
            </w:r>
            <w:r w:rsidRPr="00FB52A2">
              <w:rPr>
                <w:rFonts w:ascii="Arial" w:hAnsi="Arial" w:cs="Arial"/>
                <w:b w:val="0"/>
                <w:sz w:val="18"/>
                <w:szCs w:val="18"/>
              </w:rPr>
              <w:t>.6</w:t>
            </w:r>
          </w:p>
          <w:p w14:paraId="7F58A943"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On-site vehicle manoeuvring area to ensure forward movement off site - all activities with access to arterial road; access to collector road where 3 or more parking spaces provided; access to 6 or more parking spaces; access to a heavy vehicle bay</w:t>
            </w:r>
          </w:p>
        </w:tc>
        <w:tc>
          <w:tcPr>
            <w:tcW w:w="2874" w:type="dxa"/>
            <w:gridSpan w:val="2"/>
            <w:tcBorders>
              <w:bottom w:val="single" w:sz="4" w:space="0" w:color="auto"/>
            </w:tcBorders>
            <w:shd w:val="clear" w:color="auto" w:fill="auto"/>
          </w:tcPr>
          <w:p w14:paraId="07626E7F"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335E4E99" w14:textId="77777777" w:rsidTr="00372BB7">
        <w:trPr>
          <w:gridBefore w:val="1"/>
          <w:gridAfter w:val="1"/>
          <w:wBefore w:w="113" w:type="dxa"/>
          <w:wAfter w:w="113" w:type="dxa"/>
        </w:trPr>
        <w:tc>
          <w:tcPr>
            <w:tcW w:w="531" w:type="dxa"/>
            <w:gridSpan w:val="2"/>
            <w:tcBorders>
              <w:bottom w:val="single" w:sz="4" w:space="0" w:color="auto"/>
            </w:tcBorders>
            <w:shd w:val="clear" w:color="auto" w:fill="auto"/>
          </w:tcPr>
          <w:p w14:paraId="3655D56A"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14:paraId="15E9085F"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14:paraId="27F2D538"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14:paraId="29EA7B5E"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 xml:space="preserve">4.2.1 P5  7.4.3.5 </w:t>
            </w:r>
            <w:r w:rsidRPr="00FB52A2">
              <w:rPr>
                <w:rFonts w:ascii="Arial" w:hAnsi="Arial" w:cs="Arial"/>
                <w:sz w:val="18"/>
                <w:szCs w:val="18"/>
              </w:rPr>
              <w:t xml:space="preserve">Gradient of parking and loading areas </w:t>
            </w:r>
          </w:p>
          <w:p w14:paraId="238B9D91"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Non-residential activities with vehicle access.</w:t>
            </w:r>
          </w:p>
        </w:tc>
        <w:tc>
          <w:tcPr>
            <w:tcW w:w="2874" w:type="dxa"/>
            <w:gridSpan w:val="2"/>
            <w:tcBorders>
              <w:bottom w:val="single" w:sz="4" w:space="0" w:color="auto"/>
            </w:tcBorders>
            <w:shd w:val="clear" w:color="auto" w:fill="auto"/>
          </w:tcPr>
          <w:p w14:paraId="3E28840A"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513A0C7D" w14:textId="77777777" w:rsidTr="00372BB7">
        <w:trPr>
          <w:gridBefore w:val="1"/>
          <w:gridAfter w:val="1"/>
          <w:wBefore w:w="113" w:type="dxa"/>
          <w:wAfter w:w="113" w:type="dxa"/>
        </w:trPr>
        <w:tc>
          <w:tcPr>
            <w:tcW w:w="531" w:type="dxa"/>
            <w:gridSpan w:val="2"/>
            <w:tcBorders>
              <w:bottom w:val="single" w:sz="4" w:space="0" w:color="auto"/>
            </w:tcBorders>
            <w:shd w:val="clear" w:color="auto" w:fill="auto"/>
          </w:tcPr>
          <w:p w14:paraId="43FA0AB0"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14:paraId="6A78EA3C"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14:paraId="3BBEFA01"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14:paraId="2889DC05"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6</w:t>
            </w:r>
            <w:r>
              <w:rPr>
                <w:rFonts w:ascii="Arial" w:hAnsi="Arial" w:cs="Arial"/>
                <w:sz w:val="18"/>
                <w:szCs w:val="18"/>
              </w:rPr>
              <w:t xml:space="preserve">  7.4.3.6</w:t>
            </w:r>
            <w:r w:rsidRPr="00FB52A2">
              <w:rPr>
                <w:rFonts w:ascii="Arial" w:hAnsi="Arial" w:cs="Arial"/>
                <w:sz w:val="18"/>
                <w:szCs w:val="18"/>
              </w:rPr>
              <w:t xml:space="preserve"> Design of parking and loading areas</w:t>
            </w:r>
          </w:p>
          <w:p w14:paraId="4BCA759F"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Lighting - non-residential activities with parking/loading areas used during darkness.</w:t>
            </w:r>
          </w:p>
          <w:p w14:paraId="310F2B61"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 xml:space="preserve">Formed, sealed, drained and marked out - any urban activity except residential with less than 3 car parks; sites with access off unsealed road; temporary activities. </w:t>
            </w:r>
          </w:p>
        </w:tc>
        <w:tc>
          <w:tcPr>
            <w:tcW w:w="2874" w:type="dxa"/>
            <w:gridSpan w:val="2"/>
            <w:tcBorders>
              <w:bottom w:val="single" w:sz="4" w:space="0" w:color="auto"/>
            </w:tcBorders>
            <w:shd w:val="clear" w:color="auto" w:fill="auto"/>
          </w:tcPr>
          <w:p w14:paraId="2E00012E"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6E14F4F7" w14:textId="77777777" w:rsidTr="00372BB7">
        <w:tblPrEx>
          <w:tblLook w:val="04A0" w:firstRow="1" w:lastRow="0" w:firstColumn="1" w:lastColumn="0" w:noHBand="0" w:noVBand="1"/>
        </w:tblPrEx>
        <w:trPr>
          <w:gridBefore w:val="1"/>
          <w:gridAfter w:val="1"/>
          <w:wBefore w:w="113" w:type="dxa"/>
          <w:wAfter w:w="113" w:type="dxa"/>
        </w:trPr>
        <w:tc>
          <w:tcPr>
            <w:tcW w:w="531" w:type="dxa"/>
            <w:gridSpan w:val="2"/>
            <w:shd w:val="clear" w:color="auto" w:fill="auto"/>
          </w:tcPr>
          <w:p w14:paraId="3AFDFBE4"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shd w:val="clear" w:color="auto" w:fill="auto"/>
          </w:tcPr>
          <w:p w14:paraId="3CB5238F"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shd w:val="clear" w:color="auto" w:fill="auto"/>
          </w:tcPr>
          <w:p w14:paraId="0C21F49A"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14:paraId="0DB16EA5"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 xml:space="preserve">7 </w:t>
            </w:r>
            <w:r>
              <w:rPr>
                <w:rFonts w:ascii="Arial" w:hAnsi="Arial" w:cs="Arial"/>
                <w:sz w:val="18"/>
                <w:szCs w:val="18"/>
              </w:rPr>
              <w:t xml:space="preserve">  7.4.3.7 </w:t>
            </w:r>
            <w:r w:rsidRPr="00FB52A2">
              <w:rPr>
                <w:rFonts w:ascii="Arial" w:hAnsi="Arial" w:cs="Arial"/>
                <w:sz w:val="18"/>
                <w:szCs w:val="18"/>
              </w:rPr>
              <w:t>Access design</w:t>
            </w:r>
          </w:p>
          <w:p w14:paraId="6AEE7A58"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Access standards - all activities with vehicle access, Appendix 7.</w:t>
            </w:r>
            <w:r>
              <w:rPr>
                <w:rFonts w:ascii="Arial" w:hAnsi="Arial" w:cs="Arial"/>
                <w:b w:val="0"/>
                <w:sz w:val="18"/>
                <w:szCs w:val="18"/>
              </w:rPr>
              <w:t>5.</w:t>
            </w:r>
            <w:r w:rsidRPr="00FB52A2">
              <w:rPr>
                <w:rFonts w:ascii="Arial" w:hAnsi="Arial" w:cs="Arial"/>
                <w:b w:val="0"/>
                <w:sz w:val="18"/>
                <w:szCs w:val="18"/>
              </w:rPr>
              <w:t>7.</w:t>
            </w:r>
          </w:p>
          <w:p w14:paraId="59D869F8"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Queue space - 4 or more car parks or residential units, Appendix 7.</w:t>
            </w:r>
            <w:r>
              <w:rPr>
                <w:rFonts w:ascii="Arial" w:hAnsi="Arial" w:cs="Arial"/>
                <w:b w:val="0"/>
                <w:sz w:val="18"/>
                <w:szCs w:val="18"/>
              </w:rPr>
              <w:t>5.</w:t>
            </w:r>
            <w:r w:rsidRPr="00FB52A2">
              <w:rPr>
                <w:rFonts w:ascii="Arial" w:hAnsi="Arial" w:cs="Arial"/>
                <w:b w:val="0"/>
                <w:sz w:val="18"/>
                <w:szCs w:val="18"/>
              </w:rPr>
              <w:t>8.</w:t>
            </w:r>
          </w:p>
          <w:p w14:paraId="5E662D6D"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Pedestrian warning system or visibility splay Appendix 7</w:t>
            </w:r>
            <w:r>
              <w:rPr>
                <w:rFonts w:ascii="Arial" w:hAnsi="Arial" w:cs="Arial"/>
                <w:b w:val="0"/>
                <w:sz w:val="18"/>
                <w:szCs w:val="18"/>
              </w:rPr>
              <w:t>.5</w:t>
            </w:r>
            <w:r w:rsidRPr="00FB52A2">
              <w:rPr>
                <w:rFonts w:ascii="Arial" w:hAnsi="Arial" w:cs="Arial"/>
                <w:b w:val="0"/>
                <w:sz w:val="18"/>
                <w:szCs w:val="18"/>
              </w:rPr>
              <w:t>.9 - access to urban road serving more than 15 car parks or more than 10 HVM per day, and/or on key pedestrian frontage.</w:t>
            </w:r>
          </w:p>
        </w:tc>
        <w:tc>
          <w:tcPr>
            <w:tcW w:w="2874" w:type="dxa"/>
            <w:gridSpan w:val="2"/>
            <w:shd w:val="clear" w:color="auto" w:fill="auto"/>
          </w:tcPr>
          <w:p w14:paraId="10E9A2BD"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025725FB" w14:textId="77777777" w:rsidTr="00372BB7">
        <w:tblPrEx>
          <w:tblLook w:val="04A0" w:firstRow="1" w:lastRow="0" w:firstColumn="1" w:lastColumn="0" w:noHBand="0" w:noVBand="1"/>
        </w:tblPrEx>
        <w:trPr>
          <w:gridBefore w:val="1"/>
          <w:gridAfter w:val="1"/>
          <w:wBefore w:w="113" w:type="dxa"/>
          <w:wAfter w:w="113" w:type="dxa"/>
        </w:trPr>
        <w:tc>
          <w:tcPr>
            <w:tcW w:w="531" w:type="dxa"/>
            <w:gridSpan w:val="2"/>
            <w:shd w:val="clear" w:color="auto" w:fill="auto"/>
          </w:tcPr>
          <w:p w14:paraId="35068C6F"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shd w:val="clear" w:color="auto" w:fill="auto"/>
          </w:tcPr>
          <w:p w14:paraId="57465CF5"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shd w:val="clear" w:color="auto" w:fill="auto"/>
          </w:tcPr>
          <w:p w14:paraId="41690CA7"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14:paraId="761740DA"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P8  7.4.3.8</w:t>
            </w:r>
            <w:r w:rsidRPr="00FB52A2">
              <w:rPr>
                <w:rFonts w:ascii="Arial" w:hAnsi="Arial" w:cs="Arial"/>
                <w:sz w:val="18"/>
                <w:szCs w:val="18"/>
              </w:rPr>
              <w:t>(a) Provision of vehicle crossings</w:t>
            </w:r>
          </w:p>
          <w:p w14:paraId="751FD165"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All activities with vehicle access to road or service lane.</w:t>
            </w:r>
          </w:p>
        </w:tc>
        <w:tc>
          <w:tcPr>
            <w:tcW w:w="2874" w:type="dxa"/>
            <w:gridSpan w:val="2"/>
            <w:shd w:val="clear" w:color="auto" w:fill="auto"/>
          </w:tcPr>
          <w:p w14:paraId="60B1069A"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58D11803" w14:textId="77777777" w:rsidTr="00372BB7">
        <w:tblPrEx>
          <w:tblLook w:val="04A0" w:firstRow="1" w:lastRow="0" w:firstColumn="1" w:lastColumn="0" w:noHBand="0" w:noVBand="1"/>
        </w:tblPrEx>
        <w:trPr>
          <w:gridBefore w:val="1"/>
          <w:gridAfter w:val="1"/>
          <w:wBefore w:w="113" w:type="dxa"/>
          <w:wAfter w:w="113" w:type="dxa"/>
        </w:trPr>
        <w:tc>
          <w:tcPr>
            <w:tcW w:w="531" w:type="dxa"/>
            <w:gridSpan w:val="2"/>
            <w:shd w:val="clear" w:color="auto" w:fill="auto"/>
          </w:tcPr>
          <w:p w14:paraId="6458AE1A"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shd w:val="clear" w:color="auto" w:fill="auto"/>
          </w:tcPr>
          <w:p w14:paraId="391C03D3"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shd w:val="clear" w:color="auto" w:fill="auto"/>
          </w:tcPr>
          <w:p w14:paraId="02CB811C"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14:paraId="5424BF46"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8</w:t>
            </w:r>
            <w:r>
              <w:rPr>
                <w:rFonts w:ascii="Arial" w:hAnsi="Arial" w:cs="Arial"/>
                <w:sz w:val="18"/>
                <w:szCs w:val="18"/>
              </w:rPr>
              <w:t xml:space="preserve"> 7.2.3.8 </w:t>
            </w:r>
            <w:r w:rsidRPr="00FB52A2">
              <w:rPr>
                <w:rFonts w:ascii="Arial" w:hAnsi="Arial" w:cs="Arial"/>
                <w:sz w:val="18"/>
                <w:szCs w:val="18"/>
              </w:rPr>
              <w:t>(b) &amp; (c) Design of vehicle crossings</w:t>
            </w:r>
          </w:p>
          <w:p w14:paraId="20CAD1CD"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Arterial road or collector road with speed limit 70km/hr or more, and rural selling places, Appendix 7.</w:t>
            </w:r>
            <w:r>
              <w:rPr>
                <w:rFonts w:ascii="Arial" w:hAnsi="Arial" w:cs="Arial"/>
                <w:b w:val="0"/>
                <w:sz w:val="18"/>
                <w:szCs w:val="18"/>
              </w:rPr>
              <w:t>5.</w:t>
            </w:r>
            <w:r w:rsidRPr="00FB52A2">
              <w:rPr>
                <w:rFonts w:ascii="Arial" w:hAnsi="Arial" w:cs="Arial"/>
                <w:b w:val="0"/>
                <w:sz w:val="18"/>
                <w:szCs w:val="18"/>
              </w:rPr>
              <w:t>10</w:t>
            </w:r>
          </w:p>
        </w:tc>
        <w:tc>
          <w:tcPr>
            <w:tcW w:w="2874" w:type="dxa"/>
            <w:gridSpan w:val="2"/>
            <w:shd w:val="clear" w:color="auto" w:fill="auto"/>
          </w:tcPr>
          <w:p w14:paraId="1FDF6923" w14:textId="77777777" w:rsidR="00372BB7" w:rsidRPr="00FB52A2" w:rsidRDefault="00372BB7" w:rsidP="00372BB7">
            <w:pPr>
              <w:pStyle w:val="Title"/>
              <w:spacing w:before="40" w:after="40"/>
              <w:jc w:val="left"/>
              <w:rPr>
                <w:rFonts w:ascii="Arial" w:hAnsi="Arial" w:cs="Arial"/>
                <w:b w:val="0"/>
                <w:sz w:val="18"/>
                <w:szCs w:val="18"/>
              </w:rPr>
            </w:pPr>
          </w:p>
        </w:tc>
      </w:tr>
      <w:tr w:rsidR="00372BB7" w:rsidRPr="00FB52A2" w14:paraId="45FE5BD3" w14:textId="77777777" w:rsidTr="00372BB7">
        <w:trPr>
          <w:gridBefore w:val="1"/>
          <w:gridAfter w:val="1"/>
          <w:wBefore w:w="113" w:type="dxa"/>
          <w:wAfter w:w="113" w:type="dxa"/>
        </w:trPr>
        <w:tc>
          <w:tcPr>
            <w:tcW w:w="531" w:type="dxa"/>
            <w:gridSpan w:val="2"/>
            <w:tcBorders>
              <w:bottom w:val="single" w:sz="4" w:space="0" w:color="auto"/>
            </w:tcBorders>
            <w:shd w:val="clear" w:color="auto" w:fill="auto"/>
          </w:tcPr>
          <w:p w14:paraId="6893230C"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14:paraId="6FB47C24"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14:paraId="7A0B69C9"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14:paraId="22E635D6"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8</w:t>
            </w:r>
            <w:r>
              <w:rPr>
                <w:rFonts w:ascii="Arial" w:hAnsi="Arial" w:cs="Arial"/>
                <w:sz w:val="18"/>
                <w:szCs w:val="18"/>
              </w:rPr>
              <w:t xml:space="preserve"> 7.2.3.8</w:t>
            </w:r>
            <w:r w:rsidRPr="00FB52A2">
              <w:rPr>
                <w:rFonts w:ascii="Arial" w:hAnsi="Arial" w:cs="Arial"/>
                <w:sz w:val="18"/>
                <w:szCs w:val="18"/>
              </w:rPr>
              <w:t>(d) Spacing of vehicle crossings</w:t>
            </w:r>
          </w:p>
          <w:p w14:paraId="74AC2948"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On roads with speed limit 70 km/hr or more, Appendix 7.</w:t>
            </w:r>
            <w:r>
              <w:rPr>
                <w:rFonts w:ascii="Arial" w:hAnsi="Arial" w:cs="Arial"/>
                <w:b w:val="0"/>
                <w:sz w:val="18"/>
                <w:szCs w:val="18"/>
              </w:rPr>
              <w:t>5.11 Table 7.5.11.1</w:t>
            </w:r>
          </w:p>
        </w:tc>
        <w:tc>
          <w:tcPr>
            <w:tcW w:w="2874" w:type="dxa"/>
            <w:gridSpan w:val="2"/>
            <w:tcBorders>
              <w:bottom w:val="single" w:sz="4" w:space="0" w:color="auto"/>
            </w:tcBorders>
            <w:shd w:val="clear" w:color="auto" w:fill="auto"/>
          </w:tcPr>
          <w:p w14:paraId="0BB8A77F"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5427C65B" w14:textId="77777777" w:rsidTr="00372BB7">
        <w:trPr>
          <w:gridBefore w:val="1"/>
          <w:gridAfter w:val="1"/>
          <w:wBefore w:w="113" w:type="dxa"/>
          <w:wAfter w:w="113" w:type="dxa"/>
        </w:trPr>
        <w:tc>
          <w:tcPr>
            <w:tcW w:w="531" w:type="dxa"/>
            <w:gridSpan w:val="2"/>
            <w:tcBorders>
              <w:bottom w:val="single" w:sz="4" w:space="0" w:color="auto"/>
            </w:tcBorders>
            <w:shd w:val="clear" w:color="auto" w:fill="auto"/>
          </w:tcPr>
          <w:p w14:paraId="4A157954"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14:paraId="34DC76E4"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14:paraId="08C9C779"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14:paraId="3FF61ABD"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8</w:t>
            </w:r>
            <w:r>
              <w:rPr>
                <w:rFonts w:ascii="Arial" w:hAnsi="Arial" w:cs="Arial"/>
                <w:sz w:val="18"/>
                <w:szCs w:val="18"/>
              </w:rPr>
              <w:t xml:space="preserve"> 7.2.3.8</w:t>
            </w:r>
            <w:r w:rsidRPr="00FB52A2">
              <w:rPr>
                <w:rFonts w:ascii="Arial" w:hAnsi="Arial" w:cs="Arial"/>
                <w:sz w:val="18"/>
                <w:szCs w:val="18"/>
              </w:rPr>
              <w:t>(e) Maximum number of vehicle crossings</w:t>
            </w:r>
          </w:p>
          <w:p w14:paraId="5F6C9DD3"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lastRenderedPageBreak/>
              <w:t>All act</w:t>
            </w:r>
            <w:r>
              <w:rPr>
                <w:rFonts w:ascii="Arial" w:hAnsi="Arial" w:cs="Arial"/>
                <w:b w:val="0"/>
                <w:sz w:val="18"/>
                <w:szCs w:val="18"/>
              </w:rPr>
              <w:t>ivities Appendix 7.5.11 Table 7.5.11.2</w:t>
            </w:r>
            <w:r w:rsidRPr="00FB52A2">
              <w:rPr>
                <w:rFonts w:ascii="Arial" w:hAnsi="Arial" w:cs="Arial"/>
                <w:b w:val="0"/>
                <w:sz w:val="18"/>
                <w:szCs w:val="18"/>
              </w:rPr>
              <w:t>.</w:t>
            </w:r>
          </w:p>
        </w:tc>
        <w:tc>
          <w:tcPr>
            <w:tcW w:w="2874" w:type="dxa"/>
            <w:gridSpan w:val="2"/>
            <w:tcBorders>
              <w:bottom w:val="single" w:sz="4" w:space="0" w:color="auto"/>
            </w:tcBorders>
            <w:shd w:val="clear" w:color="auto" w:fill="auto"/>
          </w:tcPr>
          <w:p w14:paraId="64EF8755"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lastRenderedPageBreak/>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310988E6" w14:textId="77777777" w:rsidTr="00372BB7">
        <w:trPr>
          <w:gridBefore w:val="1"/>
          <w:gridAfter w:val="1"/>
          <w:wBefore w:w="113" w:type="dxa"/>
          <w:wAfter w:w="113" w:type="dxa"/>
        </w:trPr>
        <w:tc>
          <w:tcPr>
            <w:tcW w:w="531" w:type="dxa"/>
            <w:gridSpan w:val="2"/>
            <w:tcBorders>
              <w:bottom w:val="single" w:sz="4" w:space="0" w:color="auto"/>
            </w:tcBorders>
            <w:shd w:val="clear" w:color="auto" w:fill="auto"/>
          </w:tcPr>
          <w:p w14:paraId="14F18247"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14:paraId="101FA2E1"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14:paraId="28B85759"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14:paraId="42FBC15B"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8</w:t>
            </w:r>
            <w:r>
              <w:rPr>
                <w:rFonts w:ascii="Arial" w:hAnsi="Arial" w:cs="Arial"/>
                <w:sz w:val="18"/>
                <w:szCs w:val="18"/>
              </w:rPr>
              <w:t xml:space="preserve"> 7.2.3.8</w:t>
            </w:r>
            <w:r w:rsidRPr="00FB52A2">
              <w:rPr>
                <w:rFonts w:ascii="Arial" w:hAnsi="Arial" w:cs="Arial"/>
                <w:sz w:val="18"/>
                <w:szCs w:val="18"/>
              </w:rPr>
              <w:t>(f) Distance between vehicle crossings and intersections</w:t>
            </w:r>
          </w:p>
          <w:p w14:paraId="4F359999"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All ac</w:t>
            </w:r>
            <w:r>
              <w:rPr>
                <w:rFonts w:ascii="Arial" w:hAnsi="Arial" w:cs="Arial"/>
                <w:b w:val="0"/>
                <w:sz w:val="18"/>
                <w:szCs w:val="18"/>
              </w:rPr>
              <w:t>tivities Appendix 7.5.11 Table 7.5.11.4</w:t>
            </w:r>
          </w:p>
        </w:tc>
        <w:tc>
          <w:tcPr>
            <w:tcW w:w="2874" w:type="dxa"/>
            <w:gridSpan w:val="2"/>
            <w:tcBorders>
              <w:bottom w:val="single" w:sz="4" w:space="0" w:color="auto"/>
            </w:tcBorders>
            <w:shd w:val="clear" w:color="auto" w:fill="auto"/>
          </w:tcPr>
          <w:p w14:paraId="56525EBE"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73DA92D5" w14:textId="77777777" w:rsidTr="00372BB7">
        <w:trPr>
          <w:gridBefore w:val="1"/>
          <w:gridAfter w:val="1"/>
          <w:wBefore w:w="113" w:type="dxa"/>
          <w:wAfter w:w="113" w:type="dxa"/>
        </w:trPr>
        <w:tc>
          <w:tcPr>
            <w:tcW w:w="531" w:type="dxa"/>
            <w:gridSpan w:val="2"/>
            <w:tcBorders>
              <w:bottom w:val="single" w:sz="4" w:space="0" w:color="auto"/>
            </w:tcBorders>
            <w:shd w:val="clear" w:color="auto" w:fill="auto"/>
          </w:tcPr>
          <w:p w14:paraId="55D5AC48"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14:paraId="013F2000"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14:paraId="6DBB4B4E"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14:paraId="4544EF17"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P8 7.2.3.</w:t>
            </w:r>
            <w:r w:rsidRPr="00FB52A2">
              <w:rPr>
                <w:rFonts w:ascii="Arial" w:hAnsi="Arial" w:cs="Arial"/>
                <w:sz w:val="18"/>
                <w:szCs w:val="18"/>
              </w:rPr>
              <w:t xml:space="preserve">8(g) Sightlines for crossings on rural roads </w:t>
            </w:r>
            <w:r w:rsidRPr="00FB52A2">
              <w:rPr>
                <w:rFonts w:ascii="Arial" w:hAnsi="Arial" w:cs="Arial"/>
                <w:b w:val="0"/>
                <w:sz w:val="18"/>
                <w:szCs w:val="18"/>
              </w:rPr>
              <w:t>Appendix 7.11 Fig 7.15</w:t>
            </w:r>
          </w:p>
        </w:tc>
        <w:tc>
          <w:tcPr>
            <w:tcW w:w="2874" w:type="dxa"/>
            <w:gridSpan w:val="2"/>
            <w:tcBorders>
              <w:bottom w:val="single" w:sz="4" w:space="0" w:color="auto"/>
            </w:tcBorders>
            <w:shd w:val="clear" w:color="auto" w:fill="auto"/>
          </w:tcPr>
          <w:p w14:paraId="00951F33"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092E90B5" w14:textId="77777777" w:rsidTr="00372BB7">
        <w:trPr>
          <w:gridBefore w:val="1"/>
          <w:gridAfter w:val="1"/>
          <w:wBefore w:w="113" w:type="dxa"/>
          <w:wAfter w:w="113" w:type="dxa"/>
        </w:trPr>
        <w:tc>
          <w:tcPr>
            <w:tcW w:w="531" w:type="dxa"/>
            <w:gridSpan w:val="2"/>
            <w:tcBorders>
              <w:bottom w:val="single" w:sz="4" w:space="0" w:color="auto"/>
            </w:tcBorders>
            <w:shd w:val="clear" w:color="auto" w:fill="auto"/>
          </w:tcPr>
          <w:p w14:paraId="233FF523"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14:paraId="67ABF330"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14:paraId="4A9D7079"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14:paraId="14F0AB59"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 xml:space="preserve">9 </w:t>
            </w:r>
            <w:r>
              <w:rPr>
                <w:rFonts w:ascii="Arial" w:hAnsi="Arial" w:cs="Arial"/>
                <w:sz w:val="18"/>
                <w:szCs w:val="18"/>
              </w:rPr>
              <w:t xml:space="preserve">7.4.3.9 </w:t>
            </w:r>
            <w:r w:rsidRPr="00FB52A2">
              <w:rPr>
                <w:rFonts w:ascii="Arial" w:hAnsi="Arial" w:cs="Arial"/>
                <w:sz w:val="18"/>
                <w:szCs w:val="18"/>
              </w:rPr>
              <w:t>Location of buildings and access in relation to road/rail level crossings</w:t>
            </w:r>
          </w:p>
        </w:tc>
        <w:tc>
          <w:tcPr>
            <w:tcW w:w="2874" w:type="dxa"/>
            <w:gridSpan w:val="2"/>
            <w:tcBorders>
              <w:bottom w:val="single" w:sz="4" w:space="0" w:color="auto"/>
            </w:tcBorders>
            <w:shd w:val="clear" w:color="auto" w:fill="auto"/>
          </w:tcPr>
          <w:p w14:paraId="6FEA438E"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18554C97" w14:textId="77777777" w:rsidTr="00372BB7">
        <w:trPr>
          <w:gridBefore w:val="1"/>
          <w:gridAfter w:val="1"/>
          <w:wBefore w:w="113" w:type="dxa"/>
          <w:wAfter w:w="113" w:type="dxa"/>
        </w:trPr>
        <w:tc>
          <w:tcPr>
            <w:tcW w:w="531" w:type="dxa"/>
            <w:gridSpan w:val="2"/>
            <w:tcBorders>
              <w:bottom w:val="single" w:sz="4" w:space="0" w:color="auto"/>
            </w:tcBorders>
            <w:shd w:val="clear" w:color="auto" w:fill="auto"/>
          </w:tcPr>
          <w:p w14:paraId="5A721571"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tcBorders>
              <w:bottom w:val="single" w:sz="4" w:space="0" w:color="auto"/>
            </w:tcBorders>
            <w:shd w:val="clear" w:color="auto" w:fill="auto"/>
          </w:tcPr>
          <w:p w14:paraId="65AD77E6"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tcBorders>
              <w:bottom w:val="single" w:sz="4" w:space="0" w:color="auto"/>
            </w:tcBorders>
            <w:shd w:val="clear" w:color="auto" w:fill="auto"/>
          </w:tcPr>
          <w:p w14:paraId="4ADDA951"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tcBorders>
              <w:bottom w:val="single" w:sz="4" w:space="0" w:color="auto"/>
            </w:tcBorders>
            <w:shd w:val="clear" w:color="auto" w:fill="auto"/>
          </w:tcPr>
          <w:p w14:paraId="34B55E72"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.1</w:t>
            </w:r>
            <w:r>
              <w:rPr>
                <w:rFonts w:ascii="Arial" w:hAnsi="Arial" w:cs="Arial"/>
                <w:sz w:val="18"/>
                <w:szCs w:val="18"/>
              </w:rPr>
              <w:t xml:space="preserve"> P1</w:t>
            </w:r>
            <w:r w:rsidRPr="00FB52A2">
              <w:rPr>
                <w:rFonts w:ascii="Arial" w:hAnsi="Arial" w:cs="Arial"/>
                <w:sz w:val="18"/>
                <w:szCs w:val="18"/>
              </w:rPr>
              <w:t xml:space="preserve">0 </w:t>
            </w:r>
            <w:r>
              <w:rPr>
                <w:rFonts w:ascii="Arial" w:hAnsi="Arial" w:cs="Arial"/>
                <w:sz w:val="18"/>
                <w:szCs w:val="18"/>
              </w:rPr>
              <w:t xml:space="preserve">7.4.3.10 </w:t>
            </w:r>
            <w:r w:rsidRPr="00FB52A2">
              <w:rPr>
                <w:rFonts w:ascii="Arial" w:hAnsi="Arial" w:cs="Arial"/>
                <w:sz w:val="18"/>
                <w:szCs w:val="18"/>
              </w:rPr>
              <w:t xml:space="preserve">High trip generators </w:t>
            </w:r>
            <w:r w:rsidRPr="00FB52A2">
              <w:rPr>
                <w:rFonts w:ascii="Arial" w:hAnsi="Arial" w:cs="Arial"/>
                <w:b w:val="0"/>
                <w:sz w:val="18"/>
                <w:szCs w:val="18"/>
              </w:rPr>
              <w:t>-</w:t>
            </w:r>
            <w:r w:rsidRPr="00FB52A2">
              <w:rPr>
                <w:rFonts w:ascii="Arial" w:hAnsi="Arial" w:cs="Arial"/>
                <w:sz w:val="18"/>
                <w:szCs w:val="18"/>
              </w:rPr>
              <w:t xml:space="preserve"> </w:t>
            </w:r>
            <w:r w:rsidRPr="00FB52A2">
              <w:rPr>
                <w:rFonts w:ascii="Arial" w:hAnsi="Arial" w:cs="Arial"/>
                <w:b w:val="0"/>
                <w:sz w:val="18"/>
                <w:szCs w:val="18"/>
              </w:rPr>
              <w:t>as specified in rule.</w:t>
            </w:r>
          </w:p>
        </w:tc>
        <w:tc>
          <w:tcPr>
            <w:tcW w:w="2874" w:type="dxa"/>
            <w:gridSpan w:val="2"/>
            <w:tcBorders>
              <w:bottom w:val="single" w:sz="4" w:space="0" w:color="auto"/>
            </w:tcBorders>
            <w:shd w:val="clear" w:color="auto" w:fill="auto"/>
          </w:tcPr>
          <w:p w14:paraId="2CF502F9" w14:textId="77777777" w:rsidR="00372BB7"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p w14:paraId="4E7FCFD7" w14:textId="77777777" w:rsidR="00372BB7" w:rsidRPr="00FB52A2" w:rsidRDefault="00372BB7" w:rsidP="00372BB7">
            <w:pPr>
              <w:pStyle w:val="Title"/>
              <w:spacing w:before="40" w:after="40"/>
              <w:jc w:val="left"/>
              <w:rPr>
                <w:rFonts w:ascii="Arial" w:hAnsi="Arial" w:cs="Arial"/>
                <w:b w:val="0"/>
                <w:sz w:val="18"/>
                <w:szCs w:val="18"/>
              </w:rPr>
            </w:pPr>
          </w:p>
        </w:tc>
      </w:tr>
      <w:tr w:rsidR="00372BB7" w:rsidRPr="00FB52A2" w14:paraId="7F4A89BA" w14:textId="77777777" w:rsidTr="00372BB7">
        <w:trPr>
          <w:gridBefore w:val="1"/>
          <w:gridAfter w:val="1"/>
          <w:wBefore w:w="113" w:type="dxa"/>
          <w:wAfter w:w="113" w:type="dxa"/>
        </w:trPr>
        <w:tc>
          <w:tcPr>
            <w:tcW w:w="9628" w:type="dxa"/>
            <w:gridSpan w:val="12"/>
            <w:shd w:val="clear" w:color="auto" w:fill="E6E6E6"/>
            <w:vAlign w:val="center"/>
          </w:tcPr>
          <w:p w14:paraId="1B67FC66"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sz w:val="18"/>
                <w:szCs w:val="18"/>
              </w:rPr>
              <w:t>7.</w:t>
            </w:r>
            <w:r>
              <w:rPr>
                <w:rFonts w:ascii="Arial" w:hAnsi="Arial" w:cs="Arial"/>
                <w:sz w:val="18"/>
                <w:szCs w:val="18"/>
              </w:rPr>
              <w:t xml:space="preserve">4.2.2 </w:t>
            </w:r>
            <w:r w:rsidRPr="00FB52A2">
              <w:rPr>
                <w:rFonts w:ascii="Arial" w:hAnsi="Arial" w:cs="Arial"/>
                <w:sz w:val="18"/>
                <w:szCs w:val="18"/>
              </w:rPr>
              <w:t>Controlled activities</w:t>
            </w:r>
          </w:p>
        </w:tc>
      </w:tr>
      <w:tr w:rsidR="00372BB7" w:rsidRPr="00FB52A2" w14:paraId="3E7DBE50" w14:textId="77777777" w:rsidTr="00372BB7">
        <w:tblPrEx>
          <w:tblLook w:val="04A0" w:firstRow="1" w:lastRow="0" w:firstColumn="1" w:lastColumn="0" w:noHBand="0" w:noVBand="1"/>
        </w:tblPrEx>
        <w:trPr>
          <w:gridBefore w:val="1"/>
          <w:gridAfter w:val="1"/>
          <w:wBefore w:w="113" w:type="dxa"/>
          <w:wAfter w:w="113" w:type="dxa"/>
        </w:trPr>
        <w:tc>
          <w:tcPr>
            <w:tcW w:w="531" w:type="dxa"/>
            <w:gridSpan w:val="2"/>
            <w:shd w:val="clear" w:color="auto" w:fill="auto"/>
          </w:tcPr>
          <w:p w14:paraId="69929902"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shd w:val="clear" w:color="auto" w:fill="auto"/>
          </w:tcPr>
          <w:p w14:paraId="3804C60E"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shd w:val="clear" w:color="auto" w:fill="auto"/>
          </w:tcPr>
          <w:p w14:paraId="2A2EE93E"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shd w:val="clear" w:color="auto" w:fill="auto"/>
          </w:tcPr>
          <w:p w14:paraId="64B6C76A" w14:textId="77777777" w:rsidR="00372BB7" w:rsidRPr="00FB52A2" w:rsidRDefault="00372BB7" w:rsidP="00372BB7">
            <w:pPr>
              <w:spacing w:before="40" w:after="40"/>
              <w:rPr>
                <w:rFonts w:ascii="Arial" w:hAnsi="Arial" w:cs="Arial"/>
                <w:b/>
                <w:sz w:val="18"/>
                <w:szCs w:val="18"/>
              </w:rPr>
            </w:pPr>
            <w:r w:rsidRPr="00FB52A2">
              <w:rPr>
                <w:rFonts w:ascii="Arial" w:hAnsi="Arial" w:cs="Arial"/>
                <w:b/>
                <w:sz w:val="18"/>
                <w:szCs w:val="18"/>
              </w:rPr>
              <w:t>C1</w:t>
            </w:r>
          </w:p>
          <w:p w14:paraId="530D09D2" w14:textId="77777777" w:rsidR="00372BB7" w:rsidRPr="00FB52A2" w:rsidRDefault="00372BB7" w:rsidP="00372BB7">
            <w:pPr>
              <w:spacing w:before="40" w:after="40"/>
              <w:rPr>
                <w:rFonts w:ascii="Arial" w:hAnsi="Arial" w:cs="Arial"/>
                <w:sz w:val="18"/>
                <w:szCs w:val="18"/>
              </w:rPr>
            </w:pPr>
            <w:r w:rsidRPr="00FB52A2">
              <w:rPr>
                <w:rFonts w:ascii="Arial" w:hAnsi="Arial" w:cs="Arial"/>
                <w:sz w:val="18"/>
                <w:szCs w:val="18"/>
              </w:rPr>
              <w:t>Any activity not complying with 7.</w:t>
            </w:r>
            <w:r>
              <w:rPr>
                <w:rFonts w:ascii="Arial" w:hAnsi="Arial" w:cs="Arial"/>
                <w:sz w:val="18"/>
                <w:szCs w:val="18"/>
              </w:rPr>
              <w:t>4.3</w:t>
            </w:r>
            <w:r w:rsidRPr="00FB52A2">
              <w:rPr>
                <w:rFonts w:ascii="Arial" w:hAnsi="Arial" w:cs="Arial"/>
                <w:sz w:val="18"/>
                <w:szCs w:val="18"/>
              </w:rPr>
              <w:t>.10 High trip generators where:</w:t>
            </w:r>
          </w:p>
          <w:p w14:paraId="363E8EBD" w14:textId="77777777" w:rsidR="00372BB7" w:rsidRPr="00FB52A2" w:rsidRDefault="00372BB7" w:rsidP="00372BB7">
            <w:pPr>
              <w:numPr>
                <w:ilvl w:val="0"/>
                <w:numId w:val="12"/>
              </w:numPr>
              <w:spacing w:before="40" w:after="40"/>
              <w:ind w:left="317" w:hanging="262"/>
              <w:rPr>
                <w:rFonts w:ascii="Arial" w:hAnsi="Arial" w:cs="Arial"/>
                <w:sz w:val="18"/>
                <w:szCs w:val="18"/>
              </w:rPr>
            </w:pPr>
            <w:r w:rsidRPr="00FB52A2">
              <w:rPr>
                <w:rFonts w:ascii="Arial" w:hAnsi="Arial" w:cs="Arial"/>
                <w:sz w:val="18"/>
                <w:szCs w:val="18"/>
              </w:rPr>
              <w:t>The land use is otherwise permitted in the zone; and</w:t>
            </w:r>
          </w:p>
          <w:p w14:paraId="18F6AD26" w14:textId="77777777" w:rsidR="00372BB7" w:rsidRPr="00FB52A2" w:rsidRDefault="00372BB7" w:rsidP="00372BB7">
            <w:pPr>
              <w:numPr>
                <w:ilvl w:val="0"/>
                <w:numId w:val="12"/>
              </w:numPr>
              <w:spacing w:before="40" w:after="40"/>
              <w:ind w:left="317" w:hanging="262"/>
              <w:rPr>
                <w:rFonts w:ascii="Arial" w:hAnsi="Arial" w:cs="Arial"/>
                <w:sz w:val="18"/>
                <w:szCs w:val="18"/>
              </w:rPr>
            </w:pPr>
            <w:r w:rsidRPr="00FB52A2">
              <w:rPr>
                <w:rFonts w:ascii="Arial" w:hAnsi="Arial" w:cs="Arial"/>
                <w:sz w:val="18"/>
                <w:szCs w:val="18"/>
              </w:rPr>
              <w:t>Does not exceed the thresholds in Table 7.</w:t>
            </w:r>
            <w:r>
              <w:rPr>
                <w:rFonts w:ascii="Arial" w:hAnsi="Arial" w:cs="Arial"/>
                <w:sz w:val="18"/>
                <w:szCs w:val="18"/>
              </w:rPr>
              <w:t>4.4.19.1</w:t>
            </w:r>
            <w:r w:rsidRPr="00FB52A2">
              <w:rPr>
                <w:rFonts w:ascii="Arial" w:hAnsi="Arial" w:cs="Arial"/>
                <w:sz w:val="18"/>
                <w:szCs w:val="18"/>
              </w:rPr>
              <w:t>; and</w:t>
            </w:r>
          </w:p>
          <w:p w14:paraId="4A5D3F08" w14:textId="77777777" w:rsidR="00372BB7" w:rsidRPr="00C263E2" w:rsidRDefault="00372BB7" w:rsidP="00372BB7">
            <w:pPr>
              <w:numPr>
                <w:ilvl w:val="0"/>
                <w:numId w:val="12"/>
              </w:numPr>
              <w:spacing w:before="40" w:after="40"/>
              <w:ind w:left="317" w:hanging="262"/>
              <w:rPr>
                <w:rFonts w:ascii="Arial" w:hAnsi="Arial" w:cs="Arial"/>
                <w:sz w:val="18"/>
                <w:szCs w:val="18"/>
              </w:rPr>
            </w:pPr>
            <w:r w:rsidRPr="00FB52A2">
              <w:rPr>
                <w:rFonts w:ascii="Arial" w:hAnsi="Arial" w:cs="Arial"/>
                <w:sz w:val="18"/>
                <w:szCs w:val="18"/>
              </w:rPr>
              <w:t>Access not obtained from state highway, major arterial, or crosses railway line; and</w:t>
            </w:r>
          </w:p>
        </w:tc>
        <w:tc>
          <w:tcPr>
            <w:tcW w:w="2874" w:type="dxa"/>
            <w:gridSpan w:val="2"/>
            <w:shd w:val="clear" w:color="auto" w:fill="auto"/>
          </w:tcPr>
          <w:p w14:paraId="7647E088"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FB52A2" w14:paraId="49CE690A" w14:textId="77777777" w:rsidTr="00372BB7">
        <w:trPr>
          <w:gridBefore w:val="1"/>
          <w:gridAfter w:val="1"/>
          <w:wBefore w:w="113" w:type="dxa"/>
          <w:wAfter w:w="113" w:type="dxa"/>
        </w:trPr>
        <w:tc>
          <w:tcPr>
            <w:tcW w:w="9628" w:type="dxa"/>
            <w:gridSpan w:val="12"/>
            <w:shd w:val="clear" w:color="auto" w:fill="E6E6E6"/>
            <w:vAlign w:val="center"/>
          </w:tcPr>
          <w:p w14:paraId="78FAD51B" w14:textId="77777777" w:rsidR="00372BB7" w:rsidRPr="00FB52A2" w:rsidRDefault="00372BB7" w:rsidP="00372BB7">
            <w:pPr>
              <w:pStyle w:val="Title"/>
              <w:spacing w:before="40" w:after="40"/>
              <w:jc w:val="left"/>
              <w:rPr>
                <w:rFonts w:ascii="Arial" w:hAnsi="Arial" w:cs="Arial"/>
                <w:b w:val="0"/>
                <w:sz w:val="18"/>
                <w:szCs w:val="18"/>
              </w:rPr>
            </w:pPr>
            <w:r>
              <w:rPr>
                <w:rFonts w:ascii="Arial" w:hAnsi="Arial" w:cs="Arial"/>
                <w:sz w:val="18"/>
                <w:szCs w:val="18"/>
              </w:rPr>
              <w:t>7.4.2.3</w:t>
            </w:r>
            <w:r w:rsidRPr="00FB52A2">
              <w:rPr>
                <w:rFonts w:ascii="Arial" w:hAnsi="Arial" w:cs="Arial"/>
                <w:sz w:val="18"/>
                <w:szCs w:val="18"/>
              </w:rPr>
              <w:t xml:space="preserve">  Restricted discretionary activities </w:t>
            </w:r>
          </w:p>
        </w:tc>
      </w:tr>
      <w:tr w:rsidR="00372BB7" w:rsidRPr="00FB52A2" w14:paraId="634C8539" w14:textId="77777777" w:rsidTr="00372BB7">
        <w:trPr>
          <w:gridBefore w:val="1"/>
          <w:gridAfter w:val="1"/>
          <w:wBefore w:w="113" w:type="dxa"/>
          <w:wAfter w:w="113" w:type="dxa"/>
        </w:trPr>
        <w:tc>
          <w:tcPr>
            <w:tcW w:w="531" w:type="dxa"/>
            <w:gridSpan w:val="2"/>
            <w:shd w:val="clear" w:color="auto" w:fill="auto"/>
          </w:tcPr>
          <w:p w14:paraId="0EA084C5"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1" w:type="dxa"/>
            <w:gridSpan w:val="3"/>
            <w:shd w:val="clear" w:color="auto" w:fill="auto"/>
          </w:tcPr>
          <w:p w14:paraId="3F122EC4"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65" w:type="dxa"/>
            <w:gridSpan w:val="2"/>
            <w:shd w:val="clear" w:color="auto" w:fill="auto"/>
          </w:tcPr>
          <w:p w14:paraId="3798EDB2"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097" w:type="dxa"/>
            <w:gridSpan w:val="3"/>
            <w:shd w:val="clear" w:color="auto" w:fill="auto"/>
          </w:tcPr>
          <w:p w14:paraId="00E38D00" w14:textId="77777777" w:rsidR="00372BB7" w:rsidRPr="00FB52A2" w:rsidRDefault="00372BB7" w:rsidP="00372BB7">
            <w:pPr>
              <w:spacing w:before="40" w:after="40"/>
              <w:rPr>
                <w:rFonts w:ascii="Arial" w:hAnsi="Arial" w:cs="Arial"/>
                <w:b/>
                <w:sz w:val="18"/>
                <w:szCs w:val="18"/>
              </w:rPr>
            </w:pPr>
            <w:r w:rsidRPr="00FB52A2">
              <w:rPr>
                <w:rFonts w:ascii="Arial" w:hAnsi="Arial" w:cs="Arial"/>
                <w:b/>
                <w:sz w:val="18"/>
                <w:szCs w:val="18"/>
              </w:rPr>
              <w:t xml:space="preserve">RD1  </w:t>
            </w:r>
          </w:p>
          <w:p w14:paraId="34A4E97B" w14:textId="77777777" w:rsidR="00372BB7" w:rsidRPr="00FB52A2" w:rsidRDefault="00372BB7" w:rsidP="00372BB7">
            <w:pPr>
              <w:spacing w:before="40" w:after="40"/>
              <w:rPr>
                <w:rFonts w:ascii="Arial" w:hAnsi="Arial" w:cs="Arial"/>
                <w:sz w:val="18"/>
                <w:szCs w:val="18"/>
              </w:rPr>
            </w:pPr>
            <w:r w:rsidRPr="00FB52A2">
              <w:rPr>
                <w:rFonts w:ascii="Arial" w:hAnsi="Arial" w:cs="Arial"/>
                <w:sz w:val="18"/>
                <w:szCs w:val="18"/>
              </w:rPr>
              <w:t>Any activity that doesn't compl</w:t>
            </w:r>
            <w:r>
              <w:rPr>
                <w:rFonts w:ascii="Arial" w:hAnsi="Arial" w:cs="Arial"/>
                <w:sz w:val="18"/>
                <w:szCs w:val="18"/>
              </w:rPr>
              <w:t xml:space="preserve">y with standards in rule 7.4.3 or requires consent under 7.4.3.10 </w:t>
            </w:r>
            <w:r w:rsidRPr="00FB52A2">
              <w:rPr>
                <w:rFonts w:ascii="Arial" w:hAnsi="Arial" w:cs="Arial"/>
                <w:sz w:val="18"/>
                <w:szCs w:val="18"/>
              </w:rPr>
              <w:t>except where provided for as a controlled activity</w:t>
            </w:r>
          </w:p>
        </w:tc>
        <w:tc>
          <w:tcPr>
            <w:tcW w:w="2874" w:type="dxa"/>
            <w:gridSpan w:val="2"/>
            <w:shd w:val="clear" w:color="auto" w:fill="auto"/>
          </w:tcPr>
          <w:p w14:paraId="359DDB2B" w14:textId="77777777" w:rsidR="00372BB7" w:rsidRDefault="00372BB7" w:rsidP="00372BB7">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14:paraId="03EDCA8B" w14:textId="77777777" w:rsidR="00372BB7" w:rsidRDefault="00372BB7" w:rsidP="00372BB7">
            <w:pPr>
              <w:spacing w:before="40" w:after="40"/>
              <w:rPr>
                <w:rFonts w:ascii="Arial" w:hAnsi="Arial" w:cs="Arial"/>
                <w:sz w:val="18"/>
                <w:szCs w:val="18"/>
              </w:rPr>
            </w:pPr>
          </w:p>
          <w:p w14:paraId="547FDE0F" w14:textId="77777777" w:rsidR="00372BB7" w:rsidRDefault="00372BB7" w:rsidP="00372BB7">
            <w:pPr>
              <w:spacing w:before="40" w:after="40"/>
              <w:rPr>
                <w:rFonts w:ascii="Arial" w:hAnsi="Arial" w:cs="Arial"/>
                <w:sz w:val="18"/>
                <w:szCs w:val="18"/>
              </w:rPr>
            </w:pPr>
          </w:p>
          <w:p w14:paraId="4876BBB1" w14:textId="77777777" w:rsidR="00372BB7" w:rsidRPr="00FB52A2" w:rsidRDefault="00372BB7" w:rsidP="00372BB7">
            <w:pPr>
              <w:spacing w:before="40" w:after="40"/>
              <w:rPr>
                <w:rFonts w:ascii="Arial" w:hAnsi="Arial" w:cs="Arial"/>
                <w:sz w:val="18"/>
                <w:szCs w:val="18"/>
              </w:rPr>
            </w:pPr>
          </w:p>
          <w:p w14:paraId="0E0B51C4" w14:textId="77777777" w:rsidR="00372BB7" w:rsidRPr="00FB52A2" w:rsidRDefault="00372BB7" w:rsidP="00372BB7">
            <w:pPr>
              <w:rPr>
                <w:rFonts w:ascii="Arial" w:hAnsi="Arial" w:cs="Arial"/>
                <w:sz w:val="18"/>
                <w:szCs w:val="18"/>
              </w:rPr>
            </w:pPr>
          </w:p>
        </w:tc>
      </w:tr>
      <w:tr w:rsidR="00372BB7" w:rsidRPr="00E84A21" w14:paraId="5054DE66" w14:textId="77777777" w:rsidTr="00372BB7">
        <w:trPr>
          <w:gridBefore w:val="1"/>
          <w:gridAfter w:val="1"/>
          <w:wBefore w:w="113" w:type="dxa"/>
          <w:wAfter w:w="113" w:type="dxa"/>
          <w:cantSplit/>
          <w:trHeight w:val="291"/>
          <w:tblHeader/>
        </w:trPr>
        <w:tc>
          <w:tcPr>
            <w:tcW w:w="9628" w:type="dxa"/>
            <w:gridSpan w:val="12"/>
            <w:shd w:val="clear" w:color="auto" w:fill="5C3D1E"/>
          </w:tcPr>
          <w:p w14:paraId="099FBE51" w14:textId="77777777" w:rsidR="00372BB7" w:rsidRPr="00E84A21" w:rsidRDefault="00372BB7" w:rsidP="00372BB7">
            <w:pPr>
              <w:pStyle w:val="Title"/>
              <w:spacing w:before="40" w:after="40"/>
              <w:jc w:val="left"/>
              <w:rPr>
                <w:rFonts w:ascii="Arial" w:hAnsi="Arial" w:cs="Arial"/>
                <w:color w:val="FFFFFF"/>
                <w:sz w:val="22"/>
                <w:szCs w:val="22"/>
              </w:rPr>
            </w:pPr>
            <w:r>
              <w:rPr>
                <w:rFonts w:ascii="Arial" w:hAnsi="Arial" w:cs="Arial"/>
                <w:color w:val="FFFFFF"/>
                <w:sz w:val="22"/>
                <w:szCs w:val="22"/>
              </w:rPr>
              <w:t>GENERAL R</w:t>
            </w:r>
            <w:r w:rsidRPr="00E84A21">
              <w:rPr>
                <w:rFonts w:ascii="Arial" w:hAnsi="Arial" w:cs="Arial"/>
                <w:color w:val="FFFFFF"/>
                <w:sz w:val="22"/>
                <w:szCs w:val="22"/>
              </w:rPr>
              <w:t>ULES</w:t>
            </w:r>
          </w:p>
        </w:tc>
      </w:tr>
      <w:tr w:rsidR="00372BB7" w:rsidRPr="00FB52A2" w14:paraId="176E6BAC" w14:textId="77777777" w:rsidTr="00372BB7">
        <w:trPr>
          <w:gridBefore w:val="1"/>
          <w:gridAfter w:val="1"/>
          <w:wBefore w:w="113" w:type="dxa"/>
          <w:wAfter w:w="113" w:type="dxa"/>
          <w:cantSplit/>
          <w:trHeight w:val="265"/>
          <w:tblHeader/>
        </w:trPr>
        <w:tc>
          <w:tcPr>
            <w:tcW w:w="1646" w:type="dxa"/>
            <w:gridSpan w:val="6"/>
            <w:shd w:val="clear" w:color="auto" w:fill="auto"/>
          </w:tcPr>
          <w:p w14:paraId="62E4D900"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t>Compliance</w:t>
            </w:r>
          </w:p>
        </w:tc>
        <w:tc>
          <w:tcPr>
            <w:tcW w:w="5116" w:type="dxa"/>
            <w:gridSpan w:val="5"/>
            <w:vMerge w:val="restart"/>
            <w:shd w:val="clear" w:color="auto" w:fill="auto"/>
            <w:vAlign w:val="center"/>
          </w:tcPr>
          <w:p w14:paraId="0065CF10"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Rule</w:t>
            </w:r>
          </w:p>
        </w:tc>
        <w:tc>
          <w:tcPr>
            <w:tcW w:w="2866" w:type="dxa"/>
            <w:vMerge w:val="restart"/>
            <w:shd w:val="clear" w:color="auto" w:fill="auto"/>
            <w:vAlign w:val="center"/>
          </w:tcPr>
          <w:p w14:paraId="5CC5482A" w14:textId="77777777" w:rsidR="00372BB7" w:rsidRPr="00FB52A2" w:rsidRDefault="00372BB7" w:rsidP="00372BB7">
            <w:pPr>
              <w:pStyle w:val="Title"/>
              <w:spacing w:before="40" w:after="40"/>
              <w:jc w:val="left"/>
              <w:rPr>
                <w:rFonts w:ascii="Arial" w:hAnsi="Arial" w:cs="Arial"/>
                <w:sz w:val="18"/>
                <w:szCs w:val="18"/>
              </w:rPr>
            </w:pPr>
            <w:r w:rsidRPr="00FB52A2">
              <w:rPr>
                <w:rFonts w:ascii="Arial" w:hAnsi="Arial" w:cs="Arial"/>
                <w:sz w:val="18"/>
                <w:szCs w:val="18"/>
              </w:rPr>
              <w:t>Comments</w:t>
            </w:r>
          </w:p>
        </w:tc>
      </w:tr>
      <w:tr w:rsidR="00372BB7" w:rsidRPr="00FB52A2" w14:paraId="30B5B311" w14:textId="77777777" w:rsidTr="00372BB7">
        <w:trPr>
          <w:gridBefore w:val="1"/>
          <w:gridAfter w:val="1"/>
          <w:wBefore w:w="113" w:type="dxa"/>
          <w:wAfter w:w="113" w:type="dxa"/>
          <w:cantSplit/>
          <w:trHeight w:val="336"/>
          <w:tblHeader/>
        </w:trPr>
        <w:tc>
          <w:tcPr>
            <w:tcW w:w="533" w:type="dxa"/>
            <w:gridSpan w:val="2"/>
            <w:shd w:val="clear" w:color="auto" w:fill="auto"/>
            <w:vAlign w:val="center"/>
          </w:tcPr>
          <w:p w14:paraId="02256361"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t>Y</w:t>
            </w:r>
          </w:p>
        </w:tc>
        <w:tc>
          <w:tcPr>
            <w:tcW w:w="527" w:type="dxa"/>
            <w:gridSpan w:val="2"/>
            <w:shd w:val="clear" w:color="auto" w:fill="auto"/>
            <w:vAlign w:val="center"/>
          </w:tcPr>
          <w:p w14:paraId="6F62350F"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t>N</w:t>
            </w:r>
          </w:p>
        </w:tc>
        <w:tc>
          <w:tcPr>
            <w:tcW w:w="586" w:type="dxa"/>
            <w:gridSpan w:val="2"/>
            <w:shd w:val="clear" w:color="auto" w:fill="auto"/>
            <w:vAlign w:val="center"/>
          </w:tcPr>
          <w:p w14:paraId="259A82D4"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t>N/A</w:t>
            </w:r>
          </w:p>
        </w:tc>
        <w:tc>
          <w:tcPr>
            <w:tcW w:w="5116" w:type="dxa"/>
            <w:gridSpan w:val="5"/>
            <w:vMerge/>
            <w:shd w:val="clear" w:color="auto" w:fill="auto"/>
            <w:vAlign w:val="center"/>
          </w:tcPr>
          <w:p w14:paraId="3399CBAB" w14:textId="77777777" w:rsidR="00372BB7" w:rsidRPr="00FB52A2" w:rsidRDefault="00372BB7" w:rsidP="00372BB7">
            <w:pPr>
              <w:pStyle w:val="Title"/>
              <w:spacing w:before="40" w:after="40"/>
              <w:jc w:val="left"/>
              <w:rPr>
                <w:rFonts w:ascii="Arial" w:hAnsi="Arial" w:cs="Arial"/>
                <w:sz w:val="18"/>
                <w:szCs w:val="18"/>
              </w:rPr>
            </w:pPr>
          </w:p>
        </w:tc>
        <w:tc>
          <w:tcPr>
            <w:tcW w:w="2866" w:type="dxa"/>
            <w:vMerge/>
            <w:shd w:val="clear" w:color="auto" w:fill="auto"/>
            <w:vAlign w:val="center"/>
          </w:tcPr>
          <w:p w14:paraId="2E2731FE" w14:textId="77777777" w:rsidR="00372BB7" w:rsidRPr="00FB52A2" w:rsidRDefault="00372BB7" w:rsidP="00372BB7">
            <w:pPr>
              <w:pStyle w:val="Title"/>
              <w:spacing w:before="40" w:after="40"/>
              <w:jc w:val="left"/>
              <w:rPr>
                <w:rFonts w:ascii="Arial" w:hAnsi="Arial" w:cs="Arial"/>
                <w:sz w:val="18"/>
                <w:szCs w:val="18"/>
              </w:rPr>
            </w:pPr>
          </w:p>
        </w:tc>
      </w:tr>
      <w:tr w:rsidR="00372BB7" w:rsidRPr="00916EA7" w14:paraId="297A658D" w14:textId="77777777" w:rsidTr="00372BB7">
        <w:trPr>
          <w:gridBefore w:val="1"/>
          <w:gridAfter w:val="1"/>
          <w:wBefore w:w="113" w:type="dxa"/>
          <w:wAfter w:w="113" w:type="dxa"/>
        </w:trPr>
        <w:tc>
          <w:tcPr>
            <w:tcW w:w="9628" w:type="dxa"/>
            <w:gridSpan w:val="12"/>
            <w:shd w:val="clear" w:color="auto" w:fill="E6E6E6"/>
            <w:vAlign w:val="center"/>
          </w:tcPr>
          <w:p w14:paraId="45A36C31"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sz w:val="18"/>
                <w:szCs w:val="18"/>
              </w:rPr>
              <w:t>Natural hazard rules</w:t>
            </w:r>
            <w:r>
              <w:rPr>
                <w:rFonts w:ascii="Arial" w:hAnsi="Arial" w:cs="Arial"/>
                <w:sz w:val="18"/>
                <w:szCs w:val="18"/>
              </w:rPr>
              <w:t xml:space="preserve"> - Chapter 5 DP</w:t>
            </w:r>
          </w:p>
        </w:tc>
      </w:tr>
      <w:tr w:rsidR="00372BB7" w:rsidRPr="00916EA7" w14:paraId="6B52CC73" w14:textId="77777777" w:rsidTr="00372BB7">
        <w:trPr>
          <w:gridBefore w:val="1"/>
          <w:gridAfter w:val="1"/>
          <w:wBefore w:w="113" w:type="dxa"/>
          <w:wAfter w:w="113" w:type="dxa"/>
        </w:trPr>
        <w:tc>
          <w:tcPr>
            <w:tcW w:w="525" w:type="dxa"/>
            <w:shd w:val="clear" w:color="auto" w:fill="auto"/>
          </w:tcPr>
          <w:p w14:paraId="57968C37"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8" w:type="dxa"/>
            <w:gridSpan w:val="2"/>
            <w:shd w:val="clear" w:color="auto" w:fill="auto"/>
          </w:tcPr>
          <w:p w14:paraId="458E0A73"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3"/>
            <w:shd w:val="clear" w:color="auto" w:fill="auto"/>
          </w:tcPr>
          <w:p w14:paraId="7533A9E7"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5A09F1BC"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t xml:space="preserve">Flood </w:t>
            </w:r>
            <w:r>
              <w:rPr>
                <w:rFonts w:ascii="Arial" w:hAnsi="Arial" w:cs="Arial"/>
                <w:b w:val="0"/>
                <w:sz w:val="18"/>
                <w:szCs w:val="18"/>
              </w:rPr>
              <w:t>hazard</w:t>
            </w:r>
            <w:r w:rsidRPr="00916EA7">
              <w:rPr>
                <w:rFonts w:ascii="Arial" w:hAnsi="Arial" w:cs="Arial"/>
                <w:b w:val="0"/>
                <w:sz w:val="18"/>
                <w:szCs w:val="18"/>
              </w:rPr>
              <w:t xml:space="preserve"> rules</w:t>
            </w:r>
            <w:r>
              <w:rPr>
                <w:rFonts w:ascii="Arial" w:hAnsi="Arial" w:cs="Arial"/>
                <w:b w:val="0"/>
                <w:sz w:val="18"/>
                <w:szCs w:val="18"/>
              </w:rPr>
              <w:t xml:space="preserve"> – Chapter 5.4</w:t>
            </w:r>
          </w:p>
        </w:tc>
        <w:tc>
          <w:tcPr>
            <w:tcW w:w="2866" w:type="dxa"/>
            <w:shd w:val="clear" w:color="auto" w:fill="auto"/>
          </w:tcPr>
          <w:p w14:paraId="4A8BAC03"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372BB7" w:rsidRPr="00916EA7" w14:paraId="154305FD" w14:textId="77777777" w:rsidTr="00372BB7">
        <w:trPr>
          <w:gridBefore w:val="1"/>
          <w:gridAfter w:val="1"/>
          <w:wBefore w:w="113" w:type="dxa"/>
          <w:wAfter w:w="113" w:type="dxa"/>
        </w:trPr>
        <w:tc>
          <w:tcPr>
            <w:tcW w:w="525" w:type="dxa"/>
            <w:shd w:val="clear" w:color="auto" w:fill="auto"/>
          </w:tcPr>
          <w:p w14:paraId="627A3E0D"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8" w:type="dxa"/>
            <w:gridSpan w:val="2"/>
            <w:shd w:val="clear" w:color="auto" w:fill="auto"/>
          </w:tcPr>
          <w:p w14:paraId="06AB76AE"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3"/>
            <w:shd w:val="clear" w:color="auto" w:fill="auto"/>
          </w:tcPr>
          <w:p w14:paraId="7AF4B1A5"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18500F3D"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t>Liquefaction management rules</w:t>
            </w:r>
            <w:r>
              <w:rPr>
                <w:rFonts w:ascii="Arial" w:hAnsi="Arial" w:cs="Arial"/>
                <w:b w:val="0"/>
                <w:sz w:val="18"/>
                <w:szCs w:val="18"/>
              </w:rPr>
              <w:t xml:space="preserve"> – Chapter 5.5</w:t>
            </w:r>
          </w:p>
        </w:tc>
        <w:tc>
          <w:tcPr>
            <w:tcW w:w="2866" w:type="dxa"/>
            <w:shd w:val="clear" w:color="auto" w:fill="auto"/>
          </w:tcPr>
          <w:p w14:paraId="52655A38"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372BB7" w:rsidRPr="00FB52A2" w14:paraId="35CD639F" w14:textId="77777777" w:rsidTr="00372BB7">
        <w:trPr>
          <w:gridBefore w:val="1"/>
          <w:gridAfter w:val="1"/>
          <w:wBefore w:w="113" w:type="dxa"/>
          <w:wAfter w:w="113" w:type="dxa"/>
        </w:trPr>
        <w:tc>
          <w:tcPr>
            <w:tcW w:w="525" w:type="dxa"/>
            <w:shd w:val="clear" w:color="auto" w:fill="auto"/>
          </w:tcPr>
          <w:p w14:paraId="4749871D"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8" w:type="dxa"/>
            <w:gridSpan w:val="2"/>
            <w:shd w:val="clear" w:color="auto" w:fill="auto"/>
          </w:tcPr>
          <w:p w14:paraId="6AD132F5"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3"/>
            <w:shd w:val="clear" w:color="auto" w:fill="auto"/>
          </w:tcPr>
          <w:p w14:paraId="769CCF85"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78D21E85" w14:textId="77777777" w:rsidR="00372BB7" w:rsidRPr="00916EA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Slope Instability rules – Chapter 5.6</w:t>
            </w:r>
          </w:p>
        </w:tc>
        <w:tc>
          <w:tcPr>
            <w:tcW w:w="2866" w:type="dxa"/>
            <w:shd w:val="clear" w:color="auto" w:fill="auto"/>
          </w:tcPr>
          <w:p w14:paraId="2FE9C23D" w14:textId="77777777" w:rsidR="00372BB7" w:rsidRPr="00FB52A2"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372BB7" w:rsidRPr="00916EA7" w14:paraId="22EF429E" w14:textId="77777777" w:rsidTr="00372BB7">
        <w:trPr>
          <w:gridBefore w:val="1"/>
          <w:gridAfter w:val="1"/>
          <w:wBefore w:w="113" w:type="dxa"/>
          <w:wAfter w:w="113" w:type="dxa"/>
        </w:trPr>
        <w:tc>
          <w:tcPr>
            <w:tcW w:w="9628" w:type="dxa"/>
            <w:gridSpan w:val="12"/>
            <w:shd w:val="clear" w:color="auto" w:fill="E6E6E6"/>
            <w:vAlign w:val="center"/>
          </w:tcPr>
          <w:p w14:paraId="23738CDA"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sz w:val="18"/>
                <w:szCs w:val="18"/>
              </w:rPr>
              <w:t>Other provisions</w:t>
            </w:r>
          </w:p>
        </w:tc>
      </w:tr>
      <w:tr w:rsidR="00372BB7" w:rsidRPr="00916EA7" w14:paraId="76CF1369" w14:textId="77777777" w:rsidTr="00372BB7">
        <w:trPr>
          <w:gridBefore w:val="1"/>
          <w:gridAfter w:val="1"/>
          <w:wBefore w:w="113" w:type="dxa"/>
          <w:wAfter w:w="113" w:type="dxa"/>
        </w:trPr>
        <w:tc>
          <w:tcPr>
            <w:tcW w:w="533" w:type="dxa"/>
            <w:gridSpan w:val="2"/>
            <w:shd w:val="clear" w:color="auto" w:fill="auto"/>
          </w:tcPr>
          <w:p w14:paraId="4FDB5C72"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2D767255"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14:paraId="340CF674"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7057963B" w14:textId="77777777" w:rsidR="00372BB7" w:rsidRPr="00916EA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Hazardous substances – Chapter 4</w:t>
            </w:r>
          </w:p>
        </w:tc>
        <w:tc>
          <w:tcPr>
            <w:tcW w:w="2866" w:type="dxa"/>
            <w:shd w:val="clear" w:color="auto" w:fill="auto"/>
          </w:tcPr>
          <w:p w14:paraId="6B2B4A52"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372BB7" w:rsidRPr="00916EA7" w14:paraId="186D89D2" w14:textId="77777777" w:rsidTr="00372BB7">
        <w:trPr>
          <w:gridBefore w:val="1"/>
          <w:gridAfter w:val="1"/>
          <w:wBefore w:w="113" w:type="dxa"/>
          <w:wAfter w:w="113" w:type="dxa"/>
          <w:trHeight w:val="298"/>
        </w:trPr>
        <w:tc>
          <w:tcPr>
            <w:tcW w:w="533" w:type="dxa"/>
            <w:gridSpan w:val="2"/>
            <w:shd w:val="clear" w:color="auto" w:fill="auto"/>
          </w:tcPr>
          <w:p w14:paraId="0128AB71"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1045D11D"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14:paraId="61740ED1"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097" w:type="dxa"/>
            <w:gridSpan w:val="3"/>
            <w:shd w:val="clear" w:color="auto" w:fill="auto"/>
          </w:tcPr>
          <w:p w14:paraId="3C693FA1"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t xml:space="preserve">Noise </w:t>
            </w:r>
            <w:r>
              <w:rPr>
                <w:rFonts w:ascii="Arial" w:hAnsi="Arial" w:cs="Arial"/>
                <w:b w:val="0"/>
                <w:sz w:val="18"/>
                <w:szCs w:val="18"/>
              </w:rPr>
              <w:t>– Chapter 6.1</w:t>
            </w:r>
          </w:p>
        </w:tc>
        <w:tc>
          <w:tcPr>
            <w:tcW w:w="2885" w:type="dxa"/>
            <w:gridSpan w:val="3"/>
            <w:shd w:val="clear" w:color="auto" w:fill="auto"/>
          </w:tcPr>
          <w:p w14:paraId="2CBAE19A" w14:textId="77777777" w:rsidR="00372BB7" w:rsidRPr="00916EA7" w:rsidRDefault="00372BB7" w:rsidP="00372BB7">
            <w:pPr>
              <w:pStyle w:val="Title"/>
              <w:spacing w:before="40" w:after="40"/>
              <w:jc w:val="left"/>
              <w:rPr>
                <w:rFonts w:ascii="Arial" w:hAnsi="Arial" w:cs="Arial"/>
                <w:b w:val="0"/>
                <w:sz w:val="18"/>
                <w:szCs w:val="18"/>
              </w:rPr>
            </w:pPr>
          </w:p>
        </w:tc>
      </w:tr>
      <w:tr w:rsidR="00372BB7" w:rsidRPr="00916EA7" w14:paraId="040ED8EC" w14:textId="77777777" w:rsidTr="00372BB7">
        <w:trPr>
          <w:gridBefore w:val="1"/>
          <w:gridAfter w:val="1"/>
          <w:wBefore w:w="113" w:type="dxa"/>
          <w:wAfter w:w="113" w:type="dxa"/>
          <w:trHeight w:val="298"/>
        </w:trPr>
        <w:tc>
          <w:tcPr>
            <w:tcW w:w="533" w:type="dxa"/>
            <w:gridSpan w:val="2"/>
            <w:shd w:val="clear" w:color="auto" w:fill="auto"/>
          </w:tcPr>
          <w:p w14:paraId="3D4CEB98"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4AF709CC"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14:paraId="023FC050"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097" w:type="dxa"/>
            <w:gridSpan w:val="3"/>
            <w:shd w:val="clear" w:color="auto" w:fill="auto"/>
          </w:tcPr>
          <w:p w14:paraId="62C17170" w14:textId="77777777" w:rsidR="00372BB7" w:rsidRPr="00916EA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Outdoor lighting – Chapter 6.3</w:t>
            </w:r>
          </w:p>
        </w:tc>
        <w:tc>
          <w:tcPr>
            <w:tcW w:w="2885" w:type="dxa"/>
            <w:gridSpan w:val="3"/>
            <w:shd w:val="clear" w:color="auto" w:fill="auto"/>
          </w:tcPr>
          <w:p w14:paraId="3229AE42"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372BB7" w:rsidRPr="00916EA7" w14:paraId="54DE3034" w14:textId="77777777" w:rsidTr="00372BB7">
        <w:trPr>
          <w:gridBefore w:val="1"/>
          <w:gridAfter w:val="1"/>
          <w:wBefore w:w="113" w:type="dxa"/>
          <w:wAfter w:w="113" w:type="dxa"/>
        </w:trPr>
        <w:tc>
          <w:tcPr>
            <w:tcW w:w="533" w:type="dxa"/>
            <w:gridSpan w:val="2"/>
            <w:shd w:val="clear" w:color="auto" w:fill="auto"/>
          </w:tcPr>
          <w:p w14:paraId="48A47907"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68C3CA39"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14:paraId="3A31CDE4"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23B46DDC" w14:textId="77777777" w:rsidR="00372BB7" w:rsidRPr="00916EA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Aircraft Protection – Chapter 6.7</w:t>
            </w:r>
          </w:p>
        </w:tc>
        <w:tc>
          <w:tcPr>
            <w:tcW w:w="2866" w:type="dxa"/>
            <w:shd w:val="clear" w:color="auto" w:fill="auto"/>
          </w:tcPr>
          <w:p w14:paraId="5BE75614"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372BB7" w:rsidRPr="00916EA7" w14:paraId="7F30E9CF" w14:textId="77777777" w:rsidTr="00372BB7">
        <w:trPr>
          <w:gridBefore w:val="1"/>
          <w:gridAfter w:val="1"/>
          <w:wBefore w:w="113" w:type="dxa"/>
          <w:wAfter w:w="113" w:type="dxa"/>
        </w:trPr>
        <w:tc>
          <w:tcPr>
            <w:tcW w:w="533" w:type="dxa"/>
            <w:gridSpan w:val="2"/>
            <w:shd w:val="clear" w:color="auto" w:fill="auto"/>
          </w:tcPr>
          <w:p w14:paraId="6AEC2D27"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018D3173"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14:paraId="20AEBB0E"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6A4ADD5A"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t>Water</w:t>
            </w:r>
            <w:r>
              <w:rPr>
                <w:rFonts w:ascii="Arial" w:hAnsi="Arial" w:cs="Arial"/>
                <w:b w:val="0"/>
                <w:sz w:val="18"/>
                <w:szCs w:val="18"/>
              </w:rPr>
              <w:t xml:space="preserve"> Body</w:t>
            </w:r>
            <w:r w:rsidRPr="00916EA7">
              <w:rPr>
                <w:rFonts w:ascii="Arial" w:hAnsi="Arial" w:cs="Arial"/>
                <w:b w:val="0"/>
                <w:sz w:val="18"/>
                <w:szCs w:val="18"/>
              </w:rPr>
              <w:t xml:space="preserve"> setbacks</w:t>
            </w:r>
            <w:r>
              <w:rPr>
                <w:rFonts w:ascii="Arial" w:hAnsi="Arial" w:cs="Arial"/>
                <w:b w:val="0"/>
                <w:sz w:val="18"/>
                <w:szCs w:val="18"/>
              </w:rPr>
              <w:t xml:space="preserve"> Chapter 6.6</w:t>
            </w:r>
          </w:p>
        </w:tc>
        <w:tc>
          <w:tcPr>
            <w:tcW w:w="2866" w:type="dxa"/>
            <w:shd w:val="clear" w:color="auto" w:fill="auto"/>
          </w:tcPr>
          <w:p w14:paraId="551AC629" w14:textId="77777777" w:rsidR="00372BB7" w:rsidRPr="00916EA7" w:rsidRDefault="00372BB7" w:rsidP="00372BB7">
            <w:pPr>
              <w:pStyle w:val="Title"/>
              <w:spacing w:before="40" w:after="40"/>
              <w:jc w:val="left"/>
              <w:rPr>
                <w:rFonts w:ascii="Arial" w:hAnsi="Arial" w:cs="Arial"/>
                <w:b w:val="0"/>
                <w:sz w:val="18"/>
                <w:szCs w:val="18"/>
              </w:rPr>
            </w:pPr>
          </w:p>
        </w:tc>
      </w:tr>
      <w:tr w:rsidR="00372BB7" w:rsidRPr="00916EA7" w14:paraId="6C1957D2" w14:textId="77777777" w:rsidTr="00372BB7">
        <w:trPr>
          <w:gridBefore w:val="1"/>
          <w:gridAfter w:val="1"/>
          <w:wBefore w:w="113" w:type="dxa"/>
          <w:wAfter w:w="113" w:type="dxa"/>
        </w:trPr>
        <w:tc>
          <w:tcPr>
            <w:tcW w:w="533" w:type="dxa"/>
            <w:gridSpan w:val="2"/>
            <w:shd w:val="clear" w:color="auto" w:fill="auto"/>
          </w:tcPr>
          <w:p w14:paraId="12869F04"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518F16D2"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14:paraId="796B633B"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27CAD2AF" w14:textId="77777777" w:rsidR="00372BB7" w:rsidRPr="00916EA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Sign</w:t>
            </w:r>
            <w:r w:rsidRPr="00916EA7">
              <w:rPr>
                <w:rFonts w:ascii="Arial" w:hAnsi="Arial" w:cs="Arial"/>
                <w:b w:val="0"/>
                <w:sz w:val="18"/>
                <w:szCs w:val="18"/>
              </w:rPr>
              <w:t xml:space="preserve"> rules</w:t>
            </w:r>
            <w:r>
              <w:rPr>
                <w:rFonts w:ascii="Arial" w:hAnsi="Arial" w:cs="Arial"/>
                <w:b w:val="0"/>
                <w:sz w:val="18"/>
                <w:szCs w:val="18"/>
              </w:rPr>
              <w:t xml:space="preserve"> – Chapter 6.8</w:t>
            </w:r>
          </w:p>
        </w:tc>
        <w:tc>
          <w:tcPr>
            <w:tcW w:w="2866" w:type="dxa"/>
            <w:shd w:val="clear" w:color="auto" w:fill="auto"/>
          </w:tcPr>
          <w:p w14:paraId="2B014DFB"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372BB7" w:rsidRPr="00916EA7" w14:paraId="1BE43E50" w14:textId="77777777" w:rsidTr="00372BB7">
        <w:trPr>
          <w:gridBefore w:val="1"/>
          <w:gridAfter w:val="1"/>
          <w:wBefore w:w="113" w:type="dxa"/>
          <w:wAfter w:w="113" w:type="dxa"/>
        </w:trPr>
        <w:tc>
          <w:tcPr>
            <w:tcW w:w="533" w:type="dxa"/>
            <w:gridSpan w:val="2"/>
            <w:shd w:val="clear" w:color="auto" w:fill="auto"/>
          </w:tcPr>
          <w:p w14:paraId="234AF1A0"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0D2454FB"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14:paraId="45DCCA18"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4241DB4D"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t>Licensed premises/sale of alcohol</w:t>
            </w:r>
            <w:r>
              <w:rPr>
                <w:rFonts w:ascii="Arial" w:hAnsi="Arial" w:cs="Arial"/>
                <w:b w:val="0"/>
                <w:sz w:val="18"/>
                <w:szCs w:val="18"/>
              </w:rPr>
              <w:t xml:space="preserve"> - Chapter 6.9</w:t>
            </w:r>
          </w:p>
        </w:tc>
        <w:tc>
          <w:tcPr>
            <w:tcW w:w="2866" w:type="dxa"/>
            <w:shd w:val="clear" w:color="auto" w:fill="auto"/>
          </w:tcPr>
          <w:p w14:paraId="7386F7FB"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372BB7" w:rsidRPr="00916EA7" w14:paraId="34902712" w14:textId="77777777" w:rsidTr="00372BB7">
        <w:trPr>
          <w:gridBefore w:val="1"/>
          <w:gridAfter w:val="1"/>
          <w:wBefore w:w="113" w:type="dxa"/>
          <w:wAfter w:w="113" w:type="dxa"/>
        </w:trPr>
        <w:tc>
          <w:tcPr>
            <w:tcW w:w="533" w:type="dxa"/>
            <w:gridSpan w:val="2"/>
            <w:shd w:val="clear" w:color="auto" w:fill="auto"/>
          </w:tcPr>
          <w:p w14:paraId="1E374CB8"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4A86F786"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14:paraId="36D2B0DD"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4BD7D850" w14:textId="77777777" w:rsidR="00372BB7" w:rsidRPr="00916EA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Earthworks – Chapter 8.9</w:t>
            </w:r>
          </w:p>
        </w:tc>
        <w:tc>
          <w:tcPr>
            <w:tcW w:w="2866" w:type="dxa"/>
            <w:shd w:val="clear" w:color="auto" w:fill="auto"/>
          </w:tcPr>
          <w:p w14:paraId="32926096"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372BB7" w:rsidRPr="00916EA7" w14:paraId="4B3D5935" w14:textId="77777777" w:rsidTr="00372BB7">
        <w:trPr>
          <w:gridBefore w:val="1"/>
          <w:gridAfter w:val="1"/>
          <w:wBefore w:w="113" w:type="dxa"/>
          <w:wAfter w:w="113" w:type="dxa"/>
        </w:trPr>
        <w:tc>
          <w:tcPr>
            <w:tcW w:w="533" w:type="dxa"/>
            <w:gridSpan w:val="2"/>
            <w:shd w:val="clear" w:color="auto" w:fill="auto"/>
          </w:tcPr>
          <w:p w14:paraId="1937A972"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076C2DF8"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14:paraId="5C2C355F"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270852C8" w14:textId="77777777" w:rsidR="00372BB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Indigenous biodiversity – Chapter 9.1</w:t>
            </w:r>
          </w:p>
        </w:tc>
        <w:tc>
          <w:tcPr>
            <w:tcW w:w="2866" w:type="dxa"/>
            <w:shd w:val="clear" w:color="auto" w:fill="auto"/>
          </w:tcPr>
          <w:p w14:paraId="055C9143"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372BB7" w:rsidRPr="00916EA7" w14:paraId="7A24E25B" w14:textId="77777777" w:rsidTr="00372BB7">
        <w:trPr>
          <w:gridBefore w:val="1"/>
          <w:gridAfter w:val="1"/>
          <w:wBefore w:w="113" w:type="dxa"/>
          <w:wAfter w:w="113" w:type="dxa"/>
        </w:trPr>
        <w:tc>
          <w:tcPr>
            <w:tcW w:w="533" w:type="dxa"/>
            <w:gridSpan w:val="2"/>
            <w:shd w:val="clear" w:color="auto" w:fill="auto"/>
          </w:tcPr>
          <w:p w14:paraId="0B9423FE"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4D3583AA"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14:paraId="1908FA09"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086CE69E" w14:textId="77777777" w:rsidR="00372BB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Landscapes and natural character – Chapter 9.2</w:t>
            </w:r>
          </w:p>
        </w:tc>
        <w:tc>
          <w:tcPr>
            <w:tcW w:w="2866" w:type="dxa"/>
            <w:shd w:val="clear" w:color="auto" w:fill="auto"/>
          </w:tcPr>
          <w:p w14:paraId="54D7E97A" w14:textId="77777777" w:rsidR="00372BB7" w:rsidRPr="00916EA7" w:rsidRDefault="00372BB7" w:rsidP="00372BB7">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372BB7" w14:paraId="2FE26AE4" w14:textId="77777777" w:rsidTr="00372BB7">
        <w:trPr>
          <w:gridBefore w:val="1"/>
          <w:gridAfter w:val="1"/>
          <w:wBefore w:w="113" w:type="dxa"/>
          <w:wAfter w:w="113" w:type="dxa"/>
        </w:trPr>
        <w:tc>
          <w:tcPr>
            <w:tcW w:w="533" w:type="dxa"/>
            <w:gridSpan w:val="2"/>
            <w:shd w:val="clear" w:color="auto" w:fill="auto"/>
          </w:tcPr>
          <w:p w14:paraId="740CB29E"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262D5774"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14:paraId="3480C0F4"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4A7712E0" w14:textId="77777777" w:rsidR="00372BB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Historic Heritage – Chapter 9.3</w:t>
            </w:r>
          </w:p>
        </w:tc>
        <w:tc>
          <w:tcPr>
            <w:tcW w:w="2866" w:type="dxa"/>
            <w:shd w:val="clear" w:color="auto" w:fill="auto"/>
          </w:tcPr>
          <w:p w14:paraId="551C0B18" w14:textId="77777777" w:rsidR="00372BB7" w:rsidRDefault="00372BB7" w:rsidP="00372BB7">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372BB7" w14:paraId="7E488176" w14:textId="77777777" w:rsidTr="00372BB7">
        <w:trPr>
          <w:gridBefore w:val="1"/>
          <w:gridAfter w:val="1"/>
          <w:wBefore w:w="113" w:type="dxa"/>
          <w:wAfter w:w="113" w:type="dxa"/>
        </w:trPr>
        <w:tc>
          <w:tcPr>
            <w:tcW w:w="533" w:type="dxa"/>
            <w:gridSpan w:val="2"/>
            <w:shd w:val="clear" w:color="auto" w:fill="auto"/>
          </w:tcPr>
          <w:p w14:paraId="1C2B7822"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4AAC78E2"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14:paraId="55A64959"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6758AD9A" w14:textId="77777777" w:rsidR="00372BB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Trees – Chapter 9.4</w:t>
            </w:r>
          </w:p>
        </w:tc>
        <w:tc>
          <w:tcPr>
            <w:tcW w:w="2866" w:type="dxa"/>
            <w:shd w:val="clear" w:color="auto" w:fill="auto"/>
          </w:tcPr>
          <w:p w14:paraId="5008D7B8" w14:textId="77777777" w:rsidR="00372BB7" w:rsidRDefault="00372BB7" w:rsidP="00372BB7">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372BB7" w:rsidRPr="00BD42CB" w14:paraId="5C87B689" w14:textId="77777777" w:rsidTr="00372BB7">
        <w:trPr>
          <w:gridBefore w:val="1"/>
          <w:gridAfter w:val="1"/>
          <w:wBefore w:w="113" w:type="dxa"/>
          <w:wAfter w:w="113" w:type="dxa"/>
        </w:trPr>
        <w:tc>
          <w:tcPr>
            <w:tcW w:w="533" w:type="dxa"/>
            <w:gridSpan w:val="2"/>
            <w:shd w:val="clear" w:color="auto" w:fill="auto"/>
          </w:tcPr>
          <w:p w14:paraId="3E9B80FB"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lastRenderedPageBreak/>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6EAFF36C"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14:paraId="6F1A790E"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65A313FB" w14:textId="77777777" w:rsidR="00372BB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Ngai Tahu values – Chapter 9.5</w:t>
            </w:r>
          </w:p>
        </w:tc>
        <w:tc>
          <w:tcPr>
            <w:tcW w:w="2866" w:type="dxa"/>
            <w:shd w:val="clear" w:color="auto" w:fill="auto"/>
          </w:tcPr>
          <w:p w14:paraId="3C4274CD" w14:textId="77777777" w:rsidR="00372BB7" w:rsidRPr="00BD42CB" w:rsidRDefault="00372BB7" w:rsidP="00372BB7">
            <w:pPr>
              <w:rPr>
                <w:rFonts w:ascii="Arial" w:hAnsi="Arial" w:cs="Arial"/>
                <w:b/>
                <w:sz w:val="18"/>
                <w:szCs w:val="18"/>
              </w:rPr>
            </w:pPr>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372BB7" w:rsidRPr="00BD42CB" w14:paraId="62031685" w14:textId="77777777" w:rsidTr="00372BB7">
        <w:trPr>
          <w:gridBefore w:val="1"/>
          <w:gridAfter w:val="1"/>
          <w:wBefore w:w="113" w:type="dxa"/>
          <w:wAfter w:w="113" w:type="dxa"/>
        </w:trPr>
        <w:tc>
          <w:tcPr>
            <w:tcW w:w="533" w:type="dxa"/>
            <w:gridSpan w:val="2"/>
            <w:shd w:val="clear" w:color="auto" w:fill="auto"/>
          </w:tcPr>
          <w:p w14:paraId="5D728C58"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27" w:type="dxa"/>
            <w:gridSpan w:val="2"/>
            <w:shd w:val="clear" w:color="auto" w:fill="auto"/>
          </w:tcPr>
          <w:p w14:paraId="0E7EFF5D"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86" w:type="dxa"/>
            <w:gridSpan w:val="2"/>
            <w:shd w:val="clear" w:color="auto" w:fill="auto"/>
          </w:tcPr>
          <w:p w14:paraId="39173BC6" w14:textId="77777777" w:rsidR="00372BB7" w:rsidRPr="00916EA7" w:rsidRDefault="00372BB7" w:rsidP="00372BB7">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Pr="00916EA7">
              <w:rPr>
                <w:rFonts w:ascii="Arial" w:hAnsi="Arial" w:cs="Arial"/>
                <w:sz w:val="18"/>
                <w:szCs w:val="18"/>
              </w:rPr>
            </w:r>
            <w:r w:rsidRPr="00916EA7">
              <w:rPr>
                <w:rFonts w:ascii="Arial" w:hAnsi="Arial" w:cs="Arial"/>
                <w:sz w:val="18"/>
                <w:szCs w:val="18"/>
              </w:rPr>
              <w:fldChar w:fldCharType="separate"/>
            </w:r>
            <w:r w:rsidRPr="00916EA7">
              <w:rPr>
                <w:rFonts w:ascii="Arial" w:hAnsi="Arial" w:cs="Arial"/>
                <w:sz w:val="18"/>
                <w:szCs w:val="18"/>
              </w:rPr>
              <w:fldChar w:fldCharType="end"/>
            </w:r>
          </w:p>
        </w:tc>
        <w:tc>
          <w:tcPr>
            <w:tcW w:w="5116" w:type="dxa"/>
            <w:gridSpan w:val="5"/>
            <w:shd w:val="clear" w:color="auto" w:fill="auto"/>
          </w:tcPr>
          <w:p w14:paraId="4B5CDC1E" w14:textId="77777777" w:rsidR="00372BB7" w:rsidRDefault="00372BB7" w:rsidP="00372BB7">
            <w:pPr>
              <w:pStyle w:val="Title"/>
              <w:spacing w:before="40" w:after="40"/>
              <w:jc w:val="left"/>
              <w:rPr>
                <w:rFonts w:ascii="Arial" w:hAnsi="Arial" w:cs="Arial"/>
                <w:b w:val="0"/>
                <w:sz w:val="18"/>
                <w:szCs w:val="18"/>
              </w:rPr>
            </w:pPr>
            <w:r>
              <w:rPr>
                <w:rFonts w:ascii="Arial" w:hAnsi="Arial" w:cs="Arial"/>
                <w:b w:val="0"/>
                <w:sz w:val="18"/>
                <w:szCs w:val="18"/>
              </w:rPr>
              <w:t>Coastal environment – Chapter 9.6</w:t>
            </w:r>
          </w:p>
        </w:tc>
        <w:tc>
          <w:tcPr>
            <w:tcW w:w="2866" w:type="dxa"/>
            <w:shd w:val="clear" w:color="auto" w:fill="auto"/>
          </w:tcPr>
          <w:p w14:paraId="447545C9" w14:textId="77777777" w:rsidR="00372BB7" w:rsidRPr="00BD42CB" w:rsidRDefault="00372BB7" w:rsidP="00372BB7">
            <w:pPr>
              <w:rPr>
                <w:rFonts w:ascii="Arial" w:hAnsi="Arial" w:cs="Arial"/>
                <w:b/>
                <w:sz w:val="18"/>
                <w:szCs w:val="18"/>
              </w:rPr>
            </w:pPr>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372BB7" w:rsidRPr="00FB52A2" w14:paraId="7C1E9E20" w14:textId="77777777" w:rsidTr="00372BB7">
        <w:trPr>
          <w:gridBefore w:val="1"/>
          <w:gridAfter w:val="1"/>
          <w:wBefore w:w="113" w:type="dxa"/>
          <w:wAfter w:w="113" w:type="dxa"/>
        </w:trPr>
        <w:tc>
          <w:tcPr>
            <w:tcW w:w="9628" w:type="dxa"/>
            <w:gridSpan w:val="12"/>
            <w:shd w:val="clear" w:color="auto" w:fill="E6E6E6"/>
            <w:vAlign w:val="center"/>
          </w:tcPr>
          <w:p w14:paraId="2B83D8BD"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sz w:val="18"/>
                <w:szCs w:val="18"/>
              </w:rPr>
              <w:t>NES – Managing Contaminants in Soil to Protect Human Health</w:t>
            </w:r>
          </w:p>
        </w:tc>
      </w:tr>
      <w:tr w:rsidR="00372BB7" w:rsidRPr="00FB52A2" w14:paraId="1969045A" w14:textId="77777777" w:rsidTr="00372BB7">
        <w:trPr>
          <w:gridBefore w:val="1"/>
          <w:gridAfter w:val="1"/>
          <w:wBefore w:w="113" w:type="dxa"/>
          <w:wAfter w:w="113" w:type="dxa"/>
        </w:trPr>
        <w:tc>
          <w:tcPr>
            <w:tcW w:w="533" w:type="dxa"/>
            <w:gridSpan w:val="2"/>
            <w:shd w:val="clear" w:color="auto" w:fill="auto"/>
          </w:tcPr>
          <w:p w14:paraId="3DA53F2A"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27" w:type="dxa"/>
            <w:gridSpan w:val="2"/>
            <w:shd w:val="clear" w:color="auto" w:fill="auto"/>
          </w:tcPr>
          <w:p w14:paraId="07750CBF"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86" w:type="dxa"/>
            <w:gridSpan w:val="2"/>
            <w:shd w:val="clear" w:color="auto" w:fill="auto"/>
          </w:tcPr>
          <w:p w14:paraId="3076B0BD" w14:textId="77777777" w:rsidR="00372BB7" w:rsidRPr="00FB52A2" w:rsidRDefault="00372BB7" w:rsidP="00372BB7">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sz w:val="18"/>
                <w:szCs w:val="18"/>
              </w:rPr>
              <w:fldChar w:fldCharType="end"/>
            </w:r>
          </w:p>
        </w:tc>
        <w:tc>
          <w:tcPr>
            <w:tcW w:w="5116" w:type="dxa"/>
            <w:gridSpan w:val="5"/>
            <w:shd w:val="clear" w:color="auto" w:fill="auto"/>
          </w:tcPr>
          <w:p w14:paraId="546702B9"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Applies if site has been used for a HAIL activity, and proposed activity involves disturbance of soil, change of land use, subdivision, removal of fuel storage tank, or soil sampling.</w:t>
            </w:r>
          </w:p>
          <w:p w14:paraId="0EE058AA"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t>Preliminary Site Investigation may be required.</w:t>
            </w:r>
          </w:p>
        </w:tc>
        <w:tc>
          <w:tcPr>
            <w:tcW w:w="2866" w:type="dxa"/>
            <w:shd w:val="clear" w:color="auto" w:fill="auto"/>
          </w:tcPr>
          <w:p w14:paraId="4FB622FC"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372BB7" w:rsidRPr="00E84A21" w14:paraId="1BAA9BC4" w14:textId="77777777" w:rsidTr="00372BB7">
        <w:trPr>
          <w:cantSplit/>
          <w:trHeight w:val="291"/>
        </w:trPr>
        <w:tc>
          <w:tcPr>
            <w:tcW w:w="6629" w:type="dxa"/>
            <w:gridSpan w:val="9"/>
            <w:shd w:val="clear" w:color="auto" w:fill="000000"/>
          </w:tcPr>
          <w:p w14:paraId="6CD8AC43" w14:textId="77777777" w:rsidR="00372BB7" w:rsidRPr="00E84A21" w:rsidRDefault="00372BB7" w:rsidP="00372BB7">
            <w:pPr>
              <w:pStyle w:val="Title"/>
              <w:spacing w:before="40" w:after="40"/>
              <w:jc w:val="left"/>
              <w:rPr>
                <w:rFonts w:ascii="Arial" w:hAnsi="Arial" w:cs="Arial"/>
                <w:sz w:val="22"/>
                <w:szCs w:val="22"/>
              </w:rPr>
            </w:pPr>
            <w:r w:rsidRPr="00E84A21">
              <w:rPr>
                <w:rFonts w:ascii="Arial" w:hAnsi="Arial" w:cs="Arial"/>
                <w:sz w:val="22"/>
                <w:szCs w:val="22"/>
              </w:rPr>
              <w:t>GENERAL COMMENTS:</w:t>
            </w:r>
          </w:p>
        </w:tc>
        <w:tc>
          <w:tcPr>
            <w:tcW w:w="3225" w:type="dxa"/>
            <w:gridSpan w:val="5"/>
            <w:shd w:val="clear" w:color="auto" w:fill="000000"/>
            <w:vAlign w:val="center"/>
          </w:tcPr>
          <w:p w14:paraId="4F556FB0" w14:textId="77777777" w:rsidR="00372BB7" w:rsidRPr="00E84A21" w:rsidRDefault="00372BB7" w:rsidP="00372BB7">
            <w:pPr>
              <w:pStyle w:val="Title"/>
              <w:spacing w:before="40" w:after="40"/>
              <w:rPr>
                <w:rFonts w:ascii="Arial" w:hAnsi="Arial" w:cs="Arial"/>
                <w:sz w:val="22"/>
                <w:szCs w:val="22"/>
              </w:rPr>
            </w:pPr>
          </w:p>
        </w:tc>
      </w:tr>
      <w:tr w:rsidR="00372BB7" w:rsidRPr="00E84A21" w14:paraId="27406FD6" w14:textId="77777777" w:rsidTr="00372BB7">
        <w:tc>
          <w:tcPr>
            <w:tcW w:w="9854" w:type="dxa"/>
            <w:gridSpan w:val="14"/>
            <w:shd w:val="clear" w:color="auto" w:fill="auto"/>
          </w:tcPr>
          <w:p w14:paraId="7B266619" w14:textId="77777777" w:rsidR="00372BB7" w:rsidRPr="00E84A21" w:rsidRDefault="00372BB7" w:rsidP="00372BB7">
            <w:pPr>
              <w:pStyle w:val="Title"/>
              <w:spacing w:before="40" w:after="40"/>
              <w:jc w:val="left"/>
              <w:rPr>
                <w:rFonts w:ascii="Arial" w:hAnsi="Arial" w:cs="Arial"/>
                <w:b w:val="0"/>
                <w:sz w:val="10"/>
                <w:szCs w:val="10"/>
              </w:rPr>
            </w:pPr>
          </w:p>
          <w:p w14:paraId="0B27BA42" w14:textId="77777777" w:rsidR="00372BB7" w:rsidRPr="00FB52A2" w:rsidRDefault="00372BB7" w:rsidP="00372BB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p w14:paraId="0E211C1E" w14:textId="77777777" w:rsidR="00372BB7" w:rsidRPr="00E84A21" w:rsidRDefault="00372BB7" w:rsidP="00372BB7">
            <w:pPr>
              <w:pStyle w:val="Title"/>
              <w:spacing w:before="40" w:after="40"/>
              <w:jc w:val="left"/>
              <w:rPr>
                <w:rFonts w:ascii="Arial" w:hAnsi="Arial" w:cs="Arial"/>
                <w:b w:val="0"/>
              </w:rPr>
            </w:pPr>
          </w:p>
        </w:tc>
      </w:tr>
    </w:tbl>
    <w:p w14:paraId="6E0F1C69" w14:textId="77777777" w:rsidR="00372BB7" w:rsidRDefault="00372BB7" w:rsidP="00282924"/>
    <w:p w14:paraId="54C1E6C6" w14:textId="77777777" w:rsidR="00F21D1C" w:rsidRDefault="00F21D1C" w:rsidP="00F21D1C">
      <w:pPr>
        <w:rPr>
          <w:rFonts w:ascii="Arial" w:hAnsi="Arial" w:cs="Arial"/>
          <w:b/>
          <w:sz w:val="16"/>
          <w:szCs w:val="16"/>
        </w:rPr>
      </w:pPr>
    </w:p>
    <w:p w14:paraId="2DBF12DF" w14:textId="77777777" w:rsidR="00372BB7" w:rsidRPr="00F21D1C" w:rsidRDefault="00372BB7" w:rsidP="00F21D1C">
      <w:pPr>
        <w:rPr>
          <w:rFonts w:ascii="Arial" w:hAnsi="Arial" w:cs="Arial"/>
          <w:b/>
          <w:sz w:val="16"/>
          <w:szCs w:val="16"/>
        </w:rPr>
      </w:pPr>
    </w:p>
    <w:p w14:paraId="1643BFCB" w14:textId="77777777" w:rsidR="00F21D1C" w:rsidRPr="00F21D1C" w:rsidRDefault="00F21D1C" w:rsidP="00F21D1C"/>
    <w:p w14:paraId="40218CDD" w14:textId="77777777" w:rsidR="00FB2163" w:rsidRDefault="00FB2163">
      <w:pPr>
        <w:rPr>
          <w:rFonts w:ascii="Arial" w:hAnsi="Arial" w:cs="Arial"/>
          <w:sz w:val="24"/>
        </w:rPr>
        <w:sectPr w:rsidR="00FB2163" w:rsidSect="004D33D5">
          <w:headerReference w:type="default" r:id="rId8"/>
          <w:footerReference w:type="even" r:id="rId9"/>
          <w:footerReference w:type="default" r:id="rId10"/>
          <w:type w:val="continuous"/>
          <w:pgSz w:w="11906" w:h="16838" w:code="9"/>
          <w:pgMar w:top="1843" w:right="1134" w:bottom="1134" w:left="1134" w:header="720" w:footer="595" w:gutter="0"/>
          <w:cols w:space="720"/>
        </w:sectPr>
      </w:pPr>
    </w:p>
    <w:p w14:paraId="6225C403" w14:textId="77777777" w:rsidR="00FB2163" w:rsidRDefault="00FB2163" w:rsidP="00C13A67"/>
    <w:sectPr w:rsidR="00FB2163" w:rsidSect="00FB2163">
      <w:type w:val="continuous"/>
      <w:pgSz w:w="11906" w:h="16838" w:code="9"/>
      <w:pgMar w:top="1843" w:right="1134" w:bottom="1134" w:left="1134" w:header="720" w:footer="59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91970" w14:textId="77777777" w:rsidR="00AD2593" w:rsidRDefault="00AD2593">
      <w:r>
        <w:separator/>
      </w:r>
    </w:p>
  </w:endnote>
  <w:endnote w:type="continuationSeparator" w:id="0">
    <w:p w14:paraId="4F0FF696" w14:textId="77777777" w:rsidR="00AD2593" w:rsidRDefault="00AD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1645" w14:textId="77777777" w:rsidR="00372BB7" w:rsidRDefault="00372BB7" w:rsidP="00AC60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DA62757" w14:textId="77777777" w:rsidR="00372BB7" w:rsidRDefault="00372BB7" w:rsidP="00CE52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E213" w14:textId="77777777" w:rsidR="00372BB7" w:rsidRPr="00CE5298" w:rsidRDefault="00372BB7" w:rsidP="00EB4502">
    <w:pPr>
      <w:pStyle w:val="Footer"/>
      <w:framePr w:w="511" w:wrap="around" w:vAnchor="text" w:hAnchor="page" w:x="5657" w:y="144"/>
      <w:jc w:val="center"/>
      <w:rPr>
        <w:rStyle w:val="PageNumber"/>
        <w:rFonts w:ascii="Arial" w:hAnsi="Arial" w:cs="Arial"/>
        <w:sz w:val="16"/>
        <w:szCs w:val="16"/>
      </w:rPr>
    </w:pPr>
    <w:r w:rsidRPr="00CE5298">
      <w:rPr>
        <w:rStyle w:val="PageNumber"/>
        <w:rFonts w:ascii="Arial" w:hAnsi="Arial" w:cs="Arial"/>
        <w:sz w:val="16"/>
        <w:szCs w:val="16"/>
      </w:rPr>
      <w:fldChar w:fldCharType="begin"/>
    </w:r>
    <w:r w:rsidRPr="00CE5298">
      <w:rPr>
        <w:rStyle w:val="PageNumber"/>
        <w:rFonts w:ascii="Arial" w:hAnsi="Arial" w:cs="Arial"/>
        <w:sz w:val="16"/>
        <w:szCs w:val="16"/>
      </w:rPr>
      <w:instrText xml:space="preserve">PAGE  </w:instrText>
    </w:r>
    <w:r w:rsidRPr="00CE5298">
      <w:rPr>
        <w:rStyle w:val="PageNumber"/>
        <w:rFonts w:ascii="Arial" w:hAnsi="Arial" w:cs="Arial"/>
        <w:sz w:val="16"/>
        <w:szCs w:val="16"/>
      </w:rPr>
      <w:fldChar w:fldCharType="separate"/>
    </w:r>
    <w:r w:rsidR="0085176E">
      <w:rPr>
        <w:rStyle w:val="PageNumber"/>
        <w:rFonts w:ascii="Arial" w:hAnsi="Arial" w:cs="Arial"/>
        <w:noProof/>
        <w:sz w:val="16"/>
        <w:szCs w:val="16"/>
      </w:rPr>
      <w:t>1</w:t>
    </w:r>
    <w:r w:rsidRPr="00CE5298">
      <w:rPr>
        <w:rStyle w:val="PageNumber"/>
        <w:rFonts w:ascii="Arial" w:hAnsi="Arial" w:cs="Arial"/>
        <w:sz w:val="16"/>
        <w:szCs w:val="16"/>
      </w:rPr>
      <w:fldChar w:fldCharType="end"/>
    </w:r>
    <w:r w:rsidRPr="00CE5298">
      <w:rPr>
        <w:rStyle w:val="PageNumber"/>
        <w:rFonts w:ascii="Arial" w:hAnsi="Arial" w:cs="Arial"/>
        <w:sz w:val="16"/>
        <w:szCs w:val="16"/>
      </w:rPr>
      <w:t xml:space="preserve"> of </w:t>
    </w:r>
    <w:r w:rsidRPr="00CE5298">
      <w:rPr>
        <w:rStyle w:val="PageNumber"/>
        <w:rFonts w:ascii="Arial" w:hAnsi="Arial" w:cs="Arial"/>
        <w:sz w:val="16"/>
        <w:szCs w:val="16"/>
      </w:rPr>
      <w:fldChar w:fldCharType="begin"/>
    </w:r>
    <w:r w:rsidRPr="00CE5298">
      <w:rPr>
        <w:rStyle w:val="PageNumber"/>
        <w:rFonts w:ascii="Arial" w:hAnsi="Arial" w:cs="Arial"/>
        <w:sz w:val="16"/>
        <w:szCs w:val="16"/>
      </w:rPr>
      <w:instrText xml:space="preserve"> NUMPAGES </w:instrText>
    </w:r>
    <w:r w:rsidRPr="00CE5298">
      <w:rPr>
        <w:rStyle w:val="PageNumber"/>
        <w:rFonts w:ascii="Arial" w:hAnsi="Arial" w:cs="Arial"/>
        <w:sz w:val="16"/>
        <w:szCs w:val="16"/>
      </w:rPr>
      <w:fldChar w:fldCharType="separate"/>
    </w:r>
    <w:r w:rsidR="0085176E">
      <w:rPr>
        <w:rStyle w:val="PageNumber"/>
        <w:rFonts w:ascii="Arial" w:hAnsi="Arial" w:cs="Arial"/>
        <w:noProof/>
        <w:sz w:val="16"/>
        <w:szCs w:val="16"/>
      </w:rPr>
      <w:t>7</w:t>
    </w:r>
    <w:r w:rsidRPr="00CE5298">
      <w:rPr>
        <w:rStyle w:val="PageNumber"/>
        <w:rFonts w:ascii="Arial" w:hAnsi="Arial" w:cs="Arial"/>
        <w:sz w:val="16"/>
        <w:szCs w:val="16"/>
      </w:rPr>
      <w:fldChar w:fldCharType="end"/>
    </w:r>
  </w:p>
  <w:p w14:paraId="2B2DC1A7" w14:textId="77777777" w:rsidR="00372BB7" w:rsidRPr="00CE5298" w:rsidRDefault="0085176E" w:rsidP="0085176E">
    <w:pPr>
      <w:pStyle w:val="Footer"/>
      <w:tabs>
        <w:tab w:val="left" w:pos="6261"/>
      </w:tabs>
      <w:spacing w:before="120"/>
      <w:ind w:left="-142" w:right="-142"/>
      <w:rPr>
        <w:rFonts w:ascii="Arial" w:hAnsi="Arial" w:cs="Arial"/>
        <w:sz w:val="16"/>
        <w:szCs w:val="16"/>
        <w:lang w:val="en-NZ"/>
      </w:rPr>
    </w:pPr>
    <w:r>
      <w:rPr>
        <w:rFonts w:ascii="Arial" w:hAnsi="Arial" w:cs="Arial"/>
        <w:sz w:val="16"/>
        <w:szCs w:val="16"/>
        <w:lang w:val="en-NZ"/>
      </w:rPr>
      <w:t>Updated: 18.02.2018</w:t>
    </w:r>
    <w:r w:rsidR="00372BB7">
      <w:rPr>
        <w:rFonts w:ascii="Arial" w:hAnsi="Arial" w:cs="Arial"/>
        <w:sz w:val="16"/>
        <w:szCs w:val="16"/>
        <w:lang w:val="en-NZ"/>
      </w:rPr>
      <w:tab/>
    </w:r>
    <w:r w:rsidR="00372BB7">
      <w:rPr>
        <w:rFonts w:ascii="Arial" w:hAnsi="Arial" w:cs="Arial"/>
        <w:sz w:val="16"/>
        <w:szCs w:val="16"/>
        <w:lang w:val="en-NZ"/>
      </w:rPr>
      <w:tab/>
    </w:r>
    <w:r>
      <w:rPr>
        <w:rFonts w:ascii="Arial" w:hAnsi="Arial" w:cs="Arial"/>
        <w:sz w:val="16"/>
        <w:szCs w:val="16"/>
        <w:lang w:val="en-NZ"/>
      </w:rPr>
      <w:tab/>
    </w:r>
    <w:r w:rsidR="00372BB7">
      <w:rPr>
        <w:rFonts w:ascii="Arial" w:hAnsi="Arial" w:cs="Arial"/>
        <w:sz w:val="16"/>
        <w:szCs w:val="16"/>
        <w:lang w:val="en-NZ"/>
      </w:rPr>
      <w:tab/>
      <w:t xml:space="preserve">             </w:t>
    </w:r>
    <w:r w:rsidR="00372BB7">
      <w:rPr>
        <w:rFonts w:ascii="Arial" w:hAnsi="Arial" w:cs="Arial"/>
        <w:b/>
        <w:sz w:val="16"/>
        <w:szCs w:val="16"/>
        <w:lang w:val="en-NZ"/>
      </w:rPr>
      <w:t>P-121b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C04A1" w14:textId="77777777" w:rsidR="00AD2593" w:rsidRDefault="00AD2593">
      <w:r>
        <w:separator/>
      </w:r>
    </w:p>
  </w:footnote>
  <w:footnote w:type="continuationSeparator" w:id="0">
    <w:p w14:paraId="0206A5C0" w14:textId="77777777" w:rsidR="00AD2593" w:rsidRDefault="00AD2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41EC" w14:textId="77777777" w:rsidR="00372BB7" w:rsidRPr="00FB52A2" w:rsidRDefault="00372BB7" w:rsidP="0085176E">
    <w:pPr>
      <w:pStyle w:val="Title"/>
      <w:tabs>
        <w:tab w:val="center" w:pos="4819"/>
      </w:tabs>
      <w:jc w:val="left"/>
      <w:rPr>
        <w:rFonts w:ascii="Arial" w:hAnsi="Arial" w:cs="Arial"/>
        <w:b w:val="0"/>
        <w:color w:val="FF0000"/>
        <w:sz w:val="24"/>
        <w:szCs w:val="24"/>
      </w:rPr>
    </w:pPr>
    <w:r w:rsidRPr="00FB52A2">
      <w:rPr>
        <w:rFonts w:ascii="Arial" w:hAnsi="Arial" w:cs="Arial"/>
        <w:b w:val="0"/>
        <w:color w:val="FF0000"/>
        <w:sz w:val="24"/>
        <w:szCs w:val="24"/>
      </w:rPr>
      <w:t>DISTRICT PLAN CHECKSHEET</w:t>
    </w:r>
    <w:r w:rsidR="0085176E">
      <w:rPr>
        <w:rFonts w:ascii="Arial" w:hAnsi="Arial" w:cs="Arial"/>
        <w:b w:val="0"/>
        <w:color w:val="FF0000"/>
        <w:sz w:val="24"/>
        <w:szCs w:val="24"/>
      </w:rPr>
      <w:tab/>
    </w:r>
  </w:p>
  <w:p w14:paraId="75E1B57A" w14:textId="77777777" w:rsidR="00372BB7" w:rsidRPr="00FB52A2" w:rsidRDefault="00372BB7" w:rsidP="006C0051">
    <w:pPr>
      <w:pStyle w:val="Title"/>
      <w:jc w:val="left"/>
      <w:rPr>
        <w:rFonts w:ascii="Arial" w:hAnsi="Arial" w:cs="Arial"/>
        <w:b w:val="0"/>
        <w:color w:val="FF0000"/>
        <w:sz w:val="24"/>
        <w:szCs w:val="24"/>
      </w:rPr>
    </w:pPr>
    <w:r>
      <w:rPr>
        <w:rFonts w:ascii="Arial" w:hAnsi="Arial" w:cs="Arial"/>
        <w:b w:val="0"/>
        <w:color w:val="FF0000"/>
        <w:sz w:val="24"/>
        <w:szCs w:val="24"/>
      </w:rPr>
      <w:t>CHAPTER 16 – INDUSTRIAL HEAVY</w:t>
    </w:r>
  </w:p>
  <w:p w14:paraId="6EFBF2BE" w14:textId="77777777" w:rsidR="00372BB7" w:rsidRDefault="00372BB7" w:rsidP="006C0051">
    <w:pPr>
      <w:pStyle w:val="Title"/>
      <w:tabs>
        <w:tab w:val="left" w:pos="0"/>
        <w:tab w:val="left" w:leader="underscore" w:pos="9639"/>
      </w:tabs>
      <w:jc w:val="left"/>
      <w:rPr>
        <w:rFonts w:ascii="Arial" w:hAnsi="Arial" w:cs="Arial"/>
        <w:sz w:val="16"/>
        <w:szCs w:val="16"/>
      </w:rPr>
    </w:pP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759C"/>
    <w:multiLevelType w:val="hybridMultilevel"/>
    <w:tmpl w:val="4B7C4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4A5991"/>
    <w:multiLevelType w:val="hybridMultilevel"/>
    <w:tmpl w:val="400EC458"/>
    <w:lvl w:ilvl="0" w:tplc="F5AC8F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0C49"/>
    <w:multiLevelType w:val="hybridMultilevel"/>
    <w:tmpl w:val="1B806C1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13944410"/>
    <w:multiLevelType w:val="hybridMultilevel"/>
    <w:tmpl w:val="B0A8D44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 w15:restartNumberingAfterBreak="0">
    <w:nsid w:val="161E2C78"/>
    <w:multiLevelType w:val="hybridMultilevel"/>
    <w:tmpl w:val="BA92F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8E5EB5"/>
    <w:multiLevelType w:val="hybridMultilevel"/>
    <w:tmpl w:val="27D09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06639D"/>
    <w:multiLevelType w:val="hybridMultilevel"/>
    <w:tmpl w:val="C5528320"/>
    <w:lvl w:ilvl="0" w:tplc="F5CC2256">
      <w:start w:val="14"/>
      <w:numFmt w:val="bullet"/>
      <w:lvlText w:val=""/>
      <w:lvlJc w:val="left"/>
      <w:pPr>
        <w:ind w:left="720" w:hanging="360"/>
      </w:pPr>
      <w:rPr>
        <w:rFonts w:ascii="Symbol" w:eastAsia="Times New Roman" w:hAnsi="Symbo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B65154"/>
    <w:multiLevelType w:val="hybridMultilevel"/>
    <w:tmpl w:val="15D884D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E72F97"/>
    <w:multiLevelType w:val="hybridMultilevel"/>
    <w:tmpl w:val="EE641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0A00369"/>
    <w:multiLevelType w:val="hybridMultilevel"/>
    <w:tmpl w:val="E916B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5785B1B"/>
    <w:multiLevelType w:val="hybridMultilevel"/>
    <w:tmpl w:val="4F6EA9EE"/>
    <w:lvl w:ilvl="0" w:tplc="F1A4C208">
      <w:start w:val="2"/>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4A6A7EE8"/>
    <w:multiLevelType w:val="hybridMultilevel"/>
    <w:tmpl w:val="CD886B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FA66177"/>
    <w:multiLevelType w:val="hybridMultilevel"/>
    <w:tmpl w:val="9F5617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50B155F2"/>
    <w:multiLevelType w:val="hybridMultilevel"/>
    <w:tmpl w:val="CF7C52F8"/>
    <w:lvl w:ilvl="0" w:tplc="6F4AEB2E">
      <w:start w:val="1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0F1066F"/>
    <w:multiLevelType w:val="hybridMultilevel"/>
    <w:tmpl w:val="F8F0A0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8BE3A06"/>
    <w:multiLevelType w:val="hybridMultilevel"/>
    <w:tmpl w:val="6480E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9661AA0"/>
    <w:multiLevelType w:val="hybridMultilevel"/>
    <w:tmpl w:val="0D4EAE10"/>
    <w:lvl w:ilvl="0" w:tplc="96C443A2">
      <w:start w:val="14"/>
      <w:numFmt w:val="bullet"/>
      <w:lvlText w:val=""/>
      <w:lvlJc w:val="left"/>
      <w:pPr>
        <w:ind w:left="720" w:hanging="360"/>
      </w:pPr>
      <w:rPr>
        <w:rFonts w:ascii="Symbol" w:eastAsia="Times New Roman" w:hAnsi="Symbo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9E76E24"/>
    <w:multiLevelType w:val="hybridMultilevel"/>
    <w:tmpl w:val="63BCB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39017280">
    <w:abstractNumId w:val="10"/>
  </w:num>
  <w:num w:numId="2" w16cid:durableId="38097552">
    <w:abstractNumId w:val="0"/>
  </w:num>
  <w:num w:numId="3" w16cid:durableId="462699210">
    <w:abstractNumId w:val="17"/>
  </w:num>
  <w:num w:numId="4" w16cid:durableId="1546940285">
    <w:abstractNumId w:val="3"/>
  </w:num>
  <w:num w:numId="5" w16cid:durableId="239684304">
    <w:abstractNumId w:val="4"/>
  </w:num>
  <w:num w:numId="6" w16cid:durableId="88896437">
    <w:abstractNumId w:val="5"/>
  </w:num>
  <w:num w:numId="7" w16cid:durableId="1781562293">
    <w:abstractNumId w:val="12"/>
  </w:num>
  <w:num w:numId="8" w16cid:durableId="197857204">
    <w:abstractNumId w:val="15"/>
  </w:num>
  <w:num w:numId="9" w16cid:durableId="23334933">
    <w:abstractNumId w:val="8"/>
  </w:num>
  <w:num w:numId="10" w16cid:durableId="456920297">
    <w:abstractNumId w:val="6"/>
  </w:num>
  <w:num w:numId="11" w16cid:durableId="346296383">
    <w:abstractNumId w:val="16"/>
  </w:num>
  <w:num w:numId="12" w16cid:durableId="1078670611">
    <w:abstractNumId w:val="1"/>
  </w:num>
  <w:num w:numId="13" w16cid:durableId="1085568925">
    <w:abstractNumId w:val="13"/>
  </w:num>
  <w:num w:numId="14" w16cid:durableId="119737087">
    <w:abstractNumId w:val="7"/>
  </w:num>
  <w:num w:numId="15" w16cid:durableId="940645251">
    <w:abstractNumId w:val="2"/>
  </w:num>
  <w:num w:numId="16" w16cid:durableId="385879635">
    <w:abstractNumId w:val="9"/>
  </w:num>
  <w:num w:numId="17" w16cid:durableId="1277328606">
    <w:abstractNumId w:val="11"/>
  </w:num>
  <w:num w:numId="18" w16cid:durableId="706220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98"/>
    <w:rsid w:val="00004C9A"/>
    <w:rsid w:val="00010160"/>
    <w:rsid w:val="000342A2"/>
    <w:rsid w:val="00054F04"/>
    <w:rsid w:val="000604A6"/>
    <w:rsid w:val="00071B4E"/>
    <w:rsid w:val="0008377C"/>
    <w:rsid w:val="000A5E19"/>
    <w:rsid w:val="000A6022"/>
    <w:rsid w:val="000B4376"/>
    <w:rsid w:val="000D44D0"/>
    <w:rsid w:val="000E0402"/>
    <w:rsid w:val="000E16F1"/>
    <w:rsid w:val="000F04F8"/>
    <w:rsid w:val="000F3B84"/>
    <w:rsid w:val="000F3F1D"/>
    <w:rsid w:val="001031CC"/>
    <w:rsid w:val="0010585E"/>
    <w:rsid w:val="00106BFA"/>
    <w:rsid w:val="001157D9"/>
    <w:rsid w:val="00120289"/>
    <w:rsid w:val="00120A0E"/>
    <w:rsid w:val="00122067"/>
    <w:rsid w:val="0012297F"/>
    <w:rsid w:val="00124877"/>
    <w:rsid w:val="00131B20"/>
    <w:rsid w:val="001551D4"/>
    <w:rsid w:val="00156B7B"/>
    <w:rsid w:val="00181724"/>
    <w:rsid w:val="00183F30"/>
    <w:rsid w:val="00187213"/>
    <w:rsid w:val="0019781C"/>
    <w:rsid w:val="001A35D4"/>
    <w:rsid w:val="001B46D3"/>
    <w:rsid w:val="001C7B0E"/>
    <w:rsid w:val="001D1CF1"/>
    <w:rsid w:val="001E0B6C"/>
    <w:rsid w:val="001E4BCF"/>
    <w:rsid w:val="001F77A2"/>
    <w:rsid w:val="002034C9"/>
    <w:rsid w:val="002077CA"/>
    <w:rsid w:val="00212296"/>
    <w:rsid w:val="002127C7"/>
    <w:rsid w:val="00223A02"/>
    <w:rsid w:val="0023430A"/>
    <w:rsid w:val="00242C34"/>
    <w:rsid w:val="00243583"/>
    <w:rsid w:val="002505C3"/>
    <w:rsid w:val="00252A68"/>
    <w:rsid w:val="00262E2C"/>
    <w:rsid w:val="00282924"/>
    <w:rsid w:val="00297E64"/>
    <w:rsid w:val="002B34BB"/>
    <w:rsid w:val="002B598E"/>
    <w:rsid w:val="002D1831"/>
    <w:rsid w:val="002D6D24"/>
    <w:rsid w:val="002D7048"/>
    <w:rsid w:val="002E298E"/>
    <w:rsid w:val="002F0948"/>
    <w:rsid w:val="003032EE"/>
    <w:rsid w:val="00306145"/>
    <w:rsid w:val="003263C3"/>
    <w:rsid w:val="00331254"/>
    <w:rsid w:val="00344920"/>
    <w:rsid w:val="00371647"/>
    <w:rsid w:val="00372BB7"/>
    <w:rsid w:val="00394D04"/>
    <w:rsid w:val="003A0399"/>
    <w:rsid w:val="003A25FB"/>
    <w:rsid w:val="003B5C7B"/>
    <w:rsid w:val="003B5EEB"/>
    <w:rsid w:val="003F6D30"/>
    <w:rsid w:val="004068BD"/>
    <w:rsid w:val="004304B0"/>
    <w:rsid w:val="00442E03"/>
    <w:rsid w:val="004467E8"/>
    <w:rsid w:val="00447558"/>
    <w:rsid w:val="00450665"/>
    <w:rsid w:val="00457F82"/>
    <w:rsid w:val="00496EB0"/>
    <w:rsid w:val="004B1B6C"/>
    <w:rsid w:val="004C76A5"/>
    <w:rsid w:val="004D266E"/>
    <w:rsid w:val="004D33D5"/>
    <w:rsid w:val="004D5182"/>
    <w:rsid w:val="004D5FA5"/>
    <w:rsid w:val="004E0D1E"/>
    <w:rsid w:val="004E6A21"/>
    <w:rsid w:val="004F4056"/>
    <w:rsid w:val="004F7E0A"/>
    <w:rsid w:val="0050220A"/>
    <w:rsid w:val="00515CCF"/>
    <w:rsid w:val="00522282"/>
    <w:rsid w:val="005408F2"/>
    <w:rsid w:val="005425C5"/>
    <w:rsid w:val="005561A8"/>
    <w:rsid w:val="00556A51"/>
    <w:rsid w:val="00565AE1"/>
    <w:rsid w:val="005662E4"/>
    <w:rsid w:val="005850E0"/>
    <w:rsid w:val="005A37EF"/>
    <w:rsid w:val="005B1644"/>
    <w:rsid w:val="005B406D"/>
    <w:rsid w:val="005C0D3F"/>
    <w:rsid w:val="005E6F4E"/>
    <w:rsid w:val="005F2798"/>
    <w:rsid w:val="00601712"/>
    <w:rsid w:val="0060724D"/>
    <w:rsid w:val="00612051"/>
    <w:rsid w:val="00612DCF"/>
    <w:rsid w:val="00651EC9"/>
    <w:rsid w:val="00656D89"/>
    <w:rsid w:val="006612C9"/>
    <w:rsid w:val="00667D6C"/>
    <w:rsid w:val="0067690B"/>
    <w:rsid w:val="00682169"/>
    <w:rsid w:val="006904C7"/>
    <w:rsid w:val="006905AD"/>
    <w:rsid w:val="006963BC"/>
    <w:rsid w:val="006A0614"/>
    <w:rsid w:val="006B3A66"/>
    <w:rsid w:val="006B4408"/>
    <w:rsid w:val="006B6FA4"/>
    <w:rsid w:val="006C0051"/>
    <w:rsid w:val="006D1223"/>
    <w:rsid w:val="006D61BA"/>
    <w:rsid w:val="006E357F"/>
    <w:rsid w:val="006F6FC3"/>
    <w:rsid w:val="007059F6"/>
    <w:rsid w:val="0070682F"/>
    <w:rsid w:val="007173AB"/>
    <w:rsid w:val="0072749E"/>
    <w:rsid w:val="00736DE9"/>
    <w:rsid w:val="00755E89"/>
    <w:rsid w:val="00760E4A"/>
    <w:rsid w:val="00772AFE"/>
    <w:rsid w:val="00781314"/>
    <w:rsid w:val="007854D1"/>
    <w:rsid w:val="00790369"/>
    <w:rsid w:val="007A5E2C"/>
    <w:rsid w:val="007B10F3"/>
    <w:rsid w:val="007B15CC"/>
    <w:rsid w:val="007B2815"/>
    <w:rsid w:val="007B58D1"/>
    <w:rsid w:val="007C73C3"/>
    <w:rsid w:val="007C7F12"/>
    <w:rsid w:val="007E40D1"/>
    <w:rsid w:val="00804F0F"/>
    <w:rsid w:val="008054CE"/>
    <w:rsid w:val="0083153B"/>
    <w:rsid w:val="00833566"/>
    <w:rsid w:val="00836B96"/>
    <w:rsid w:val="00844118"/>
    <w:rsid w:val="00850289"/>
    <w:rsid w:val="00850E1F"/>
    <w:rsid w:val="0085176E"/>
    <w:rsid w:val="00863750"/>
    <w:rsid w:val="00865690"/>
    <w:rsid w:val="0086748E"/>
    <w:rsid w:val="00873037"/>
    <w:rsid w:val="00894551"/>
    <w:rsid w:val="00894C21"/>
    <w:rsid w:val="008A624B"/>
    <w:rsid w:val="008D4F88"/>
    <w:rsid w:val="008D7309"/>
    <w:rsid w:val="008F6CD3"/>
    <w:rsid w:val="00902286"/>
    <w:rsid w:val="00905FB3"/>
    <w:rsid w:val="00906A6D"/>
    <w:rsid w:val="00916EA7"/>
    <w:rsid w:val="009242A0"/>
    <w:rsid w:val="0092512B"/>
    <w:rsid w:val="00927224"/>
    <w:rsid w:val="00943200"/>
    <w:rsid w:val="00954602"/>
    <w:rsid w:val="0096074B"/>
    <w:rsid w:val="009624C1"/>
    <w:rsid w:val="00982131"/>
    <w:rsid w:val="0098434F"/>
    <w:rsid w:val="00994B04"/>
    <w:rsid w:val="00996BE2"/>
    <w:rsid w:val="009B3995"/>
    <w:rsid w:val="009B592A"/>
    <w:rsid w:val="009F1E08"/>
    <w:rsid w:val="00A21502"/>
    <w:rsid w:val="00A24DDC"/>
    <w:rsid w:val="00A27AF2"/>
    <w:rsid w:val="00A27D39"/>
    <w:rsid w:val="00A27E8D"/>
    <w:rsid w:val="00A342C0"/>
    <w:rsid w:val="00A41023"/>
    <w:rsid w:val="00A45386"/>
    <w:rsid w:val="00A60FFA"/>
    <w:rsid w:val="00A654FE"/>
    <w:rsid w:val="00A97530"/>
    <w:rsid w:val="00AA42DD"/>
    <w:rsid w:val="00AC6057"/>
    <w:rsid w:val="00AD2593"/>
    <w:rsid w:val="00AD271D"/>
    <w:rsid w:val="00AD7071"/>
    <w:rsid w:val="00AF2A06"/>
    <w:rsid w:val="00AF6540"/>
    <w:rsid w:val="00B01B0B"/>
    <w:rsid w:val="00B0513E"/>
    <w:rsid w:val="00B102C2"/>
    <w:rsid w:val="00B14ECB"/>
    <w:rsid w:val="00B21B6A"/>
    <w:rsid w:val="00B368C4"/>
    <w:rsid w:val="00B54B77"/>
    <w:rsid w:val="00B569EF"/>
    <w:rsid w:val="00B77CE0"/>
    <w:rsid w:val="00B81DF0"/>
    <w:rsid w:val="00B85F96"/>
    <w:rsid w:val="00B91352"/>
    <w:rsid w:val="00B9199C"/>
    <w:rsid w:val="00B92B8C"/>
    <w:rsid w:val="00BA2907"/>
    <w:rsid w:val="00BA55F2"/>
    <w:rsid w:val="00BB3732"/>
    <w:rsid w:val="00BC4426"/>
    <w:rsid w:val="00BE6D1D"/>
    <w:rsid w:val="00C02E57"/>
    <w:rsid w:val="00C051FB"/>
    <w:rsid w:val="00C13A67"/>
    <w:rsid w:val="00C15D3B"/>
    <w:rsid w:val="00C241F9"/>
    <w:rsid w:val="00C263E2"/>
    <w:rsid w:val="00C323CB"/>
    <w:rsid w:val="00C35663"/>
    <w:rsid w:val="00C47BAA"/>
    <w:rsid w:val="00C5115E"/>
    <w:rsid w:val="00C53606"/>
    <w:rsid w:val="00C54CA2"/>
    <w:rsid w:val="00C6488E"/>
    <w:rsid w:val="00C65A7B"/>
    <w:rsid w:val="00C72805"/>
    <w:rsid w:val="00C7653D"/>
    <w:rsid w:val="00C96318"/>
    <w:rsid w:val="00CA1A1D"/>
    <w:rsid w:val="00CA292D"/>
    <w:rsid w:val="00CB0AED"/>
    <w:rsid w:val="00CE5298"/>
    <w:rsid w:val="00CE7263"/>
    <w:rsid w:val="00CE735F"/>
    <w:rsid w:val="00CF185F"/>
    <w:rsid w:val="00CF75C8"/>
    <w:rsid w:val="00D1398B"/>
    <w:rsid w:val="00D35995"/>
    <w:rsid w:val="00D362E1"/>
    <w:rsid w:val="00D36B58"/>
    <w:rsid w:val="00D50266"/>
    <w:rsid w:val="00D50A45"/>
    <w:rsid w:val="00D56CDE"/>
    <w:rsid w:val="00D618FF"/>
    <w:rsid w:val="00D64B80"/>
    <w:rsid w:val="00D728BC"/>
    <w:rsid w:val="00D80327"/>
    <w:rsid w:val="00DA53EF"/>
    <w:rsid w:val="00DC1C91"/>
    <w:rsid w:val="00DD0143"/>
    <w:rsid w:val="00DD384E"/>
    <w:rsid w:val="00DD4B11"/>
    <w:rsid w:val="00DE1065"/>
    <w:rsid w:val="00DE5660"/>
    <w:rsid w:val="00DF1697"/>
    <w:rsid w:val="00DF32FF"/>
    <w:rsid w:val="00DF4998"/>
    <w:rsid w:val="00E105CB"/>
    <w:rsid w:val="00E125D8"/>
    <w:rsid w:val="00E22F94"/>
    <w:rsid w:val="00E374FC"/>
    <w:rsid w:val="00E536D2"/>
    <w:rsid w:val="00E567E8"/>
    <w:rsid w:val="00E643EF"/>
    <w:rsid w:val="00E67794"/>
    <w:rsid w:val="00E84A21"/>
    <w:rsid w:val="00E85C15"/>
    <w:rsid w:val="00EA0FE1"/>
    <w:rsid w:val="00EB149B"/>
    <w:rsid w:val="00EB4502"/>
    <w:rsid w:val="00EC2C2D"/>
    <w:rsid w:val="00EC4537"/>
    <w:rsid w:val="00EC4A26"/>
    <w:rsid w:val="00ED5B63"/>
    <w:rsid w:val="00EE3BCC"/>
    <w:rsid w:val="00EF499C"/>
    <w:rsid w:val="00F03232"/>
    <w:rsid w:val="00F03525"/>
    <w:rsid w:val="00F0459D"/>
    <w:rsid w:val="00F108C4"/>
    <w:rsid w:val="00F21D1C"/>
    <w:rsid w:val="00F42A53"/>
    <w:rsid w:val="00F43BF7"/>
    <w:rsid w:val="00F45E1C"/>
    <w:rsid w:val="00F540B3"/>
    <w:rsid w:val="00F71915"/>
    <w:rsid w:val="00F73754"/>
    <w:rsid w:val="00F86BCB"/>
    <w:rsid w:val="00F978BE"/>
    <w:rsid w:val="00FB2163"/>
    <w:rsid w:val="00FB52A2"/>
    <w:rsid w:val="00FB5D22"/>
    <w:rsid w:val="00FB7F12"/>
    <w:rsid w:val="00FC2E49"/>
    <w:rsid w:val="00FE4E3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35AC1"/>
  <w15:chartTrackingRefBased/>
  <w15:docId w15:val="{2683936B-175D-46B2-9158-23B2B411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376"/>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rsid w:val="00CE5298"/>
    <w:pPr>
      <w:tabs>
        <w:tab w:val="center" w:pos="4153"/>
        <w:tab w:val="right" w:pos="8306"/>
      </w:tabs>
    </w:pPr>
  </w:style>
  <w:style w:type="paragraph" w:styleId="Footer">
    <w:name w:val="footer"/>
    <w:basedOn w:val="Normal"/>
    <w:rsid w:val="00CE5298"/>
    <w:pPr>
      <w:tabs>
        <w:tab w:val="center" w:pos="4153"/>
        <w:tab w:val="right" w:pos="8306"/>
      </w:tabs>
    </w:pPr>
  </w:style>
  <w:style w:type="character" w:styleId="PageNumber">
    <w:name w:val="page number"/>
    <w:basedOn w:val="DefaultParagraphFont"/>
    <w:rsid w:val="00CE5298"/>
  </w:style>
  <w:style w:type="paragraph" w:styleId="BalloonText">
    <w:name w:val="Balloon Text"/>
    <w:basedOn w:val="Normal"/>
    <w:semiHidden/>
    <w:rsid w:val="00E567E8"/>
    <w:rPr>
      <w:rFonts w:ascii="Tahoma" w:hAnsi="Tahoma" w:cs="Tahoma"/>
      <w:sz w:val="16"/>
      <w:szCs w:val="16"/>
    </w:rPr>
  </w:style>
  <w:style w:type="table" w:styleId="TableGrid">
    <w:name w:val="Table Grid"/>
    <w:basedOn w:val="TableNormal"/>
    <w:rsid w:val="006C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2E57"/>
    <w:rPr>
      <w:color w:val="0000FF"/>
      <w:u w:val="single"/>
    </w:rPr>
  </w:style>
  <w:style w:type="character" w:customStyle="1" w:styleId="contents-child-anchor">
    <w:name w:val="contents-child-anchor"/>
    <w:basedOn w:val="DefaultParagraphFont"/>
    <w:rsid w:val="00D362E1"/>
  </w:style>
  <w:style w:type="character" w:styleId="CommentReference">
    <w:name w:val="annotation reference"/>
    <w:semiHidden/>
    <w:rsid w:val="00994B04"/>
    <w:rPr>
      <w:sz w:val="16"/>
      <w:szCs w:val="16"/>
    </w:rPr>
  </w:style>
  <w:style w:type="paragraph" w:styleId="CommentText">
    <w:name w:val="annotation text"/>
    <w:basedOn w:val="Normal"/>
    <w:semiHidden/>
    <w:rsid w:val="00994B04"/>
  </w:style>
  <w:style w:type="paragraph" w:styleId="CommentSubject">
    <w:name w:val="annotation subject"/>
    <w:basedOn w:val="CommentText"/>
    <w:next w:val="CommentText"/>
    <w:semiHidden/>
    <w:rsid w:val="00994B04"/>
    <w:rPr>
      <w:b/>
      <w:bCs/>
    </w:rPr>
  </w:style>
  <w:style w:type="character" w:customStyle="1" w:styleId="TitleChar">
    <w:name w:val="Title Char"/>
    <w:link w:val="Title"/>
    <w:rsid w:val="00D1398B"/>
    <w:rPr>
      <w:b/>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7391">
      <w:bodyDiv w:val="1"/>
      <w:marLeft w:val="131"/>
      <w:marRight w:val="131"/>
      <w:marTop w:val="131"/>
      <w:marBottom w:val="131"/>
      <w:divBdr>
        <w:top w:val="none" w:sz="0" w:space="0" w:color="auto"/>
        <w:left w:val="none" w:sz="0" w:space="0" w:color="auto"/>
        <w:bottom w:val="none" w:sz="0" w:space="0" w:color="auto"/>
        <w:right w:val="single" w:sz="18" w:space="0" w:color="B7C8D0"/>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FE4A0-F1F5-4318-886C-9FFAC4C7952F}">
  <ds:schemaRefs>
    <ds:schemaRef ds:uri="http://schemas.openxmlformats.org/officeDocument/2006/bibliography"/>
  </ds:schemaRefs>
</ds:datastoreItem>
</file>

<file path=docMetadata/LabelInfo.xml><?xml version="1.0" encoding="utf-8"?>
<clbl:labelList xmlns:clbl="http://schemas.microsoft.com/office/2020/mipLabelMetadata">
  <clbl:label id="{5b52bdcd-9996-4ea8-a8db-ad2b36fc1cd2}"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2965</Words>
  <Characters>15156</Characters>
  <Application>Microsoft Office Word</Application>
  <DocSecurity>4</DocSecurity>
  <Lines>947</Lines>
  <Paragraphs>823</Paragraphs>
  <ScaleCrop>false</ScaleCrop>
  <HeadingPairs>
    <vt:vector size="2" baseType="variant">
      <vt:variant>
        <vt:lpstr>Title</vt:lpstr>
      </vt:variant>
      <vt:variant>
        <vt:i4>1</vt:i4>
      </vt:variant>
    </vt:vector>
  </HeadingPairs>
  <TitlesOfParts>
    <vt:vector size="1" baseType="lpstr">
      <vt:lpstr>P-121b - Industrial Heavy zone checksheet</vt:lpstr>
    </vt:vector>
  </TitlesOfParts>
  <Company>Christchurch City Council</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P-121b - Industrial Heavy zone checksheet</dc:title>
  <dc:subject/>
  <dc:creator>elvidgec</dc:creator>
  <cp:keywords/>
  <cp:lastModifiedBy>Robson, Gina</cp:lastModifiedBy>
  <cp:revision>2</cp:revision>
  <cp:lastPrinted>2012-08-20T22:52:00Z</cp:lastPrinted>
  <dcterms:created xsi:type="dcterms:W3CDTF">2025-06-08T22:05:00Z</dcterms:created>
  <dcterms:modified xsi:type="dcterms:W3CDTF">2025-06-08T22:05:00Z</dcterms:modified>
</cp:coreProperties>
</file>